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3" w:line="184" w:lineRule="auto"/>
        <w:ind w:firstLine="924" w:firstLineChars="300"/>
        <w:rPr>
          <w:rFonts w:hint="eastAsia" w:ascii="宋体" w:hAnsi="宋体" w:eastAsia="宋体" w:cs="宋体"/>
          <w:color w:val="FF0000"/>
          <w:spacing w:val="-6"/>
          <w:sz w:val="32"/>
          <w:szCs w:val="32"/>
          <w:lang w:val="en-US" w:eastAsia="zh-CN"/>
          <w14:textOutline w14:w="5793" w14:cap="sq" w14:cmpd="sng">
            <w14:solidFill>
              <w14:srgbClr w14:val="FF0000"/>
            </w14:solidFill>
            <w14:prstDash w14:val="solid"/>
            <w14:bevel/>
          </w14:textOutline>
        </w:rPr>
      </w:pPr>
      <w:r>
        <w:rPr>
          <w:rFonts w:hint="eastAsia" w:ascii="宋体" w:hAnsi="宋体" w:eastAsia="宋体" w:cs="宋体"/>
          <w:color w:val="FF0000"/>
          <w:spacing w:val="-6"/>
          <w:sz w:val="32"/>
          <w:szCs w:val="32"/>
          <w:lang w:val="en-US" w:eastAsia="zh-CN"/>
          <w14:textOutline w14:w="5793" w14:cap="sq" w14:cmpd="sng">
            <w14:solidFill>
              <w14:srgbClr w14:val="FF0000"/>
            </w14:solidFill>
            <w14:prstDash w14:val="solid"/>
            <w14:bevel/>
          </w14:textOutline>
        </w:rPr>
        <w:t>2024年度班主任省级竞赛赛前培训会鸡西市活动</w:t>
      </w:r>
    </w:p>
    <w:p>
      <w:pPr>
        <w:spacing w:before="63" w:line="184" w:lineRule="auto"/>
        <w:ind w:firstLine="960" w:firstLineChars="300"/>
        <w:rPr>
          <w:rFonts w:hint="eastAsia" w:ascii="宋体" w:hAnsi="宋体" w:eastAsia="宋体" w:cs="宋体"/>
          <w:color w:val="FF0000"/>
          <w:spacing w:val="-6"/>
          <w:sz w:val="32"/>
          <w:szCs w:val="32"/>
          <w:lang w:val="en-US" w:eastAsia="zh-CN"/>
          <w14:textOutline w14:w="5793" w14:cap="sq" w14:cmpd="sng">
            <w14:solidFill>
              <w14:srgbClr w14:val="FF0000"/>
            </w14:solidFill>
            <w14:prstDash w14:val="solid"/>
            <w14:bevel/>
          </w14:textOutline>
        </w:rPr>
      </w:pPr>
      <w:r>
        <w:rPr>
          <w:rFonts w:hint="eastAsia" w:ascii="仿宋" w:hAnsi="仿宋" w:eastAsia="仿宋" w:cs="仿宋"/>
          <w:snapToGrid/>
          <w:kern w:val="2"/>
          <w:sz w:val="32"/>
          <w:szCs w:val="32"/>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1809750</wp:posOffset>
                </wp:positionH>
                <wp:positionV relativeFrom="page">
                  <wp:posOffset>1329055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72"/>
                                <w:szCs w:val="72"/>
                                <w:lang w:eastAsia="zh-CN"/>
                                <w14:shadow w14:blurRad="60007" w14:dist="200025" w14:dir="15000000" w14:sx="100000" w14:sy="30000" w14:kx="-1800000" w14:ky="0" w14:algn="bl">
                                  <w14:srgbClr w14:val="000000">
                                    <w14:alpha w14:val="68000"/>
                                  </w14:srgbClr>
                                </w14:shadow>
                                <w14:textOutline w14:w="9525">
                                  <w14:solidFill>
                                    <w14:srgbClr w14:val="FF0000"/>
                                  </w14:solidFill>
                                  <w14:round/>
                                </w14:textOutline>
                              </w:rPr>
                            </w:pPr>
                            <w:r>
                              <w:rPr>
                                <w:rFonts w:hint="eastAsia" w:eastAsia="宋体"/>
                                <w:b/>
                                <w:bCs/>
                                <w:color w:val="FF0000"/>
                                <w:sz w:val="72"/>
                                <w:szCs w:val="72"/>
                                <w:lang w:val="en-US" w:eastAsia="zh-CN"/>
                                <w14:shadow w14:blurRad="60007" w14:dist="200025" w14:dir="15000000" w14:sx="100000" w14:sy="30000" w14:kx="-1800000" w14:ky="0" w14:algn="bl">
                                  <w14:srgbClr w14:val="000000">
                                    <w14:alpha w14:val="68000"/>
                                  </w14:srgbClr>
                                </w14:shadow>
                                <w14:textOutline w14:w="9525">
                                  <w14:solidFill>
                                    <w14:srgbClr w14:val="FF0000"/>
                                  </w14:solidFill>
                                  <w14:round/>
                                </w14:textOutline>
                              </w:rPr>
                              <w:t>简   报</w:t>
                            </w:r>
                          </w:p>
                        </w:txbxContent>
                      </wps:txbx>
                      <wps:bodyPr rot="0" spcFirstLastPara="0" vertOverflow="overflow" horzOverflow="overflow" vert="horz" wrap="none" lIns="91440" tIns="45720" rIns="91440" bIns="4572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left:142.5pt;margin-top:104.65pt;height:144pt;width:144pt;mso-position-vertical-relative:page;mso-wrap-style:none;z-index:251660288;mso-width-relative:page;mso-height-relative:page;" filled="f" stroked="f" coordsize="21600,21600" o:gfxdata="UEsFBgAAAAAAAAAAAAAAAAAAAAAAAFBLAwQKAAAAAACHTuJAAAAAAAAAAAAAAAAABAAAAGRycy9Q&#10;SwMEFAAAAAgAh07iQBVSX2HbAAAACwEAAA8AAABkcnMvZG93bnJldi54bWxNjzFPwzAQhXck/oN1&#10;SGzUbkNpG+J0qEQXxEBBsDrxNYkSn6PYTUN/fY8Jtrt7T+++l20n14kRh9B40jCfKRBIpbcNVRo+&#10;P14e1iBCNGRN5wk1/GCAbX57k5nU+jO943iIleAQCqnRUMfYp1KGskZnwsz3SKwd/eBM5HWopB3M&#10;mcNdJxdKPUlnGuIPtelxV2PZHk5Ow5v52sdxast92x/tt+uLXXJ51fr+bq6eQUSc4p8ZfvEZHXJm&#10;KvyJbBCdhsV6yV0iD2qTgGDHcpXwpdDwuFklIPNM/u+QXwFQSwMEFAAAAAgAh07iQOuHnmAgAgAA&#10;KQQAAA4AAABkcnMvZTJvRG9jLnhtbK1TzY7TMBC+I/EOlu80aekupWq6KrsqQlqxKxXE2XWcJpL/&#10;ZLtNygPAG3Diwp3n6nPw2U27FXBCXJwZf5MZzzffzG46JclOON8YXdDhIKdEaG7KRm8K+vHD8sWE&#10;Eh+YLpk0WhR0Lzy9mT9/NmvtVIxMbWQpHEES7aetLWgdgp1mmee1UMwPjBUaYGWcYgGu22SlYy2y&#10;K5mN8vw6a40rrTNceI/buyNI5yl/VQkeHqrKi0BkQfG2kE6XznU8s/mMTTeO2brh/TPYP7xCsUaj&#10;6DnVHQuMbF3zRyrVcGe8qcKAG5WZqmq4SD2gm2H+WzermlmRegE53p5p8v8vLX+/e3SkKQs6okQz&#10;hREdvn09fP95+PGFjCI9rfVTRK0s4kL3xnQFDW4rTpDHfWy8q5yKX7REEAKu92d+RRcIx+VwMppM&#10;ckAc2MlBiezpd+t8eCuMItEoqMMAE69sd+/DMfQUEqtps2ykTEOUmrQFvX55lacfzgiSS40asY/j&#10;Y6MVunXXN7c25R69OXMUh7d82aD4PfPhkTmoAQ+GwsMDjkoaFDG9RUlt3Oe/3cd4DAkoJS3UVVAN&#10;+VMi32kM7/VwPI5iTM746tUIjrtE1peI3qpbA/kOsUmWJzPGB3kyK2fUJ6zBItasmPQoxDRHdYzq&#10;ZN4GeD2IdeJisTj7kKJl4V6vLO+HG7n1drEN4DfRHjk7EtVTCT2mwfW7EwV/6aeopw2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VUl9h2wAAAAsBAAAPAAAAAAAAAAEAIAAAADgAAABkcnMvZG93&#10;bnJldi54bWxQSwECFAAUAAAACACHTuJA64eeYCACAAApBAAADgAAAAAAAAABACAAAABAAQAAZHJz&#10;L2Uyb0RvYy54bWxQSwUGAAAAAAYABgBZAQAA0gUAAAAA&#10;">
                <v:fill on="f" focussize="0,0"/>
                <v:stroke on="f" weight="0.5pt"/>
                <v:imagedata o:title=""/>
                <o:lock v:ext="edit" aspectratio="f"/>
                <v:textbox style="mso-fit-shape-to-text:t;">
                  <w:txbxContent>
                    <w:p>
                      <w:pPr>
                        <w:rPr>
                          <w:rFonts w:hint="eastAsia" w:eastAsia="宋体"/>
                          <w:b/>
                          <w:bCs/>
                          <w:color w:val="FF0000"/>
                          <w:sz w:val="72"/>
                          <w:szCs w:val="72"/>
                          <w:lang w:eastAsia="zh-CN"/>
                          <w14:shadow w14:blurRad="60007" w14:dist="200025" w14:dir="15000000" w14:sx="100000" w14:sy="30000" w14:kx="-1800000" w14:ky="0" w14:algn="bl">
                            <w14:srgbClr w14:val="000000">
                              <w14:alpha w14:val="68000"/>
                            </w14:srgbClr>
                          </w14:shadow>
                          <w14:textOutline w14:w="9525">
                            <w14:solidFill>
                              <w14:srgbClr w14:val="FF0000"/>
                            </w14:solidFill>
                            <w14:round/>
                          </w14:textOutline>
                        </w:rPr>
                      </w:pPr>
                      <w:r>
                        <w:rPr>
                          <w:rFonts w:hint="eastAsia" w:eastAsia="宋体"/>
                          <w:b/>
                          <w:bCs/>
                          <w:color w:val="FF0000"/>
                          <w:sz w:val="72"/>
                          <w:szCs w:val="72"/>
                          <w:lang w:val="en-US" w:eastAsia="zh-CN"/>
                          <w14:shadow w14:blurRad="60007" w14:dist="200025" w14:dir="15000000" w14:sx="100000" w14:sy="30000" w14:kx="-1800000" w14:ky="0" w14:algn="bl">
                            <w14:srgbClr w14:val="000000">
                              <w14:alpha w14:val="68000"/>
                            </w14:srgbClr>
                          </w14:shadow>
                          <w14:textOutline w14:w="9525">
                            <w14:solidFill>
                              <w14:srgbClr w14:val="FF0000"/>
                            </w14:solidFill>
                            <w14:round/>
                          </w14:textOutline>
                        </w:rPr>
                        <w:t>简   报</w:t>
                      </w:r>
                    </w:p>
                  </w:txbxContent>
                </v:textbox>
              </v:shape>
            </w:pict>
          </mc:Fallback>
        </mc:AlternateContent>
      </w:r>
    </w:p>
    <w:p>
      <w:pPr>
        <w:spacing w:before="63" w:line="184" w:lineRule="auto"/>
        <w:ind w:firstLine="924" w:firstLineChars="300"/>
        <w:rPr>
          <w:rFonts w:hint="eastAsia" w:ascii="宋体" w:hAnsi="宋体" w:eastAsia="宋体" w:cs="宋体"/>
          <w:color w:val="FF0000"/>
          <w:spacing w:val="-6"/>
          <w:sz w:val="32"/>
          <w:szCs w:val="32"/>
          <w:lang w:val="en-US" w:eastAsia="zh-CN"/>
          <w14:textOutline w14:w="5793" w14:cap="sq" w14:cmpd="sng">
            <w14:solidFill>
              <w14:srgbClr w14:val="FF0000"/>
            </w14:solidFill>
            <w14:prstDash w14:val="solid"/>
            <w14:bevel/>
          </w14:textOutline>
        </w:rPr>
      </w:pPr>
    </w:p>
    <w:p>
      <w:pPr>
        <w:spacing w:before="63" w:line="184" w:lineRule="auto"/>
        <w:ind w:firstLine="924" w:firstLineChars="300"/>
        <w:rPr>
          <w:rFonts w:hint="eastAsia" w:ascii="宋体" w:hAnsi="宋体" w:eastAsia="宋体" w:cs="宋体"/>
          <w:color w:val="FF0000"/>
          <w:spacing w:val="-6"/>
          <w:sz w:val="32"/>
          <w:szCs w:val="32"/>
          <w:lang w:val="en-US" w:eastAsia="zh-CN"/>
          <w14:textOutline w14:w="5793" w14:cap="sq" w14:cmpd="sng">
            <w14:solidFill>
              <w14:srgbClr w14:val="FF0000"/>
            </w14:solidFill>
            <w14:prstDash w14:val="solid"/>
            <w14:bevel/>
          </w14:textOutline>
        </w:rPr>
      </w:pPr>
    </w:p>
    <w:p>
      <w:pPr>
        <w:spacing w:before="63" w:line="184" w:lineRule="auto"/>
        <w:ind w:firstLine="924" w:firstLineChars="300"/>
        <w:rPr>
          <w:rFonts w:hint="eastAsia" w:ascii="宋体" w:hAnsi="宋体" w:eastAsia="宋体" w:cs="宋体"/>
          <w:color w:val="FF0000"/>
          <w:spacing w:val="-6"/>
          <w:sz w:val="32"/>
          <w:szCs w:val="32"/>
          <w:lang w:val="en-US" w:eastAsia="zh-CN"/>
          <w14:textOutline w14:w="5793" w14:cap="sq" w14:cmpd="sng">
            <w14:solidFill>
              <w14:srgbClr w14:val="FF0000"/>
            </w14:solidFill>
            <w14:prstDash w14:val="solid"/>
            <w14:bevel/>
          </w14:textOutline>
        </w:rPr>
      </w:pPr>
    </w:p>
    <w:p>
      <w:pPr>
        <w:spacing w:before="63" w:line="184" w:lineRule="auto"/>
        <w:ind w:firstLine="924" w:firstLineChars="300"/>
        <w:rPr>
          <w:rFonts w:hint="eastAsia" w:ascii="宋体" w:hAnsi="宋体" w:eastAsia="宋体" w:cs="宋体"/>
          <w:color w:val="FF0000"/>
          <w:spacing w:val="-6"/>
          <w:sz w:val="32"/>
          <w:szCs w:val="32"/>
          <w:lang w:val="en-US" w:eastAsia="zh-CN"/>
          <w14:textOutline w14:w="5793" w14:cap="sq" w14:cmpd="sng">
            <w14:solidFill>
              <w14:srgbClr w14:val="FF0000"/>
            </w14:solidFill>
            <w14:prstDash w14:val="solid"/>
            <w14:bevel/>
          </w14:textOutline>
        </w:rPr>
      </w:pPr>
    </w:p>
    <w:p>
      <w:pPr>
        <w:spacing w:before="63" w:line="184" w:lineRule="auto"/>
        <w:ind w:firstLine="630" w:firstLineChars="300"/>
      </w:pPr>
      <w:r>
        <w:drawing>
          <wp:anchor distT="0" distB="0" distL="0" distR="0" simplePos="0" relativeHeight="251662336" behindDoc="0" locked="0" layoutInCell="0" allowOverlap="1">
            <wp:simplePos x="0" y="0"/>
            <wp:positionH relativeFrom="page">
              <wp:posOffset>4196080</wp:posOffset>
            </wp:positionH>
            <wp:positionV relativeFrom="page">
              <wp:posOffset>2038985</wp:posOffset>
            </wp:positionV>
            <wp:extent cx="410210" cy="193675"/>
            <wp:effectExtent l="0" t="0" r="8890" b="15875"/>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
                    <a:stretch>
                      <a:fillRect/>
                    </a:stretch>
                  </pic:blipFill>
                  <pic:spPr>
                    <a:xfrm>
                      <a:off x="0" y="0"/>
                      <a:ext cx="410210" cy="193675"/>
                    </a:xfrm>
                    <a:prstGeom prst="rect">
                      <a:avLst/>
                    </a:prstGeom>
                  </pic:spPr>
                </pic:pic>
              </a:graphicData>
            </a:graphic>
          </wp:anchor>
        </w:drawing>
      </w:r>
    </w:p>
    <w:p>
      <w:pPr>
        <w:spacing w:before="63" w:line="184" w:lineRule="auto"/>
        <w:ind w:firstLine="210" w:firstLineChars="100"/>
        <w:rPr>
          <w:rFonts w:hint="eastAsia" w:eastAsia="宋体"/>
          <w:lang w:val="en-US" w:eastAsia="zh-CN"/>
        </w:rPr>
      </w:pPr>
      <w:r>
        <w:drawing>
          <wp:anchor distT="0" distB="0" distL="0" distR="0" simplePos="0" relativeHeight="251661312" behindDoc="0" locked="0" layoutInCell="0" allowOverlap="1">
            <wp:simplePos x="0" y="0"/>
            <wp:positionH relativeFrom="page">
              <wp:posOffset>3068955</wp:posOffset>
            </wp:positionH>
            <wp:positionV relativeFrom="page">
              <wp:posOffset>2027555</wp:posOffset>
            </wp:positionV>
            <wp:extent cx="426085" cy="191135"/>
            <wp:effectExtent l="0" t="0" r="12065" b="18415"/>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7"/>
                    <a:stretch>
                      <a:fillRect/>
                    </a:stretch>
                  </pic:blipFill>
                  <pic:spPr>
                    <a:xfrm>
                      <a:off x="0" y="0"/>
                      <a:ext cx="426085" cy="191135"/>
                    </a:xfrm>
                    <a:prstGeom prst="rect">
                      <a:avLst/>
                    </a:prstGeom>
                  </pic:spPr>
                </pic:pic>
              </a:graphicData>
            </a:graphic>
          </wp:anchor>
        </w:drawing>
      </w:r>
      <w:r>
        <w:rPr>
          <w:rFonts w:hint="eastAsia" w:eastAsia="宋体"/>
          <w:lang w:val="en-US" w:eastAsia="zh-CN"/>
        </w:rPr>
        <w:t>鸡西市教育学院德育部                                              2024年4月</w:t>
      </w:r>
    </w:p>
    <w:p>
      <w:pPr>
        <w:spacing w:before="63" w:line="184" w:lineRule="auto"/>
        <w:ind w:firstLine="630" w:firstLineChars="300"/>
        <w:rPr>
          <w:rFonts w:hint="default" w:eastAsia="宋体"/>
          <w:lang w:val="en-US" w:eastAsia="zh-CN"/>
        </w:rPr>
      </w:pPr>
      <w:r>
        <w:drawing>
          <wp:anchor distT="0" distB="0" distL="0" distR="0" simplePos="0" relativeHeight="251663360" behindDoc="0" locked="0" layoutInCell="1" allowOverlap="1">
            <wp:simplePos x="0" y="0"/>
            <wp:positionH relativeFrom="column">
              <wp:posOffset>78105</wp:posOffset>
            </wp:positionH>
            <wp:positionV relativeFrom="paragraph">
              <wp:posOffset>19050</wp:posOffset>
            </wp:positionV>
            <wp:extent cx="5153025" cy="28575"/>
            <wp:effectExtent l="0" t="0" r="9525" b="9525"/>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
                    <a:stretch>
                      <a:fillRect/>
                    </a:stretch>
                  </pic:blipFill>
                  <pic:spPr>
                    <a:xfrm>
                      <a:off x="0" y="0"/>
                      <a:ext cx="5153050" cy="28575"/>
                    </a:xfrm>
                    <a:prstGeom prst="rect">
                      <a:avLst/>
                    </a:prstGeom>
                  </pic:spPr>
                </pic:pic>
              </a:graphicData>
            </a:graphic>
          </wp:anchor>
        </w:drawing>
      </w:r>
    </w:p>
    <w:p>
      <w:pPr>
        <w:jc w:val="both"/>
        <w:rPr>
          <w:rFonts w:hint="eastAsia" w:ascii="方正魏碑_GBK" w:hAnsi="方正魏碑_GBK" w:eastAsia="方正魏碑_GBK" w:cs="方正魏碑_GBK"/>
          <w:b/>
          <w:bCs/>
          <w:color w:val="E54C5E" w:themeColor="accent6"/>
          <w:sz w:val="84"/>
          <w:szCs w:val="84"/>
          <w:lang w:val="en-US" w:eastAsia="zh-CN"/>
          <w14:textFill>
            <w14:solidFill>
              <w14:schemeClr w14:val="accent6"/>
            </w14:solidFill>
          </w14:textFill>
        </w:rPr>
      </w:pPr>
      <w:r>
        <w:rPr>
          <w:rFonts w:hint="eastAsia"/>
          <w:b/>
          <w:bCs/>
          <w:sz w:val="36"/>
          <w:szCs w:val="36"/>
          <w:lang w:val="en-US" w:eastAsia="zh-CN"/>
        </w:rPr>
        <w:t xml:space="preserve">     </w:t>
      </w:r>
      <w:r>
        <w:rPr>
          <w:rFonts w:hint="eastAsia" w:ascii="方正魏碑_GBK" w:hAnsi="方正魏碑_GBK" w:eastAsia="方正魏碑_GBK" w:cs="方正魏碑_GBK"/>
          <w:b/>
          <w:bCs/>
          <w:color w:val="E54C5E" w:themeColor="accent6"/>
          <w:sz w:val="84"/>
          <w:szCs w:val="84"/>
          <w:lang w:val="en-US" w:eastAsia="zh-CN"/>
          <w14:textFill>
            <w14:solidFill>
              <w14:schemeClr w14:val="accent6"/>
            </w14:solidFill>
          </w14:textFill>
        </w:rPr>
        <w:t>红了樱桃</w:t>
      </w:r>
      <w:r>
        <w:rPr>
          <w:rFonts w:hint="eastAsia" w:ascii="方正魏碑_GBK" w:hAnsi="方正魏碑_GBK" w:eastAsia="方正魏碑_GBK" w:cs="方正魏碑_GBK"/>
          <w:b/>
          <w:bCs/>
          <w:color w:val="00B050"/>
          <w:sz w:val="84"/>
          <w:szCs w:val="84"/>
          <w:lang w:val="en-US" w:eastAsia="zh-CN"/>
        </w:rPr>
        <w:t>绿了芭蕉</w:t>
      </w:r>
    </w:p>
    <w:p>
      <w:pPr>
        <w:jc w:val="center"/>
        <w:rPr>
          <w:rFonts w:hint="eastAsia"/>
          <w:b/>
          <w:bCs/>
          <w:sz w:val="36"/>
          <w:szCs w:val="36"/>
          <w:lang w:val="en-US" w:eastAsia="zh-CN"/>
        </w:rPr>
      </w:pPr>
    </w:p>
    <w:p>
      <w:pPr>
        <w:jc w:val="center"/>
        <w:rPr>
          <w:rFonts w:hint="default"/>
          <w:b/>
          <w:bCs/>
          <w:sz w:val="36"/>
          <w:szCs w:val="36"/>
          <w:lang w:val="en-US" w:eastAsia="zh-CN"/>
        </w:rPr>
      </w:pPr>
      <w:r>
        <w:rPr>
          <w:rFonts w:hint="eastAsia" w:ascii="楷体" w:hAnsi="楷体" w:eastAsia="楷体" w:cs="楷体"/>
          <w:sz w:val="32"/>
          <w:szCs w:val="32"/>
          <w:lang w:val="en-US" w:eastAsia="zh-CN"/>
        </w:rPr>
        <w:t xml:space="preserve">  ——2024年度班主任省级竞赛赛前培训会鸡西市活动</w:t>
      </w:r>
    </w:p>
    <w:p>
      <w:pPr>
        <w:ind w:firstLine="640" w:firstLineChars="200"/>
        <w:jc w:val="both"/>
        <w:rPr>
          <w:rFonts w:hint="eastAsia" w:ascii="仿宋" w:hAnsi="仿宋" w:eastAsia="仿宋" w:cs="仿宋"/>
          <w:sz w:val="32"/>
          <w:szCs w:val="32"/>
          <w:lang w:val="en-US" w:eastAsia="zh-CN"/>
        </w:rPr>
      </w:pPr>
    </w:p>
    <w:p>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lang w:val="en-US" w:eastAsia="zh-CN" w:bidi="ar-SA"/>
        </w:rPr>
        <w:sectPr>
          <w:pgSz w:w="11906" w:h="16838"/>
          <w:pgMar w:top="1440" w:right="1800" w:bottom="1440" w:left="1800" w:header="851" w:footer="992" w:gutter="0"/>
          <w:cols w:space="425" w:num="1"/>
          <w:docGrid w:type="lines" w:linePitch="312" w:charSpace="0"/>
        </w:sectPr>
      </w:pPr>
    </w:p>
    <w:p>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国无德不兴，人无德不立。德育教育承担着“担当民族复兴大人的时代新人”的使命任务，是贯穿教育工作的重中之重。</w:t>
      </w:r>
    </w:p>
    <w:p>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lang w:val="en-US" w:eastAsia="zh-CN" w:bidi="ar-SA"/>
        </w:rPr>
        <w:sectPr>
          <w:type w:val="continuous"/>
          <w:pgSz w:w="11906" w:h="16838"/>
          <w:pgMar w:top="1440" w:right="1800" w:bottom="1440" w:left="1800" w:header="851" w:footer="992" w:gutter="0"/>
          <w:cols w:space="425" w:num="1" w:sep="1"/>
          <w:docGrid w:type="lines" w:linePitch="312" w:charSpace="0"/>
        </w:sectPr>
      </w:pPr>
      <w:r>
        <w:rPr>
          <w:rFonts w:hint="eastAsia" w:ascii="仿宋" w:hAnsi="仿宋" w:eastAsia="仿宋" w:cs="仿宋"/>
          <w:snapToGrid/>
          <w:kern w:val="2"/>
          <w:sz w:val="32"/>
          <w:szCs w:val="32"/>
          <w:lang w:val="en-US" w:eastAsia="zh-CN" w:bidi="ar-SA"/>
        </w:rPr>
        <w:drawing>
          <wp:anchor distT="0" distB="0" distL="114300" distR="114300" simplePos="0" relativeHeight="251664384" behindDoc="0" locked="0" layoutInCell="1" allowOverlap="1">
            <wp:simplePos x="0" y="0"/>
            <wp:positionH relativeFrom="column">
              <wp:posOffset>2891790</wp:posOffset>
            </wp:positionH>
            <wp:positionV relativeFrom="paragraph">
              <wp:posOffset>1449070</wp:posOffset>
            </wp:positionV>
            <wp:extent cx="2381250" cy="2381250"/>
            <wp:effectExtent l="0" t="0" r="0" b="0"/>
            <wp:wrapSquare wrapText="bothSides"/>
            <wp:docPr id="3" name="图片 3" descr="67022888803f13e924761463e73a80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67022888803f13e924761463e73a80a"/>
                    <pic:cNvPicPr>
                      <a:picLocks noChangeAspect="true"/>
                    </pic:cNvPicPr>
                  </pic:nvPicPr>
                  <pic:blipFill>
                    <a:blip r:embed="rId9"/>
                    <a:srcRect l="2232" t="2232" r="2663" b="2663"/>
                    <a:stretch>
                      <a:fillRect/>
                    </a:stretch>
                  </pic:blipFill>
                  <pic:spPr>
                    <a:xfrm>
                      <a:off x="0" y="0"/>
                      <a:ext cx="2381250" cy="2381250"/>
                    </a:xfrm>
                    <a:prstGeom prst="rect">
                      <a:avLst/>
                    </a:prstGeom>
                    <a:ln w="19050">
                      <a:solidFill>
                        <a:srgbClr val="C00000"/>
                      </a:solidFill>
                    </a:ln>
                  </pic:spPr>
                </pic:pic>
              </a:graphicData>
            </a:graphic>
          </wp:anchor>
        </w:drawing>
      </w:r>
      <w:r>
        <w:rPr>
          <w:rFonts w:hint="eastAsia" w:ascii="仿宋" w:hAnsi="仿宋" w:eastAsia="仿宋" w:cs="仿宋"/>
          <w:snapToGrid/>
          <w:kern w:val="2"/>
          <w:sz w:val="32"/>
          <w:szCs w:val="32"/>
          <w:lang w:val="en-US" w:eastAsia="zh-CN" w:bidi="ar-SA"/>
        </w:rPr>
        <w:t>为进一步打造一支立场坚定，本领过硬的高素质班主任队伍，全面提升班主任德育教育专业水平和职业素养，2024年4月，鸡西市教育学院德育部紧跟黑龙江省教师发展学院决策部署，科学规划，扎实推进，组成以教研员、教研共同体学校、参赛选手为主体的观摩团队，共同学习关于“2024年度班主任省级竞赛赛前培训会”，搭建起参训人员相互交流、思想碰撞、共同进步的平台。</w:t>
      </w:r>
    </w:p>
    <w:p>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4月26日—29日，鸡西市教育学院德育部组织教研员、教研共同体学校、参赛选手观摩观摩优质班会课《人生刻度尺》，促进主题班会实效性研究，提升班主任活动育人能力。</w:t>
      </w:r>
    </w:p>
    <w:p>
      <w:pPr>
        <w:widowControl w:val="0"/>
        <w:kinsoku/>
        <w:autoSpaceDE/>
        <w:autoSpaceDN/>
        <w:adjustRightInd/>
        <w:snapToGrid/>
        <w:spacing w:line="240" w:lineRule="auto"/>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55895" cy="2900680"/>
            <wp:effectExtent l="22225" t="22225" r="36830" b="29845"/>
            <wp:docPr id="6" name="图片 6" descr="2"/>
            <wp:cNvGraphicFramePr/>
            <a:graphic xmlns:a="http://schemas.openxmlformats.org/drawingml/2006/main">
              <a:graphicData uri="http://schemas.openxmlformats.org/drawingml/2006/picture">
                <pic:pic xmlns:pic="http://schemas.openxmlformats.org/drawingml/2006/picture">
                  <pic:nvPicPr>
                    <pic:cNvPr id="6" name="图片 6" descr="2"/>
                    <pic:cNvPicPr/>
                  </pic:nvPicPr>
                  <pic:blipFill>
                    <a:blip r:embed="rId10"/>
                    <a:stretch>
                      <a:fillRect/>
                    </a:stretch>
                  </pic:blipFill>
                  <pic:spPr>
                    <a:xfrm>
                      <a:off x="0" y="0"/>
                      <a:ext cx="5255895" cy="2900680"/>
                    </a:xfrm>
                    <a:prstGeom prst="rect">
                      <a:avLst/>
                    </a:prstGeom>
                    <a:ln w="22225" cmpd="sng">
                      <a:solidFill>
                        <a:srgbClr val="C00000"/>
                      </a:solidFill>
                      <a:prstDash val="solid"/>
                    </a:ln>
                  </pic:spPr>
                </pic:pic>
              </a:graphicData>
            </a:graphic>
          </wp:inline>
        </w:drawing>
      </w:r>
    </w:p>
    <w:p>
      <w:pPr>
        <w:widowControl w:val="0"/>
        <w:kinsoku/>
        <w:autoSpaceDE/>
        <w:autoSpaceDN/>
        <w:adjustRightInd/>
        <w:snapToGrid/>
        <w:spacing w:line="240" w:lineRule="auto"/>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55895" cy="3038475"/>
            <wp:effectExtent l="22225" t="22225" r="36830" b="25400"/>
            <wp:docPr id="7" name="图片 7" descr="3"/>
            <wp:cNvGraphicFramePr/>
            <a:graphic xmlns:a="http://schemas.openxmlformats.org/drawingml/2006/main">
              <a:graphicData uri="http://schemas.openxmlformats.org/drawingml/2006/picture">
                <pic:pic xmlns:pic="http://schemas.openxmlformats.org/drawingml/2006/picture">
                  <pic:nvPicPr>
                    <pic:cNvPr id="7" name="图片 7" descr="3"/>
                    <pic:cNvPicPr/>
                  </pic:nvPicPr>
                  <pic:blipFill>
                    <a:blip r:embed="rId11"/>
                    <a:stretch>
                      <a:fillRect/>
                    </a:stretch>
                  </pic:blipFill>
                  <pic:spPr>
                    <a:xfrm>
                      <a:off x="0" y="0"/>
                      <a:ext cx="5255895" cy="3038475"/>
                    </a:xfrm>
                    <a:prstGeom prst="rect">
                      <a:avLst/>
                    </a:prstGeom>
                    <a:ln w="22225" cmpd="sng">
                      <a:solidFill>
                        <a:srgbClr val="C00000"/>
                      </a:solidFill>
                      <a:prstDash val="solid"/>
                    </a:ln>
                  </pic:spPr>
                </pic:pic>
              </a:graphicData>
            </a:graphic>
          </wp:inline>
        </w:drawing>
      </w:r>
    </w:p>
    <w:p>
      <w:pPr>
        <w:widowControl w:val="0"/>
        <w:kinsoku/>
        <w:autoSpaceDE/>
        <w:autoSpaceDN/>
        <w:adjustRightInd/>
        <w:snapToGrid/>
        <w:spacing w:line="240" w:lineRule="auto"/>
        <w:jc w:val="both"/>
        <w:textAlignment w:val="auto"/>
        <w:rPr>
          <w:rFonts w:hint="eastAsia" w:eastAsiaTheme="minorEastAsia"/>
          <w:sz w:val="28"/>
          <w:szCs w:val="28"/>
          <w:lang w:eastAsia="zh-CN"/>
        </w:rPr>
      </w:pPr>
    </w:p>
    <w:p>
      <w:pPr>
        <w:widowControl w:val="0"/>
        <w:kinsoku/>
        <w:autoSpaceDE/>
        <w:autoSpaceDN/>
        <w:adjustRightInd/>
        <w:snapToGrid/>
        <w:spacing w:line="240" w:lineRule="auto"/>
        <w:jc w:val="both"/>
        <w:textAlignment w:val="auto"/>
      </w:pPr>
      <w:r>
        <w:drawing>
          <wp:anchor distT="0" distB="0" distL="114300" distR="114300" simplePos="0" relativeHeight="251668480" behindDoc="1" locked="0" layoutInCell="1" allowOverlap="1">
            <wp:simplePos x="0" y="0"/>
            <wp:positionH relativeFrom="column">
              <wp:posOffset>2889885</wp:posOffset>
            </wp:positionH>
            <wp:positionV relativeFrom="paragraph">
              <wp:posOffset>111760</wp:posOffset>
            </wp:positionV>
            <wp:extent cx="2750820" cy="2543175"/>
            <wp:effectExtent l="22225" t="22225" r="27305" b="6350"/>
            <wp:wrapThrough wrapText="bothSides">
              <wp:wrapPolygon>
                <wp:start x="-175" y="-189"/>
                <wp:lineTo x="-175" y="21654"/>
                <wp:lineTo x="21665" y="21654"/>
                <wp:lineTo x="21665" y="-189"/>
                <wp:lineTo x="-175" y="-189"/>
              </wp:wrapPolygon>
            </wp:wrapThrough>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2" cstate="print"/>
                    <a:srcRect b="8505"/>
                    <a:stretch>
                      <a:fillRect/>
                    </a:stretch>
                  </pic:blipFill>
                  <pic:spPr>
                    <a:xfrm>
                      <a:off x="0" y="0"/>
                      <a:ext cx="2750820" cy="2543175"/>
                    </a:xfrm>
                    <a:prstGeom prst="rect">
                      <a:avLst/>
                    </a:prstGeom>
                    <a:ln w="22225" cmpd="sng">
                      <a:solidFill>
                        <a:srgbClr val="C00000"/>
                      </a:solidFill>
                      <a:prstDash val="solid"/>
                    </a:ln>
                  </pic:spPr>
                </pic:pic>
              </a:graphicData>
            </a:graphic>
          </wp:anchor>
        </w:drawing>
      </w:r>
      <w:r>
        <w:rPr>
          <w:rFonts w:hint="eastAsia" w:eastAsiaTheme="minorEastAsia"/>
          <w:sz w:val="28"/>
          <w:szCs w:val="28"/>
          <w:lang w:eastAsia="zh-CN"/>
        </w:rPr>
        <w:drawing>
          <wp:inline distT="0" distB="0" distL="114300" distR="114300">
            <wp:extent cx="2741930" cy="2563495"/>
            <wp:effectExtent l="22225" t="22225" r="36195" b="24130"/>
            <wp:docPr id="9" name="图片 9" descr="91ac1f7c662c4ad4d6fdd72b643fe29"/>
            <wp:cNvGraphicFramePr/>
            <a:graphic xmlns:a="http://schemas.openxmlformats.org/drawingml/2006/main">
              <a:graphicData uri="http://schemas.openxmlformats.org/drawingml/2006/picture">
                <pic:pic xmlns:pic="http://schemas.openxmlformats.org/drawingml/2006/picture">
                  <pic:nvPicPr>
                    <pic:cNvPr id="9" name="图片 9" descr="91ac1f7c662c4ad4d6fdd72b643fe29"/>
                    <pic:cNvPicPr/>
                  </pic:nvPicPr>
                  <pic:blipFill>
                    <a:blip r:embed="rId13"/>
                    <a:srcRect t="3006" b="9436"/>
                    <a:stretch>
                      <a:fillRect/>
                    </a:stretch>
                  </pic:blipFill>
                  <pic:spPr>
                    <a:xfrm>
                      <a:off x="0" y="0"/>
                      <a:ext cx="2741930" cy="2563495"/>
                    </a:xfrm>
                    <a:prstGeom prst="rect">
                      <a:avLst/>
                    </a:prstGeom>
                    <a:ln w="22225" cmpd="sng">
                      <a:solidFill>
                        <a:srgbClr val="C00000"/>
                      </a:solidFill>
                      <a:prstDash val="solid"/>
                    </a:ln>
                  </pic:spPr>
                </pic:pic>
              </a:graphicData>
            </a:graphic>
          </wp:inline>
        </w:drawing>
      </w:r>
    </w:p>
    <w:p>
      <w:pPr>
        <w:widowControl w:val="0"/>
        <w:kinsoku/>
        <w:autoSpaceDE/>
        <w:autoSpaceDN/>
        <w:adjustRightInd/>
        <w:snapToGrid/>
        <w:spacing w:line="240" w:lineRule="auto"/>
        <w:jc w:val="both"/>
        <w:textAlignment w:val="auto"/>
        <w:rPr>
          <w:sz w:val="21"/>
        </w:rPr>
      </w:pPr>
    </w:p>
    <w:p>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4月30日，“2024年度班主任省级竞赛赛前培训会”在线上召开，黑龙江省教师发展学院王慧婷主任对本次竞赛方案进行解读和工作部署，哈尔滨市教育研究院吕正新老师解析了主题班会课后说课，同时张晶老师、徐安然老师、寇晶老师分别对主题班会说课、情景分析、带班育人当略进行案例分享，其高度引领明确班主任的培养目标，并为参赛教师指明了方向。</w:t>
      </w:r>
    </w:p>
    <w:p>
      <w:pP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48275" cy="2426335"/>
            <wp:effectExtent l="22225" t="22225" r="25400" b="27940"/>
            <wp:docPr id="1" name="图片 1" descr="ecdc5627905cb1238d523489ce7996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ecdc5627905cb1238d523489ce7996a"/>
                    <pic:cNvPicPr>
                      <a:picLocks noChangeAspect="true"/>
                    </pic:cNvPicPr>
                  </pic:nvPicPr>
                  <pic:blipFill>
                    <a:blip r:embed="rId14"/>
                    <a:stretch>
                      <a:fillRect/>
                    </a:stretch>
                  </pic:blipFill>
                  <pic:spPr>
                    <a:xfrm>
                      <a:off x="0" y="0"/>
                      <a:ext cx="5248275" cy="2426335"/>
                    </a:xfrm>
                    <a:prstGeom prst="rect">
                      <a:avLst/>
                    </a:prstGeom>
                    <a:ln w="22225" cmpd="sng">
                      <a:solidFill>
                        <a:srgbClr val="C00000"/>
                      </a:solidFill>
                      <a:prstDash val="solid"/>
                    </a:ln>
                  </pic:spPr>
                </pic:pic>
              </a:graphicData>
            </a:graphic>
          </wp:inline>
        </w:drawing>
      </w:r>
    </w:p>
    <w:p>
      <w:pPr>
        <w:rPr>
          <w:rFonts w:hint="eastAsia" w:eastAsiaTheme="minorEastAsia"/>
          <w:sz w:val="28"/>
          <w:szCs w:val="28"/>
          <w:lang w:val="en-US" w:eastAsia="zh-CN"/>
        </w:rPr>
      </w:pPr>
    </w:p>
    <w:p>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71135" cy="2287270"/>
            <wp:effectExtent l="0" t="0" r="0" b="0"/>
            <wp:docPr id="13" name="图片 13" descr="2ca6844ce5e6ff5254c8be913cdf3b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2ca6844ce5e6ff5254c8be913cdf3b6"/>
                    <pic:cNvPicPr>
                      <a:picLocks noChangeAspect="true"/>
                    </pic:cNvPicPr>
                  </pic:nvPicPr>
                  <pic:blipFill>
                    <a:blip r:embed="rId15"/>
                    <a:srcRect b="5978"/>
                    <a:stretch>
                      <a:fillRect/>
                    </a:stretch>
                  </pic:blipFill>
                  <pic:spPr>
                    <a:xfrm>
                      <a:off x="0" y="0"/>
                      <a:ext cx="5271135" cy="2287270"/>
                    </a:xfrm>
                    <a:prstGeom prst="rect">
                      <a:avLst/>
                    </a:prstGeom>
                    <a:ln w="22225" cmpd="sng">
                      <a:solidFill>
                        <a:srgbClr val="C00000"/>
                      </a:solidFill>
                      <a:prstDash val="solid"/>
                    </a:ln>
                  </pic:spPr>
                </pic:pic>
              </a:graphicData>
            </a:graphic>
          </wp:inline>
        </w:drawing>
      </w:r>
    </w:p>
    <w:p>
      <w:pPr>
        <w:rPr>
          <w:rFonts w:hint="eastAsia" w:ascii="仿宋" w:hAnsi="仿宋" w:eastAsia="仿宋" w:cs="仿宋"/>
          <w:b/>
          <w:bCs/>
          <w:sz w:val="32"/>
          <w:szCs w:val="32"/>
          <w:lang w:val="en-US" w:eastAsia="zh-CN"/>
        </w:rPr>
      </w:pPr>
    </w:p>
    <w:p>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71135" cy="2324735"/>
            <wp:effectExtent l="0" t="0" r="0" b="0"/>
            <wp:docPr id="23" name="图片 23" descr="86ed94712fad7268327abf1faf3be8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86ed94712fad7268327abf1faf3be8c"/>
                    <pic:cNvPicPr>
                      <a:picLocks noChangeAspect="true"/>
                    </pic:cNvPicPr>
                  </pic:nvPicPr>
                  <pic:blipFill>
                    <a:blip r:embed="rId16"/>
                    <a:srcRect t="4437"/>
                    <a:stretch>
                      <a:fillRect/>
                    </a:stretch>
                  </pic:blipFill>
                  <pic:spPr>
                    <a:xfrm>
                      <a:off x="0" y="0"/>
                      <a:ext cx="5271135" cy="2324735"/>
                    </a:xfrm>
                    <a:prstGeom prst="rect">
                      <a:avLst/>
                    </a:prstGeom>
                    <a:ln w="22225" cmpd="sng">
                      <a:solidFill>
                        <a:srgbClr val="C00000"/>
                      </a:solidFill>
                      <a:prstDash val="solid"/>
                    </a:ln>
                  </pic:spPr>
                </pic:pic>
              </a:graphicData>
            </a:graphic>
          </wp:inline>
        </w:drawing>
      </w:r>
    </w:p>
    <w:p>
      <w:pPr>
        <w:rPr>
          <w:rFonts w:hint="eastAsia" w:ascii="仿宋" w:hAnsi="仿宋" w:eastAsia="仿宋" w:cs="仿宋"/>
          <w:b/>
          <w:bCs/>
          <w:sz w:val="32"/>
          <w:szCs w:val="32"/>
          <w:lang w:val="en-US" w:eastAsia="zh-CN"/>
        </w:rPr>
      </w:pPr>
    </w:p>
    <w:p>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71135" cy="2432685"/>
            <wp:effectExtent l="22225" t="22225" r="40640" b="40640"/>
            <wp:docPr id="24" name="图片 24" descr="5315019136b5ccbb46495818d207b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5315019136b5ccbb46495818d207b18"/>
                    <pic:cNvPicPr>
                      <a:picLocks noChangeAspect="true"/>
                    </pic:cNvPicPr>
                  </pic:nvPicPr>
                  <pic:blipFill>
                    <a:blip r:embed="rId17"/>
                    <a:stretch>
                      <a:fillRect/>
                    </a:stretch>
                  </pic:blipFill>
                  <pic:spPr>
                    <a:xfrm>
                      <a:off x="0" y="0"/>
                      <a:ext cx="5271135" cy="2432685"/>
                    </a:xfrm>
                    <a:prstGeom prst="rect">
                      <a:avLst/>
                    </a:prstGeom>
                    <a:ln w="22225" cmpd="sng">
                      <a:solidFill>
                        <a:srgbClr val="C00000"/>
                      </a:solidFill>
                      <a:prstDash val="solid"/>
                    </a:ln>
                  </pic:spPr>
                </pic:pic>
              </a:graphicData>
            </a:graphic>
          </wp:inline>
        </w:drawing>
      </w:r>
    </w:p>
    <w:p>
      <w:pPr>
        <w:ind w:firstLine="642" w:firstLineChars="200"/>
        <w:rPr>
          <w:rFonts w:hint="eastAsia" w:ascii="仿宋" w:hAnsi="仿宋" w:eastAsia="仿宋" w:cs="仿宋"/>
          <w:b/>
          <w:bCs/>
          <w:sz w:val="32"/>
          <w:szCs w:val="32"/>
          <w:lang w:val="en-US" w:eastAsia="zh-CN"/>
        </w:rPr>
      </w:pPr>
    </w:p>
    <w:p>
      <w:pPr>
        <w:rPr>
          <w:rFonts w:hint="eastAsia" w:ascii="仿宋" w:hAnsi="仿宋" w:eastAsia="仿宋" w:cs="仿宋"/>
          <w:b/>
          <w:bCs/>
          <w:sz w:val="32"/>
          <w:szCs w:val="32"/>
          <w:lang w:val="en-US" w:eastAsia="zh-CN"/>
        </w:rPr>
      </w:pPr>
      <w:r>
        <w:rPr>
          <w:sz w:val="32"/>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105410</wp:posOffset>
                </wp:positionV>
                <wp:extent cx="5321935" cy="0"/>
                <wp:effectExtent l="0" t="10795" r="12065" b="17780"/>
                <wp:wrapNone/>
                <wp:docPr id="36" name="直接连接符 36"/>
                <wp:cNvGraphicFramePr/>
                <a:graphic xmlns:a="http://schemas.openxmlformats.org/drawingml/2006/main">
                  <a:graphicData uri="http://schemas.microsoft.com/office/word/2010/wordprocessingShape">
                    <wps:wsp>
                      <wps:cNvCnPr/>
                      <wps:spPr>
                        <a:xfrm>
                          <a:off x="1141730" y="3778885"/>
                          <a:ext cx="5321935" cy="0"/>
                        </a:xfrm>
                        <a:prstGeom prst="line">
                          <a:avLst/>
                        </a:prstGeom>
                        <a:ln w="22225" cmpd="sng">
                          <a:solidFill>
                            <a:srgbClr val="C0000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1pt;margin-top:8.3pt;height:0pt;width:419.05pt;z-index:251665408;mso-width-relative:page;mso-height-relative:page;" filled="f" stroked="t" coordsize="21600,21600" o:gfxdata="UEsFBgAAAAAAAAAAAAAAAAAAAAAAAFBLAwQKAAAAAACHTuJAAAAAAAAAAAAAAAAABAAAAGRycy9Q&#10;SwMEFAAAAAgAh07iQEzQvHzVAAAABwEAAA8AAABkcnMvZG93bnJldi54bWxNjs1OwzAQhO9IvIO1&#10;SNxaJ0VKS4hTAQKJihMBgbi58TYOxOvIdtvw9iziAMf50cxXrSc3iAOG2HtSkM8zEEitNz11Cl6e&#10;72crEDFpMnrwhAq+MMK6Pj2pdGn8kZ7w0KRO8AjFUiuwKY2llLG16HSc+xGJs50PTieWoZMm6COP&#10;u0EusqyQTvfED1aPeGux/Wz2TsFD3L095u/0upya8JHuNja/3twodX6WZ1cgEk7prww/+IwONTNt&#10;/Z5MFIOC2YKLbBcFCI5XF8tLENtfQ9aV/M9ffwNQSwMEFAAAAAgAh07iQDEajQbYAQAAcgMAAA4A&#10;AABkcnMvZTJvRG9jLnhtbK1TzY7TMBC+I/EOlu80SUu3IWq6h1bLBUEl4AGmjp1Y8p9s07QvwQsg&#10;cYMTR+68DctjMHbK7gI3hA8T2zP+Zr5vJuvrk1bkyH2Q1rS0mpWUcMNsJ03f0rdvbp7UlIQIpgNl&#10;DW/pmQd6vXn8aD26hs/tYFXHPUEQE5rRtXSI0TVFEdjANYSZddygU1ivIeLR90XnYUR0rYp5WV4V&#10;o/Wd85bxEPB2NznpJuMLwVl8JUTgkaiWYm0xW5/tIdlis4am9+AGyS5lwD9UoUEaTHoHtYMI5J2X&#10;f0FpybwNVsQZs7qwQkjGMwdkU5V/sHk9gOOZC4oT3J1M4f/BspfHvSeya+niihIDGnt0++Hr9/ef&#10;fnz7iPb2y2eCHpRpdKHB6K3Z+8spuL1PnE/C6/RFNuSEQ1A9rVYLFPuMoKtVXdfLSWZ+ioRhwHIx&#10;r54tlpQwjMgtKO5BnA/xObeapE1LlTRJAWjg+CJETIyhv0LStbE3UqncRWXI2NI5rgQNOExCQcSt&#10;dkgvmJ4SUD1OKYs+QwarZJeeJ6Dg+8NWeXIEnJRtmVaqGtP9FpZy7yAMU1x2TeS0jDjISuqW1g9f&#10;K4MgSbtJrbQ72O6cRcz32Nic5jKEaXIenvPr+19l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BM&#10;0Lx81QAAAAcBAAAPAAAAAAAAAAEAIAAAADgAAABkcnMvZG93bnJldi54bWxQSwECFAAUAAAACACH&#10;TuJAMRqNBtgBAAByAwAADgAAAAAAAAABACAAAAA6AQAAZHJzL2Uyb0RvYy54bWxQSwUGAAAAAAYA&#10;BgBZAQAAhAUAAAAA&#10;">
                <v:fill on="f" focussize="0,0"/>
                <v:stroke weight="1.75pt" color="#C00000 [3204]" miterlimit="8" joinstyle="miter"/>
                <v:imagedata o:title=""/>
                <o:lock v:ext="edit" aspectratio="f"/>
              </v:line>
            </w:pict>
          </mc:Fallback>
        </mc:AlternateContent>
      </w:r>
    </w:p>
    <w:p>
      <w:pPr>
        <w:ind w:firstLine="720" w:firstLineChars="200"/>
        <w:jc w:val="both"/>
        <w:rPr>
          <w:rFonts w:hint="eastAsia"/>
          <w:b/>
          <w:bCs/>
          <w:sz w:val="36"/>
          <w:szCs w:val="36"/>
          <w:lang w:val="en-US" w:eastAsia="zh-CN"/>
        </w:rPr>
      </w:pPr>
      <w:r>
        <w:rPr>
          <w:rFonts w:hint="eastAsia"/>
          <w:b/>
          <w:bCs/>
          <w:sz w:val="36"/>
          <w:szCs w:val="36"/>
          <w:lang w:val="en-US" w:eastAsia="zh-CN"/>
        </w:rPr>
        <w:t>集贤聚才  深耕不辍  高屋建瓴  精准对标</w:t>
      </w:r>
    </w:p>
    <w:p>
      <w:pPr>
        <w:jc w:val="center"/>
        <w:rPr>
          <w:rFonts w:hint="eastAsia" w:ascii="楷体" w:hAnsi="楷体" w:eastAsia="楷体" w:cs="楷体"/>
          <w:sz w:val="32"/>
          <w:szCs w:val="32"/>
          <w:lang w:val="en-US" w:eastAsia="zh-CN"/>
        </w:rPr>
      </w:pPr>
    </w:p>
    <w:p>
      <w:pPr>
        <w:numPr>
          <w:numId w:val="0"/>
        </w:numPr>
        <w:tabs>
          <w:tab w:val="left" w:pos="403"/>
        </w:tabs>
        <w:rPr>
          <w:rFonts w:hint="eastAsia" w:ascii="仿宋" w:hAnsi="仿宋" w:eastAsia="仿宋" w:cs="仿宋"/>
          <w:b/>
          <w:bCs/>
          <w:sz w:val="32"/>
          <w:szCs w:val="32"/>
          <w:lang w:val="en-US" w:eastAsia="zh-CN"/>
        </w:rPr>
      </w:pPr>
    </w:p>
    <w:p>
      <w:pPr>
        <w:numPr>
          <w:numId w:val="0"/>
        </w:numPr>
        <w:tabs>
          <w:tab w:val="left" w:pos="403"/>
        </w:tabs>
        <w:rPr>
          <w:rFonts w:hint="eastAsia" w:ascii="仿宋" w:hAnsi="仿宋" w:eastAsia="仿宋" w:cs="仿宋"/>
          <w:b/>
          <w:bCs/>
          <w:sz w:val="32"/>
          <w:szCs w:val="32"/>
          <w:lang w:val="en-US" w:eastAsia="zh-CN"/>
        </w:rPr>
      </w:pPr>
    </w:p>
    <w:p>
      <w:pPr>
        <w:numPr>
          <w:numId w:val="0"/>
        </w:numPr>
        <w:tabs>
          <w:tab w:val="left" w:pos="403"/>
        </w:tabs>
        <w:ind w:firstLine="963" w:firstLineChars="3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一、学有所思 学有所得</w:t>
      </w:r>
    </w:p>
    <w:p>
      <w:pPr>
        <w:numPr>
          <w:numId w:val="0"/>
        </w:numPr>
        <w:rPr>
          <w:rFonts w:hint="eastAsia" w:ascii="仿宋" w:hAnsi="仿宋" w:eastAsia="仿宋" w:cs="仿宋"/>
          <w:b/>
          <w:bCs/>
          <w:sz w:val="32"/>
          <w:szCs w:val="32"/>
          <w:lang w:val="en-US" w:eastAsia="zh-CN"/>
        </w:rPr>
      </w:pPr>
    </w:p>
    <w:p>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教师们抓住了这次难得的学习机会，有幸与优秀班主任距离接触，不仅加深了对班主任角色的理解，也极大提升了专业技能和教育理念。</w:t>
      </w:r>
    </w:p>
    <w:p>
      <w:pPr>
        <w:widowControl w:val="0"/>
        <w:kinsoku/>
        <w:autoSpaceDE/>
        <w:autoSpaceDN/>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napToGrid/>
          <w:kern w:val="2"/>
          <w:sz w:val="32"/>
          <w:szCs w:val="32"/>
          <w:lang w:val="en-US" w:eastAsia="zh-CN" w:bidi="ar-SA"/>
        </w:rPr>
        <w:t>王慧婷主任高屋建瓴的讲话，主题鲜明，发人深省，为参训教师指明了方向，深刻领会到带班育人方略方略的重要性。</w:t>
      </w:r>
    </w:p>
    <w:p>
      <w:pPr>
        <w:rPr>
          <w:rFonts w:hint="eastAsia" w:ascii="仿宋" w:hAnsi="仿宋" w:eastAsia="仿宋" w:cs="仿宋"/>
          <w:snapToGrid/>
          <w:kern w:val="2"/>
          <w:sz w:val="32"/>
          <w:szCs w:val="32"/>
          <w:lang w:val="en-US" w:eastAsia="zh-CN" w:bidi="ar-SA"/>
        </w:rPr>
      </w:pPr>
      <w:r>
        <w:rPr>
          <w:rFonts w:hint="eastAsia" w:ascii="仿宋" w:hAnsi="仿宋" w:eastAsia="仿宋" w:cs="仿宋"/>
          <w:sz w:val="32"/>
          <w:szCs w:val="32"/>
          <w:lang w:val="en-US" w:eastAsia="zh-CN"/>
        </w:rPr>
        <w:drawing>
          <wp:inline distT="0" distB="0" distL="114300" distR="114300">
            <wp:extent cx="5271135" cy="2432685"/>
            <wp:effectExtent l="22225" t="22225" r="40640" b="40640"/>
            <wp:docPr id="25" name="图片 25" descr="38738af7fccf9115ebf5a1f1d1e23a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38738af7fccf9115ebf5a1f1d1e23a0"/>
                    <pic:cNvPicPr>
                      <a:picLocks noChangeAspect="true"/>
                    </pic:cNvPicPr>
                  </pic:nvPicPr>
                  <pic:blipFill>
                    <a:blip r:embed="rId18"/>
                    <a:stretch>
                      <a:fillRect/>
                    </a:stretch>
                  </pic:blipFill>
                  <pic:spPr>
                    <a:xfrm>
                      <a:off x="0" y="0"/>
                      <a:ext cx="5271135" cy="2432685"/>
                    </a:xfrm>
                    <a:prstGeom prst="rect">
                      <a:avLst/>
                    </a:prstGeom>
                    <a:ln w="22225" cmpd="sng">
                      <a:solidFill>
                        <a:srgbClr val="C00000"/>
                      </a:solidFill>
                      <a:prstDash val="solid"/>
                    </a:ln>
                  </pic:spPr>
                </pic:pic>
              </a:graphicData>
            </a:graphic>
          </wp:inline>
        </w:drawing>
      </w:r>
    </w:p>
    <w:p>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来自哈尔滨市方正县的张晶教师的班会说课，紧扣理想信念教育主题，育人主题与生情学情的高度契合，培养学生坚毅、执着的人格，从而让学生从过去反思走向未来规划，帮助其形成正确的价值认知。张老师的说课，让参会教师体会到了班会设计的魅力，同时起到了引领示范的重要作用。</w:t>
      </w:r>
    </w:p>
    <w:p>
      <w:pP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drawing>
          <wp:anchor distT="0" distB="0" distL="114300" distR="114300" simplePos="0" relativeHeight="251669504" behindDoc="1" locked="0" layoutInCell="1" allowOverlap="1">
            <wp:simplePos x="0" y="0"/>
            <wp:positionH relativeFrom="column">
              <wp:posOffset>2822575</wp:posOffset>
            </wp:positionH>
            <wp:positionV relativeFrom="paragraph">
              <wp:posOffset>26035</wp:posOffset>
            </wp:positionV>
            <wp:extent cx="2660650" cy="2005330"/>
            <wp:effectExtent l="22225" t="22225" r="60325" b="29845"/>
            <wp:wrapThrough wrapText="bothSides">
              <wp:wrapPolygon>
                <wp:start x="-180" y="-239"/>
                <wp:lineTo x="-180" y="21716"/>
                <wp:lineTo x="21626" y="21716"/>
                <wp:lineTo x="21626" y="-239"/>
                <wp:lineTo x="-180" y="-239"/>
              </wp:wrapPolygon>
            </wp:wrapThrough>
            <wp:docPr id="26" name="图片 26" descr="9d483a4e88347f2ce626ef37d05768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9d483a4e88347f2ce626ef37d057682"/>
                    <pic:cNvPicPr>
                      <a:picLocks noChangeAspect="true"/>
                    </pic:cNvPicPr>
                  </pic:nvPicPr>
                  <pic:blipFill>
                    <a:blip r:embed="rId19"/>
                    <a:stretch>
                      <a:fillRect/>
                    </a:stretch>
                  </pic:blipFill>
                  <pic:spPr>
                    <a:xfrm>
                      <a:off x="0" y="0"/>
                      <a:ext cx="2660650" cy="2005330"/>
                    </a:xfrm>
                    <a:prstGeom prst="rect">
                      <a:avLst/>
                    </a:prstGeom>
                    <a:ln w="22225" cmpd="sng">
                      <a:solidFill>
                        <a:srgbClr val="C00000"/>
                      </a:solidFill>
                      <a:prstDash val="solid"/>
                    </a:ln>
                  </pic:spPr>
                </pic:pic>
              </a:graphicData>
            </a:graphic>
          </wp:anchor>
        </w:drawing>
      </w:r>
      <w:r>
        <w:rPr>
          <w:rFonts w:hint="eastAsia" w:ascii="仿宋" w:hAnsi="仿宋" w:eastAsia="仿宋" w:cs="仿宋"/>
          <w:b w:val="0"/>
          <w:bCs w:val="0"/>
          <w:sz w:val="32"/>
          <w:szCs w:val="32"/>
          <w:lang w:val="en-US" w:eastAsia="zh-CN"/>
        </w:rPr>
        <w:drawing>
          <wp:inline distT="0" distB="0" distL="114300" distR="114300">
            <wp:extent cx="2702560" cy="2009140"/>
            <wp:effectExtent l="22225" t="22225" r="37465" b="26035"/>
            <wp:docPr id="27" name="图片 27" descr="fd054135f16d861977d16a8b75140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fd054135f16d861977d16a8b7514039"/>
                    <pic:cNvPicPr>
                      <a:picLocks noChangeAspect="true"/>
                    </pic:cNvPicPr>
                  </pic:nvPicPr>
                  <pic:blipFill>
                    <a:blip r:embed="rId20"/>
                    <a:stretch>
                      <a:fillRect/>
                    </a:stretch>
                  </pic:blipFill>
                  <pic:spPr>
                    <a:xfrm>
                      <a:off x="0" y="0"/>
                      <a:ext cx="2702560" cy="2009140"/>
                    </a:xfrm>
                    <a:prstGeom prst="rect">
                      <a:avLst/>
                    </a:prstGeom>
                    <a:ln w="22225" cmpd="sng">
                      <a:solidFill>
                        <a:srgbClr val="C00000"/>
                      </a:solidFill>
                      <a:prstDash val="solid"/>
                    </a:ln>
                  </pic:spPr>
                </pic:pic>
              </a:graphicData>
            </a:graphic>
          </wp:inline>
        </w:drawing>
      </w:r>
    </w:p>
    <w:p>
      <w:pPr>
        <w:widowControl w:val="0"/>
        <w:kinsoku/>
        <w:autoSpaceDE/>
        <w:autoSpaceDN/>
        <w:adjustRightInd/>
        <w:snapToGrid/>
        <w:spacing w:line="240" w:lineRule="auto"/>
        <w:jc w:val="both"/>
        <w:textAlignment w:val="auto"/>
        <w:rPr>
          <w:rFonts w:hint="eastAsia" w:ascii="仿宋" w:hAnsi="仿宋" w:eastAsia="仿宋" w:cs="仿宋"/>
          <w:snapToGrid/>
          <w:kern w:val="2"/>
          <w:sz w:val="32"/>
          <w:szCs w:val="32"/>
          <w:lang w:val="en-US" w:eastAsia="zh-CN" w:bidi="ar-SA"/>
        </w:rPr>
      </w:pPr>
    </w:p>
    <w:p>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通过学习，让教师们感受到班主任工作是一门艺术，能体现教育者的智慧与匠心，也对即将参与的竞赛充满了信心与期待。</w:t>
      </w:r>
    </w:p>
    <w:p>
      <w:pPr>
        <w:widowControl w:val="0"/>
        <w:kinsoku/>
        <w:autoSpaceDE/>
        <w:autoSpaceDN/>
        <w:adjustRightInd/>
        <w:snapToGrid/>
        <w:spacing w:line="240" w:lineRule="auto"/>
        <w:jc w:val="both"/>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b w:val="0"/>
          <w:bCs w:val="0"/>
          <w:sz w:val="32"/>
          <w:szCs w:val="32"/>
          <w:lang w:val="en-US" w:eastAsia="zh-CN"/>
        </w:rPr>
        <w:drawing>
          <wp:inline distT="0" distB="0" distL="114300" distR="114300">
            <wp:extent cx="2520315" cy="1922780"/>
            <wp:effectExtent l="9525" t="9525" r="22860" b="10795"/>
            <wp:docPr id="28" name="图片 28" descr="1a9196e00c48a611d57bc12936fba3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1a9196e00c48a611d57bc12936fba3d"/>
                    <pic:cNvPicPr>
                      <a:picLocks noChangeAspect="true"/>
                    </pic:cNvPicPr>
                  </pic:nvPicPr>
                  <pic:blipFill>
                    <a:blip r:embed="rId21"/>
                    <a:stretch>
                      <a:fillRect/>
                    </a:stretch>
                  </pic:blipFill>
                  <pic:spPr>
                    <a:xfrm>
                      <a:off x="0" y="0"/>
                      <a:ext cx="2520315" cy="1922780"/>
                    </a:xfrm>
                    <a:prstGeom prst="rect">
                      <a:avLst/>
                    </a:prstGeom>
                    <a:ln>
                      <a:solidFill>
                        <a:srgbClr val="C00000"/>
                      </a:solidFill>
                    </a:ln>
                  </pic:spPr>
                </pic:pic>
              </a:graphicData>
            </a:graphic>
          </wp:inline>
        </w:drawing>
      </w:r>
      <w:r>
        <w:rPr>
          <w:rFonts w:hint="eastAsia" w:ascii="仿宋" w:hAnsi="仿宋" w:eastAsia="仿宋" w:cs="仿宋"/>
          <w:b w:val="0"/>
          <w:bCs w:val="0"/>
          <w:sz w:val="32"/>
          <w:szCs w:val="32"/>
          <w:lang w:val="en-US" w:eastAsia="zh-CN"/>
        </w:rPr>
        <w:drawing>
          <wp:inline distT="0" distB="0" distL="114300" distR="114300">
            <wp:extent cx="2520315" cy="1922145"/>
            <wp:effectExtent l="9525" t="9525" r="22860" b="11430"/>
            <wp:docPr id="30" name="图片 30" descr="0c708914d62d85ac03417ca5efb2a44"/>
            <wp:cNvGraphicFramePr/>
            <a:graphic xmlns:a="http://schemas.openxmlformats.org/drawingml/2006/main">
              <a:graphicData uri="http://schemas.openxmlformats.org/drawingml/2006/picture">
                <pic:pic xmlns:pic="http://schemas.openxmlformats.org/drawingml/2006/picture">
                  <pic:nvPicPr>
                    <pic:cNvPr id="30" name="图片 30" descr="0c708914d62d85ac03417ca5efb2a44"/>
                    <pic:cNvPicPr/>
                  </pic:nvPicPr>
                  <pic:blipFill>
                    <a:blip r:embed="rId22"/>
                    <a:srcRect b="8323"/>
                    <a:stretch>
                      <a:fillRect/>
                    </a:stretch>
                  </pic:blipFill>
                  <pic:spPr>
                    <a:xfrm>
                      <a:off x="0" y="0"/>
                      <a:ext cx="2520315" cy="1922145"/>
                    </a:xfrm>
                    <a:prstGeom prst="rect">
                      <a:avLst/>
                    </a:prstGeom>
                    <a:ln>
                      <a:solidFill>
                        <a:srgbClr val="C00000"/>
                      </a:solidFill>
                    </a:ln>
                  </pic:spPr>
                </pic:pic>
              </a:graphicData>
            </a:graphic>
          </wp:inline>
        </w:drawing>
      </w:r>
    </w:p>
    <w:p>
      <w:pPr>
        <w:widowControl w:val="0"/>
        <w:kinsoku/>
        <w:autoSpaceDE/>
        <w:autoSpaceDN/>
        <w:adjustRightInd/>
        <w:snapToGrid/>
        <w:spacing w:line="240" w:lineRule="auto"/>
        <w:jc w:val="both"/>
        <w:textAlignment w:val="auto"/>
        <w:rPr>
          <w:rFonts w:hint="eastAsia" w:ascii="仿宋" w:hAnsi="仿宋" w:eastAsia="仿宋" w:cs="仿宋"/>
          <w:snapToGrid/>
          <w:kern w:val="2"/>
          <w:sz w:val="32"/>
          <w:szCs w:val="32"/>
          <w:lang w:val="en-US" w:eastAsia="zh-CN" w:bidi="ar-SA"/>
        </w:rPr>
      </w:pPr>
      <w:r>
        <w:rPr>
          <w:rFonts w:hint="default" w:ascii="仿宋" w:hAnsi="仿宋" w:eastAsia="仿宋" w:cs="仿宋"/>
          <w:b w:val="0"/>
          <w:bCs w:val="0"/>
          <w:sz w:val="32"/>
          <w:szCs w:val="32"/>
          <w:lang w:val="en-US" w:eastAsia="zh-CN"/>
        </w:rPr>
        <w:drawing>
          <wp:inline distT="0" distB="0" distL="114300" distR="114300">
            <wp:extent cx="2520315" cy="1922145"/>
            <wp:effectExtent l="9525" t="9525" r="22860" b="11430"/>
            <wp:docPr id="14" name="图片 14" descr="a85d77937523a81487209de51509975"/>
            <wp:cNvGraphicFramePr/>
            <a:graphic xmlns:a="http://schemas.openxmlformats.org/drawingml/2006/main">
              <a:graphicData uri="http://schemas.openxmlformats.org/drawingml/2006/picture">
                <pic:pic xmlns:pic="http://schemas.openxmlformats.org/drawingml/2006/picture">
                  <pic:nvPicPr>
                    <pic:cNvPr id="14" name="图片 14" descr="a85d77937523a81487209de51509975"/>
                    <pic:cNvPicPr/>
                  </pic:nvPicPr>
                  <pic:blipFill>
                    <a:blip r:embed="rId23"/>
                    <a:srcRect l="9054"/>
                    <a:stretch>
                      <a:fillRect/>
                    </a:stretch>
                  </pic:blipFill>
                  <pic:spPr>
                    <a:xfrm>
                      <a:off x="0" y="0"/>
                      <a:ext cx="2520315" cy="1922145"/>
                    </a:xfrm>
                    <a:prstGeom prst="rect">
                      <a:avLst/>
                    </a:prstGeom>
                    <a:ln>
                      <a:solidFill>
                        <a:srgbClr val="C00000"/>
                      </a:solidFill>
                    </a:ln>
                  </pic:spPr>
                </pic:pic>
              </a:graphicData>
            </a:graphic>
          </wp:inline>
        </w:drawing>
      </w:r>
      <w:r>
        <w:rPr>
          <w:rFonts w:hint="default" w:ascii="仿宋" w:hAnsi="仿宋" w:eastAsia="仿宋" w:cs="仿宋"/>
          <w:b w:val="0"/>
          <w:bCs w:val="0"/>
          <w:sz w:val="32"/>
          <w:szCs w:val="32"/>
          <w:lang w:val="en-US" w:eastAsia="zh-CN"/>
        </w:rPr>
        <w:drawing>
          <wp:inline distT="0" distB="0" distL="114300" distR="114300">
            <wp:extent cx="2520315" cy="1922145"/>
            <wp:effectExtent l="9525" t="9525" r="22860" b="11430"/>
            <wp:docPr id="31" name="图片 31" descr="f211cef9f1955e2909d0333c96dcb42"/>
            <wp:cNvGraphicFramePr/>
            <a:graphic xmlns:a="http://schemas.openxmlformats.org/drawingml/2006/main">
              <a:graphicData uri="http://schemas.openxmlformats.org/drawingml/2006/picture">
                <pic:pic xmlns:pic="http://schemas.openxmlformats.org/drawingml/2006/picture">
                  <pic:nvPicPr>
                    <pic:cNvPr id="31" name="图片 31" descr="f211cef9f1955e2909d0333c96dcb42"/>
                    <pic:cNvPicPr/>
                  </pic:nvPicPr>
                  <pic:blipFill>
                    <a:blip r:embed="rId24"/>
                    <a:srcRect l="21438" t="9306" r="13482" b="15086"/>
                    <a:stretch>
                      <a:fillRect/>
                    </a:stretch>
                  </pic:blipFill>
                  <pic:spPr>
                    <a:xfrm>
                      <a:off x="0" y="0"/>
                      <a:ext cx="2520315" cy="1922145"/>
                    </a:xfrm>
                    <a:prstGeom prst="rect">
                      <a:avLst/>
                    </a:prstGeom>
                    <a:ln>
                      <a:solidFill>
                        <a:srgbClr val="C00000"/>
                      </a:solidFill>
                    </a:ln>
                  </pic:spPr>
                </pic:pic>
              </a:graphicData>
            </a:graphic>
          </wp:inline>
        </w:drawing>
      </w:r>
    </w:p>
    <w:p>
      <w:pPr>
        <w:ind w:firstLine="640" w:firstLineChars="200"/>
        <w:rPr>
          <w:rFonts w:hint="eastAsia" w:ascii="仿宋" w:hAnsi="仿宋" w:eastAsia="仿宋" w:cs="仿宋"/>
          <w:b/>
          <w:bCs/>
          <w:sz w:val="32"/>
          <w:szCs w:val="32"/>
          <w:lang w:val="en-US" w:eastAsia="zh-CN"/>
        </w:rPr>
      </w:pPr>
      <w:r>
        <w:rPr>
          <w:sz w:val="32"/>
        </w:rPr>
        <mc:AlternateContent>
          <mc:Choice Requires="wps">
            <w:drawing>
              <wp:anchor distT="0" distB="0" distL="114300" distR="114300" simplePos="0" relativeHeight="251666432" behindDoc="0" locked="0" layoutInCell="1" allowOverlap="1">
                <wp:simplePos x="0" y="0"/>
                <wp:positionH relativeFrom="column">
                  <wp:posOffset>-96520</wp:posOffset>
                </wp:positionH>
                <wp:positionV relativeFrom="paragraph">
                  <wp:posOffset>104140</wp:posOffset>
                </wp:positionV>
                <wp:extent cx="5321935" cy="0"/>
                <wp:effectExtent l="0" t="10795" r="12065" b="17780"/>
                <wp:wrapNone/>
                <wp:docPr id="37" name="直接连接符 37"/>
                <wp:cNvGraphicFramePr/>
                <a:graphic xmlns:a="http://schemas.openxmlformats.org/drawingml/2006/main">
                  <a:graphicData uri="http://schemas.microsoft.com/office/word/2010/wordprocessingShape">
                    <wps:wsp>
                      <wps:cNvCnPr/>
                      <wps:spPr>
                        <a:xfrm>
                          <a:off x="0" y="0"/>
                          <a:ext cx="5321935" cy="0"/>
                        </a:xfrm>
                        <a:prstGeom prst="line">
                          <a:avLst/>
                        </a:prstGeom>
                        <a:ln w="22225" cmpd="sng">
                          <a:solidFill>
                            <a:srgbClr val="C0000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7.6pt;margin-top:8.2pt;height:0pt;width:419.05pt;z-index:251666432;mso-width-relative:page;mso-height-relative:page;" filled="f" stroked="t" coordsize="21600,21600" o:gfxdata="UEsFBgAAAAAAAAAAAAAAAAAAAAAAAFBLAwQKAAAAAACHTuJAAAAAAAAAAAAAAAAABAAAAGRycy9Q&#10;SwMEFAAAAAgAh07iQCxL2P7XAAAACQEAAA8AAABkcnMvZG93bnJldi54bWxNj8FOwzAMhu9IvENk&#10;JG5bmgrGKE0nQCAxcaIgELes8ZpC41RNtpW3x4gDHO3/0+/P5WryvdjjGLtAGtQ8A4HUBNtRq+Hl&#10;+X62BBGTIWv6QKjhCyOsquOj0hQ2HOgJ93VqBZdQLIwGl9JQSBkbh97EeRiQONuG0ZvE49hKO5oD&#10;l/te5lm2kN50xBecGfDWYfNZ77yGh7h9e1Tv9Hox1eNHuls7db2+0fr0RGVXIBJO6Q+GH31Wh4qd&#10;NmFHNopew0yd54xysDgDwcAyzy9BbH4Xsirl/w+qb1BLAwQUAAAACACHTuJAslb88ckBAABmAwAA&#10;DgAAAGRycy9lMm9Eb2MueG1srVNLjhMxEN0jcQfLe9KdRANDK51ZJBo2CCIBB6i47W5L/sll0skl&#10;uAASO1ixZM9tGI5B2clkBmY3wotquz6v/J6rF1d7a9hORtTetXw6qTmTTvhOu77lH95fP7vkDBO4&#10;Dox3suUHifxq+fTJYgyNnPnBm05GRiAOmzG0fEgpNFWFYpAWcOKDdBRUPlpIdIx91UUYCd2aalbX&#10;z6vRxy5ELyQiedfHIF8WfKWkSG+VQpmYaTndLRUbi91mWy0X0PQRwqDF6RrwiFtY0I6anqHWkIB9&#10;jPoBlNUievQqTYS3lVdKC1k4EJtp/Q+bdwMEWbiQOBjOMuH/gxVvdpvIdNfy+QvOHFh6o5vPP359&#10;+vr75xeyN9+/MYqQTGPAhrJXbhNPJwybmDnvVbT5S2zYvkh7OEsr94kJcl7MZ9OX8wvOxG2suisM&#10;EdMr6S3Lm5Yb7TJraGD3GhM1o9TblOx2/lobU17OODa2fEYrQwMNkDKQaGsDUULXcwamp8kUKRZI&#10;9EZ3uTwDYey3KxPZDmg6VnVemSm1+yst914DDse8EjrOjdWJhtdo2/LL+9XGEUjW66hQ3m19dyjC&#10;FT89ZmlzGrw8LffPpfru91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CxL2P7XAAAACQEAAA8A&#10;AAAAAAAAAQAgAAAAOAAAAGRycy9kb3ducmV2LnhtbFBLAQIUABQAAAAIAIdO4kCyVvzxyQEAAGYD&#10;AAAOAAAAAAAAAAEAIAAAADwBAABkcnMvZTJvRG9jLnhtbFBLBQYAAAAABgAGAFkBAAB3BQAAAAA=&#10;">
                <v:fill on="f" focussize="0,0"/>
                <v:stroke weight="1.75pt" color="#C00000 [3204]" miterlimit="8" joinstyle="miter"/>
                <v:imagedata o:title=""/>
                <o:lock v:ext="edit" aspectratio="f"/>
              </v:line>
            </w:pict>
          </mc:Fallback>
        </mc:AlternateContent>
      </w:r>
    </w:p>
    <w:p>
      <w:pPr>
        <w:numPr>
          <w:ilvl w:val="0"/>
          <w:numId w:val="1"/>
        </w:numPr>
        <w:ind w:left="0" w:leftChars="0" w:firstLine="642" w:firstLineChars="200"/>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德育引领，协同育人</w:t>
      </w:r>
    </w:p>
    <w:p>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各教研共同体学校参加培训，德育校长带领优秀班主任对班级管理、班会课教学进行研究与讨论，研讨中教师们碰撞出思维的火花，深度更新对班会课、班级管理的认知。</w:t>
      </w:r>
    </w:p>
    <w:p>
      <w:pPr>
        <w:widowControl w:val="0"/>
        <w:kinsoku/>
        <w:autoSpaceDE/>
        <w:autoSpaceDN/>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snapToGrid/>
          <w:kern w:val="2"/>
          <w:sz w:val="32"/>
          <w:szCs w:val="32"/>
          <w:lang w:val="en-US" w:eastAsia="zh-CN" w:bidi="ar-SA"/>
        </w:rPr>
        <w:t xml:space="preserve">各学校意识到，在开展德育建设时，学校时刻关注各要素之间的互动关联，注重德育的内生主体性和动态生成性。同时，联系学生发展实际，对学校德育课程进行整体性思考和系统化设计，把握德育课程的性质，构建横向融通、纵向衔接、融合创新的德育课程体系，为学生培育良好的德育土壤。将立德树人成效作为德育建设的评价标准，促进学校的内涵式发展。 </w:t>
      </w:r>
    </w:p>
    <w:p>
      <w:pPr>
        <w:rPr>
          <w:rFonts w:hint="default" w:ascii="仿宋" w:hAnsi="仿宋" w:eastAsia="仿宋" w:cs="仿宋"/>
          <w:b w:val="0"/>
          <w:bCs w:val="0"/>
          <w:color w:val="0000FF"/>
          <w:sz w:val="32"/>
          <w:szCs w:val="32"/>
          <w:lang w:val="en-US" w:eastAsia="zh-CN"/>
        </w:rPr>
      </w:pPr>
    </w:p>
    <w:p>
      <w:pPr>
        <w:rPr>
          <w:rFonts w:hint="default" w:ascii="仿宋" w:hAnsi="仿宋" w:eastAsia="仿宋" w:cs="仿宋"/>
          <w:b w:val="0"/>
          <w:bCs w:val="0"/>
          <w:color w:val="0000FF"/>
          <w:sz w:val="32"/>
          <w:szCs w:val="32"/>
          <w:lang w:val="en-US" w:eastAsia="zh-CN"/>
        </w:rPr>
      </w:pPr>
      <w:r>
        <w:rPr>
          <w:rFonts w:hint="default" w:ascii="仿宋" w:hAnsi="仿宋" w:eastAsia="仿宋" w:cs="仿宋"/>
          <w:b w:val="0"/>
          <w:bCs w:val="0"/>
          <w:color w:val="0000FF"/>
          <w:sz w:val="32"/>
          <w:szCs w:val="32"/>
          <w:lang w:val="en-US" w:eastAsia="zh-CN"/>
        </w:rPr>
        <w:drawing>
          <wp:inline distT="0" distB="0" distL="114300" distR="114300">
            <wp:extent cx="5224145" cy="2719070"/>
            <wp:effectExtent l="0" t="0" r="0" b="0"/>
            <wp:docPr id="15" name="图片 15" descr="b6600afe751a90bbe7846d82bc757c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b6600afe751a90bbe7846d82bc757c3"/>
                    <pic:cNvPicPr>
                      <a:picLocks noChangeAspect="true"/>
                    </pic:cNvPicPr>
                  </pic:nvPicPr>
                  <pic:blipFill>
                    <a:blip r:embed="rId25"/>
                    <a:srcRect t="5378" b="7395"/>
                    <a:stretch>
                      <a:fillRect/>
                    </a:stretch>
                  </pic:blipFill>
                  <pic:spPr>
                    <a:xfrm>
                      <a:off x="0" y="0"/>
                      <a:ext cx="5224145" cy="2719070"/>
                    </a:xfrm>
                    <a:prstGeom prst="rect">
                      <a:avLst/>
                    </a:prstGeom>
                    <a:ln w="22225">
                      <a:solidFill>
                        <a:srgbClr val="C00000"/>
                      </a:solidFill>
                    </a:ln>
                  </pic:spPr>
                </pic:pic>
              </a:graphicData>
            </a:graphic>
          </wp:inline>
        </w:drawing>
      </w:r>
    </w:p>
    <w:p>
      <w:pPr>
        <w:rPr>
          <w:rFonts w:hint="default" w:ascii="仿宋" w:hAnsi="仿宋" w:eastAsia="仿宋" w:cs="仿宋"/>
          <w:b w:val="0"/>
          <w:bCs w:val="0"/>
          <w:color w:val="0000FF"/>
          <w:sz w:val="32"/>
          <w:szCs w:val="32"/>
          <w:lang w:val="en-US" w:eastAsia="zh-CN"/>
        </w:rPr>
      </w:pPr>
    </w:p>
    <w:p>
      <w:pPr>
        <w:rPr>
          <w:rFonts w:hint="default" w:ascii="仿宋" w:hAnsi="仿宋" w:eastAsia="仿宋" w:cs="仿宋"/>
          <w:b w:val="0"/>
          <w:bCs w:val="0"/>
          <w:color w:val="0000FF"/>
          <w:sz w:val="32"/>
          <w:szCs w:val="32"/>
          <w:lang w:val="en-US" w:eastAsia="zh-CN"/>
        </w:rPr>
      </w:pPr>
      <w:r>
        <w:rPr>
          <w:rFonts w:hint="default" w:ascii="仿宋" w:hAnsi="仿宋" w:eastAsia="仿宋" w:cs="仿宋"/>
          <w:b w:val="0"/>
          <w:bCs w:val="0"/>
          <w:color w:val="0000FF"/>
          <w:sz w:val="32"/>
          <w:szCs w:val="32"/>
          <w:lang w:val="en-US" w:eastAsia="zh-CN"/>
        </w:rPr>
        <w:drawing>
          <wp:inline distT="0" distB="0" distL="114300" distR="114300">
            <wp:extent cx="5224780" cy="2705735"/>
            <wp:effectExtent l="0" t="0" r="0" b="0"/>
            <wp:docPr id="10" name="图片 10" descr="9b52a543e0e244a76691310e3d242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9b52a543e0e244a76691310e3d24200"/>
                    <pic:cNvPicPr>
                      <a:picLocks noChangeAspect="true"/>
                    </pic:cNvPicPr>
                  </pic:nvPicPr>
                  <pic:blipFill>
                    <a:blip r:embed="rId26"/>
                    <a:srcRect t="2953" b="3130"/>
                    <a:stretch>
                      <a:fillRect/>
                    </a:stretch>
                  </pic:blipFill>
                  <pic:spPr>
                    <a:xfrm>
                      <a:off x="0" y="0"/>
                      <a:ext cx="5224780" cy="2705735"/>
                    </a:xfrm>
                    <a:prstGeom prst="rect">
                      <a:avLst/>
                    </a:prstGeom>
                    <a:ln w="22225" cmpd="sng">
                      <a:solidFill>
                        <a:srgbClr val="C00000"/>
                      </a:solidFill>
                      <a:prstDash val="solid"/>
                    </a:ln>
                  </pic:spPr>
                </pic:pic>
              </a:graphicData>
            </a:graphic>
          </wp:inline>
        </w:drawing>
      </w:r>
    </w:p>
    <w:p>
      <w:pPr>
        <w:rPr>
          <w:rFonts w:hint="default" w:ascii="仿宋" w:hAnsi="仿宋" w:eastAsia="仿宋" w:cs="仿宋"/>
          <w:b w:val="0"/>
          <w:bCs w:val="0"/>
          <w:color w:val="0000FF"/>
          <w:sz w:val="32"/>
          <w:szCs w:val="32"/>
          <w:lang w:val="en-US" w:eastAsia="zh-CN"/>
        </w:rPr>
      </w:pPr>
    </w:p>
    <w:p>
      <w:pPr>
        <w:rPr>
          <w:rFonts w:hint="default" w:ascii="仿宋" w:hAnsi="仿宋" w:eastAsia="仿宋" w:cs="仿宋"/>
          <w:b w:val="0"/>
          <w:bCs w:val="0"/>
          <w:color w:val="0000FF"/>
          <w:sz w:val="32"/>
          <w:szCs w:val="32"/>
          <w:lang w:val="en-US" w:eastAsia="zh-CN"/>
        </w:rPr>
      </w:pPr>
      <w:r>
        <w:rPr>
          <w:rFonts w:hint="default" w:ascii="仿宋" w:hAnsi="仿宋" w:eastAsia="仿宋" w:cs="仿宋"/>
          <w:b w:val="0"/>
          <w:bCs w:val="0"/>
          <w:color w:val="0000FF"/>
          <w:sz w:val="32"/>
          <w:szCs w:val="32"/>
          <w:lang w:val="en-US" w:eastAsia="zh-CN"/>
        </w:rPr>
        <w:drawing>
          <wp:anchor distT="0" distB="0" distL="114300" distR="114300" simplePos="0" relativeHeight="251670528" behindDoc="0" locked="0" layoutInCell="1" allowOverlap="1">
            <wp:simplePos x="0" y="0"/>
            <wp:positionH relativeFrom="column">
              <wp:posOffset>2621915</wp:posOffset>
            </wp:positionH>
            <wp:positionV relativeFrom="paragraph">
              <wp:posOffset>32385</wp:posOffset>
            </wp:positionV>
            <wp:extent cx="2499360" cy="1887220"/>
            <wp:effectExtent l="22225" t="22225" r="31115" b="33655"/>
            <wp:wrapNone/>
            <wp:docPr id="16" name="图片 16" descr="a23b54ceab6dee051f495116485f8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a23b54ceab6dee051f495116485f865"/>
                    <pic:cNvPicPr>
                      <a:picLocks noChangeAspect="true"/>
                    </pic:cNvPicPr>
                  </pic:nvPicPr>
                  <pic:blipFill>
                    <a:blip r:embed="rId27"/>
                    <a:srcRect t="7216" b="8981"/>
                    <a:stretch>
                      <a:fillRect/>
                    </a:stretch>
                  </pic:blipFill>
                  <pic:spPr>
                    <a:xfrm>
                      <a:off x="0" y="0"/>
                      <a:ext cx="2499360" cy="1887220"/>
                    </a:xfrm>
                    <a:prstGeom prst="rect">
                      <a:avLst/>
                    </a:prstGeom>
                    <a:ln w="22225" cmpd="sng">
                      <a:solidFill>
                        <a:srgbClr val="C00000"/>
                      </a:solidFill>
                      <a:prstDash val="solid"/>
                    </a:ln>
                  </pic:spPr>
                </pic:pic>
              </a:graphicData>
            </a:graphic>
          </wp:anchor>
        </w:drawing>
      </w:r>
      <w:r>
        <w:rPr>
          <w:rFonts w:hint="default" w:ascii="仿宋" w:hAnsi="仿宋" w:eastAsia="仿宋" w:cs="仿宋"/>
          <w:b w:val="0"/>
          <w:bCs w:val="0"/>
          <w:color w:val="0000FF"/>
          <w:sz w:val="32"/>
          <w:szCs w:val="32"/>
          <w:lang w:val="en-US" w:eastAsia="zh-CN"/>
        </w:rPr>
        <w:drawing>
          <wp:inline distT="0" distB="0" distL="114300" distR="114300">
            <wp:extent cx="2524760" cy="1903095"/>
            <wp:effectExtent l="22225" t="22225" r="24765" b="36830"/>
            <wp:docPr id="11" name="图片 11" descr="606f13df688a291083945f23153a0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606f13df688a291083945f23153a023"/>
                    <pic:cNvPicPr>
                      <a:picLocks noChangeAspect="true"/>
                    </pic:cNvPicPr>
                  </pic:nvPicPr>
                  <pic:blipFill>
                    <a:blip r:embed="rId28"/>
                    <a:srcRect t="9173" b="4254"/>
                    <a:stretch>
                      <a:fillRect/>
                    </a:stretch>
                  </pic:blipFill>
                  <pic:spPr>
                    <a:xfrm>
                      <a:off x="0" y="0"/>
                      <a:ext cx="2524760" cy="1903095"/>
                    </a:xfrm>
                    <a:prstGeom prst="rect">
                      <a:avLst/>
                    </a:prstGeom>
                    <a:ln w="22225" cmpd="sng">
                      <a:solidFill>
                        <a:srgbClr val="C00000"/>
                      </a:solidFill>
                      <a:prstDash val="solid"/>
                    </a:ln>
                  </pic:spPr>
                </pic:pic>
              </a:graphicData>
            </a:graphic>
          </wp:inline>
        </w:drawing>
      </w:r>
    </w:p>
    <w:p>
      <w:pPr>
        <w:rPr>
          <w:rFonts w:hint="default" w:ascii="仿宋" w:hAnsi="仿宋" w:eastAsia="仿宋" w:cs="仿宋"/>
          <w:b w:val="0"/>
          <w:bCs w:val="0"/>
          <w:color w:val="0000FF"/>
          <w:sz w:val="32"/>
          <w:szCs w:val="32"/>
          <w:lang w:val="en-US" w:eastAsia="zh-CN"/>
        </w:rPr>
      </w:pPr>
      <w:r>
        <w:rPr>
          <w:rFonts w:hint="default" w:ascii="仿宋" w:hAnsi="仿宋" w:eastAsia="仿宋" w:cs="仿宋"/>
          <w:b w:val="0"/>
          <w:bCs w:val="0"/>
          <w:color w:val="0000FF"/>
          <w:sz w:val="32"/>
          <w:szCs w:val="32"/>
          <w:lang w:val="en-US" w:eastAsia="zh-CN"/>
        </w:rPr>
        <w:drawing>
          <wp:inline distT="0" distB="0" distL="114300" distR="114300">
            <wp:extent cx="2532380" cy="1688465"/>
            <wp:effectExtent l="22225" t="22225" r="36195" b="22860"/>
            <wp:docPr id="17" name="图片 17" descr="c95f6cce49bba9b1787961a45b5ebd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c95f6cce49bba9b1787961a45b5ebd8"/>
                    <pic:cNvPicPr>
                      <a:picLocks noChangeAspect="true"/>
                    </pic:cNvPicPr>
                  </pic:nvPicPr>
                  <pic:blipFill>
                    <a:blip r:embed="rId29"/>
                    <a:stretch>
                      <a:fillRect/>
                    </a:stretch>
                  </pic:blipFill>
                  <pic:spPr>
                    <a:xfrm>
                      <a:off x="0" y="0"/>
                      <a:ext cx="2532380" cy="1688465"/>
                    </a:xfrm>
                    <a:prstGeom prst="rect">
                      <a:avLst/>
                    </a:prstGeom>
                    <a:ln w="22225" cmpd="sng">
                      <a:solidFill>
                        <a:srgbClr val="C00000"/>
                      </a:solidFill>
                      <a:prstDash val="solid"/>
                    </a:ln>
                  </pic:spPr>
                </pic:pic>
              </a:graphicData>
            </a:graphic>
          </wp:inline>
        </w:drawing>
      </w:r>
      <w:r>
        <w:rPr>
          <w:rFonts w:hint="default" w:ascii="仿宋" w:hAnsi="仿宋" w:eastAsia="仿宋" w:cs="仿宋"/>
          <w:b w:val="0"/>
          <w:bCs w:val="0"/>
          <w:color w:val="0000FF"/>
          <w:sz w:val="32"/>
          <w:szCs w:val="32"/>
          <w:lang w:val="en-US" w:eastAsia="zh-CN"/>
        </w:rPr>
        <w:drawing>
          <wp:inline distT="0" distB="0" distL="114300" distR="114300">
            <wp:extent cx="2511425" cy="1674495"/>
            <wp:effectExtent l="22225" t="22225" r="38100" b="36830"/>
            <wp:docPr id="18" name="图片 18" descr="448577a56bf44d2e42f9e636fb33dd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448577a56bf44d2e42f9e636fb33dd4"/>
                    <pic:cNvPicPr>
                      <a:picLocks noChangeAspect="true"/>
                    </pic:cNvPicPr>
                  </pic:nvPicPr>
                  <pic:blipFill>
                    <a:blip r:embed="rId30"/>
                    <a:stretch>
                      <a:fillRect/>
                    </a:stretch>
                  </pic:blipFill>
                  <pic:spPr>
                    <a:xfrm>
                      <a:off x="0" y="0"/>
                      <a:ext cx="2511425" cy="1674495"/>
                    </a:xfrm>
                    <a:prstGeom prst="rect">
                      <a:avLst/>
                    </a:prstGeom>
                    <a:ln w="22225" cmpd="sng">
                      <a:solidFill>
                        <a:srgbClr val="C00000"/>
                      </a:solidFill>
                      <a:prstDash val="solid"/>
                    </a:ln>
                  </pic:spPr>
                </pic:pic>
              </a:graphicData>
            </a:graphic>
          </wp:inline>
        </w:drawing>
      </w:r>
    </w:p>
    <w:p>
      <w:pPr>
        <w:rPr>
          <w:rFonts w:hint="default" w:ascii="仿宋" w:hAnsi="仿宋" w:eastAsia="仿宋" w:cs="仿宋"/>
          <w:b w:val="0"/>
          <w:bCs w:val="0"/>
          <w:color w:val="0000FF"/>
          <w:sz w:val="32"/>
          <w:szCs w:val="32"/>
          <w:lang w:val="en-US" w:eastAsia="zh-CN"/>
        </w:rPr>
      </w:pPr>
      <w:r>
        <w:rPr>
          <w:rFonts w:hint="default" w:ascii="仿宋" w:hAnsi="仿宋" w:eastAsia="仿宋" w:cs="仿宋"/>
          <w:b w:val="0"/>
          <w:bCs w:val="0"/>
          <w:color w:val="0000FF"/>
          <w:sz w:val="32"/>
          <w:szCs w:val="32"/>
          <w:lang w:val="en-US" w:eastAsia="zh-CN"/>
        </w:rPr>
        <w:drawing>
          <wp:inline distT="0" distB="0" distL="114300" distR="114300">
            <wp:extent cx="5212080" cy="3474720"/>
            <wp:effectExtent l="22225" t="22225" r="23495" b="27305"/>
            <wp:docPr id="19" name="图片 19" descr="c41d975f88c992ee69884d9ce214d7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c41d975f88c992ee69884d9ce214d70"/>
                    <pic:cNvPicPr>
                      <a:picLocks noChangeAspect="true"/>
                    </pic:cNvPicPr>
                  </pic:nvPicPr>
                  <pic:blipFill>
                    <a:blip r:embed="rId31"/>
                    <a:stretch>
                      <a:fillRect/>
                    </a:stretch>
                  </pic:blipFill>
                  <pic:spPr>
                    <a:xfrm>
                      <a:off x="0" y="0"/>
                      <a:ext cx="5212080" cy="3474720"/>
                    </a:xfrm>
                    <a:prstGeom prst="rect">
                      <a:avLst/>
                    </a:prstGeom>
                    <a:ln w="22225" cmpd="sng">
                      <a:solidFill>
                        <a:srgbClr val="C00000"/>
                      </a:solidFill>
                      <a:prstDash val="solid"/>
                    </a:ln>
                  </pic:spPr>
                </pic:pic>
              </a:graphicData>
            </a:graphic>
          </wp:inline>
        </w:drawing>
      </w:r>
    </w:p>
    <w:p>
      <w:pPr>
        <w:ind w:firstLine="640" w:firstLineChars="200"/>
        <w:rPr>
          <w:rFonts w:hint="eastAsia" w:ascii="仿宋" w:hAnsi="仿宋" w:eastAsia="仿宋" w:cs="仿宋"/>
          <w:b/>
          <w:bCs/>
          <w:sz w:val="32"/>
          <w:szCs w:val="32"/>
          <w:lang w:val="en-US" w:eastAsia="zh-CN"/>
        </w:rPr>
      </w:pPr>
      <w:r>
        <w:rPr>
          <w:sz w:val="32"/>
        </w:rPr>
        <mc:AlternateContent>
          <mc:Choice Requires="wps">
            <w:drawing>
              <wp:anchor distT="0" distB="0" distL="114300" distR="114300" simplePos="0" relativeHeight="251667456" behindDoc="0" locked="0" layoutInCell="1" allowOverlap="1">
                <wp:simplePos x="0" y="0"/>
                <wp:positionH relativeFrom="column">
                  <wp:posOffset>-24765</wp:posOffset>
                </wp:positionH>
                <wp:positionV relativeFrom="paragraph">
                  <wp:posOffset>137795</wp:posOffset>
                </wp:positionV>
                <wp:extent cx="5321935" cy="0"/>
                <wp:effectExtent l="0" t="10795" r="12065" b="17780"/>
                <wp:wrapNone/>
                <wp:docPr id="39" name="直接连接符 39"/>
                <wp:cNvGraphicFramePr/>
                <a:graphic xmlns:a="http://schemas.openxmlformats.org/drawingml/2006/main">
                  <a:graphicData uri="http://schemas.microsoft.com/office/word/2010/wordprocessingShape">
                    <wps:wsp>
                      <wps:cNvCnPr/>
                      <wps:spPr>
                        <a:xfrm>
                          <a:off x="0" y="0"/>
                          <a:ext cx="5321935" cy="0"/>
                        </a:xfrm>
                        <a:prstGeom prst="line">
                          <a:avLst/>
                        </a:prstGeom>
                        <a:ln w="22225" cmpd="sng">
                          <a:solidFill>
                            <a:srgbClr val="C0000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95pt;margin-top:10.85pt;height:0pt;width:419.05pt;z-index:251667456;mso-width-relative:page;mso-height-relative:page;" filled="f" stroked="t" coordsize="21600,21600" o:gfxdata="UEsFBgAAAAAAAAAAAAAAAAAAAAAAAFBLAwQKAAAAAACHTuJAAAAAAAAAAAAAAAAABAAAAGRycy9Q&#10;SwMEFAAAAAgAh07iQO0v3eHYAAAACAEAAA8AAABkcnMvZG93bnJldi54bWxNj8FOwzAQRO9I/IO1&#10;SNxaxymiJcSpAIFE1RNpBeLmxts4EK8j223D32PEAY6zM5p5Wy5H27Mj+tA5kiCmGTCkxumOWgnb&#10;zdNkASxERVr1jlDCFwZYVudnpSq0O9ELHuvYslRCoVASTIxDwXloDFoVpm5ASt7eeatikr7l2qtT&#10;Krc9z7PsmlvVUVowasAHg81nfbASnsP+bS3e6XU+1v4jPq6MuFvdS3l5IbJbYBHH+BeGH/yEDlVi&#10;2rkD6cB6CZPZTUpKyMUcWPIXs6sc2O73wKuS/3+g+gZQSwMEFAAAAAgAh07iQMACMOPJAQAAZgMA&#10;AA4AAABkcnMvZTJvRG9jLnhtbK1TS44TMRDdI3EHy3vSnUSDZlrpzCLRsEEQCThAxW13W/JPLpNO&#10;LsEFkNjBiiV7bsNwDMpOJjMwuxFeVNv1eeX3XL243lvDdjKi9q7l00nNmXTCd9r1Lf/w/ubFJWeY&#10;wHVgvJMtP0jk18vnzxZjaOTMD950MjICcdiMoeVDSqGpKhSDtIATH6SjoPLRQqJj7Ksuwkjo1lSz&#10;un5ZjT52IXohEcm7Pgb5suArJUV6qxTKxEzL6W6p2FjsNttquYCmjxAGLU7XgCfcwoJ21PQMtYYE&#10;7GPUj6CsFtGjV2kivK28UlrIwoHYTOt/2LwbIMjChcTBcJYJ/x+seLPbRKa7ls+vOHNg6Y1uP//4&#10;9enr759fyN5+/8YoQjKNARvKXrlNPJ0wbGLmvFfR5i+xYfsi7eEsrdwnJsh5MZ9Nr+YXnIm7WHVf&#10;GCKmV9JbljctN9pl1tDA7jUmakapdynZ7fyNNqa8nHFsbPmMVoYGGiBlINHWBqKErucMTE+TKVIs&#10;kOiN7nJ5BsLYb1cmsh3QdKzqvDJTavdXWu69BhyOeSV0nBurEw2v0bbllw+rjSOQrNdRobzb+u5Q&#10;hCt+eszS5jR4eVoenkv1/e+x/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DtL93h2AAAAAgBAAAP&#10;AAAAAAAAAAEAIAAAADgAAABkcnMvZG93bnJldi54bWxQSwECFAAUAAAACACHTuJAwAIw48kBAABm&#10;AwAADgAAAAAAAAABACAAAAA9AQAAZHJzL2Uyb0RvYy54bWxQSwUGAAAAAAYABgBZAQAAeAUAAAAA&#10;">
                <v:fill on="f" focussize="0,0"/>
                <v:stroke weight="1.75pt" color="#C00000 [3204]" miterlimit="8" joinstyle="miter"/>
                <v:imagedata o:title=""/>
                <o:lock v:ext="edit" aspectratio="f"/>
              </v:line>
            </w:pict>
          </mc:Fallback>
        </mc:AlternateContent>
      </w:r>
    </w:p>
    <w:p>
      <w:pPr>
        <w:ind w:firstLine="642" w:firstLineChars="200"/>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三、深入思考，促进教研</w:t>
      </w:r>
    </w:p>
    <w:p>
      <w:pPr>
        <w:widowControl w:val="0"/>
        <w:kinsoku/>
        <w:autoSpaceDE/>
        <w:autoSpaceDN/>
        <w:adjustRightInd/>
        <w:snapToGrid/>
        <w:spacing w:line="240" w:lineRule="auto"/>
        <w:ind w:firstLine="640" w:firstLineChars="200"/>
        <w:jc w:val="both"/>
        <w:textAlignment w:val="auto"/>
        <w:rPr>
          <w:rFonts w:hint="default"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通过学习，建立起学生与教师间沟通交流的桥梁，更是教研活动的有力推动者和实践者，深刻地认识到肩负的责任和使命。各位教研员通过观看课题、聆听讲座，以此反观我市教师的班会课，并提出明确的要求与期许。</w:t>
      </w:r>
    </w:p>
    <w:p>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lang w:val="en-US" w:eastAsia="zh-CN" w:bidi="ar-SA"/>
        </w:rPr>
      </w:pPr>
      <w:r>
        <w:rPr>
          <w:sz w:val="32"/>
        </w:rPr>
        <mc:AlternateContent>
          <mc:Choice Requires="wps">
            <w:drawing>
              <wp:anchor distT="0" distB="0" distL="114300" distR="114300" simplePos="0" relativeHeight="251659264" behindDoc="0" locked="0" layoutInCell="1" allowOverlap="1">
                <wp:simplePos x="0" y="0"/>
                <wp:positionH relativeFrom="column">
                  <wp:posOffset>3031490</wp:posOffset>
                </wp:positionH>
                <wp:positionV relativeFrom="paragraph">
                  <wp:posOffset>1575435</wp:posOffset>
                </wp:positionV>
                <wp:extent cx="2120900" cy="1783080"/>
                <wp:effectExtent l="9525" t="9525" r="22225" b="17145"/>
                <wp:wrapNone/>
                <wp:docPr id="35" name="矩形 35"/>
                <wp:cNvGraphicFramePr/>
                <a:graphic xmlns:a="http://schemas.openxmlformats.org/drawingml/2006/main">
                  <a:graphicData uri="http://schemas.microsoft.com/office/word/2010/wordprocessingShape">
                    <wps:wsp>
                      <wps:cNvSpPr/>
                      <wps:spPr>
                        <a:xfrm>
                          <a:off x="1249045" y="4237990"/>
                          <a:ext cx="2120900" cy="1783080"/>
                        </a:xfrm>
                        <a:prstGeom prst="rect">
                          <a:avLst/>
                        </a:prstGeom>
                        <a:noFill/>
                        <a:ln w="19050">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38.7pt;margin-top:124.05pt;height:140.4pt;width:167pt;z-index:251659264;v-text-anchor:middle;mso-width-relative:page;mso-height-relative:page;" filled="f" stroked="t" coordsize="21600,21600" o:gfxdata="UEsFBgAAAAAAAAAAAAAAAAAAAAAAAFBLAwQKAAAAAACHTuJAAAAAAAAAAAAAAAAABAAAAGRycy9Q&#10;SwMEFAAAAAgAh07iQP+Dn+zbAAAACwEAAA8AAABkcnMvZG93bnJldi54bWxNj8FOwzAMhu9IvENk&#10;JG4sTVe6rmu6AxI3pIkxoe2WNaat1iQlybby9pjTONr+9Pv7q/VkBnZBH3pnJYhZAgxt43RvWwm7&#10;j9enAliIymo1OIsSfjDAur6/q1Sp3dW+42UbW0YhNpRKQhfjWHIemg6NCjM3oqXbl/NGRRp9y7VX&#10;Vwo3A0+TJOdG9ZY+dGrElw6b0/ZsJMzzQ74/bL4/52/txuMOs2Za7qV8fBDJCljEKd5g+NMndajJ&#10;6ejOVgc2SMgWi4xQCWlWCGBEFELQ5ijhOS2WwOuK/+9Q/wJQSwMEFAAAAAgAh07iQJ3u2XhiAgAA&#10;mwQAAA4AAABkcnMvZTJvRG9jLnhtbK1U224TMRB9R+IfLL/T3WxTmkTdVFGqIqQKKhXEs+O1s5Z8&#10;w3Yu5WeQeOMj+BzEb3DsbNtweULkwZnZmT3jOXNmLy73RpOtCFE529LRSU2JsNx1yq5b+v7d9YsJ&#10;JTEx2zHtrGjpvYj0cv782cXOz0Tjeqc7EQhAbJztfEv7lPysqiLvhWHxxHlhEZQuGJbghnXVBbYD&#10;utFVU9cvq50LnQ+Oixjx9OoQpPOCL6Xg6a2UUSSiW4q7pXKGcq7yWc0v2GwdmO8VH67B/uEWhimL&#10;oo9QVywxsgnqDyijeHDRyXTCnamclIqL0gO6GdW/dXPXMy9KLyAn+kea4v+D5W+2t4GorqWnZ5RY&#10;ZjCjH5+/fv/2heAB2Nn5OEPSnb8Ngxdh5lb3Mpj8jybIHrNvxtN6DJD7lo6b0/PpdGBX7BPhSGhG&#10;TT2tMQSOjNH55LSelIzqCcqHmF4JZ0g2WhowvsIq297EhPJIfUjJla27VlqXEWpLdkCd1me5AIOS&#10;pGYJpvHoLdo1JUyvIVGeQoGMTqsuv56BYlivljqQLYNMlnX+5d5R7pe0XPuKxf6QV0IHARmVoGKt&#10;TEsnx29rC5DM4IGzbK1cdw/GgztIMXp+rQB7w2K6ZQHaw/2xT+ktDqkdmnKDRUnvwqe/Pc/5kASi&#10;lOygZTT8ccOCoES/thDLdDQeZ/EXZ3x23sAJx5HVccRuzNKBhxE21/Ni5vykH0wZnPmAtVvkqpLp&#10;iELMctQ/0Ds4ywR/CGOBuVgsHn2I37N0Y+88b2kKm6zyPM/FJjmpyqifyBo4xAaUkQzbmlfs2C9Z&#10;T9+U+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WAAAAZHJzL1BLAQIUABQAAAAIAIdO4kD/g5/s2wAAAAsBAAAPAAAAAAAAAAEAIAAAADgA&#10;AABkcnMvZG93bnJldi54bWxQSwECFAAUAAAACACHTuJAne7ZeGICAACbBAAADgAAAAAAAAABACAA&#10;AABAAQAAZHJzL2Uyb0RvYy54bWxQSwUGAAAAAAYABgBZAQAAFAYAAAAA&#10;">
                <v:fill on="f" focussize="0,0"/>
                <v:stroke weight="1.5pt" color="#C00000 [2404]" miterlimit="8" joinstyle="miter"/>
                <v:imagedata o:title=""/>
                <o:lock v:ext="edit" aspectratio="f"/>
              </v:rect>
            </w:pict>
          </mc:Fallback>
        </mc:AlternateContent>
      </w:r>
      <w:r>
        <w:rPr>
          <w:rFonts w:hint="eastAsia" w:ascii="仿宋" w:hAnsi="仿宋" w:eastAsia="仿宋" w:cs="仿宋"/>
          <w:snapToGrid/>
          <w:kern w:val="2"/>
          <w:sz w:val="32"/>
          <w:szCs w:val="32"/>
          <w:lang w:val="en-US" w:eastAsia="zh-CN" w:bidi="ar-SA"/>
        </w:rPr>
        <w:t>同时也为今后教研工作谋定方向，教研员们将持续关注班会课教学目标的明确性、教学内容的连贯性、教学方法的多样性和教学评估的准确性。在不断改进的基础上，为学生提供更好的教育体验和发展机会。</w:t>
      </w:r>
    </w:p>
    <w:p>
      <w:pPr>
        <w:rPr>
          <w:rFonts w:hint="eastAsia" w:ascii="仿宋" w:hAnsi="仿宋" w:eastAsia="仿宋" w:cs="仿宋"/>
          <w:snapToGrid/>
          <w:kern w:val="2"/>
          <w:sz w:val="32"/>
          <w:szCs w:val="32"/>
          <w:lang w:val="en-US" w:eastAsia="zh-CN" w:bidi="ar-SA"/>
        </w:rPr>
      </w:pPr>
      <w:r>
        <w:rPr>
          <w:rFonts w:hint="default" w:ascii="仿宋" w:hAnsi="仿宋" w:eastAsia="仿宋" w:cs="仿宋"/>
          <w:b w:val="0"/>
          <w:bCs w:val="0"/>
          <w:color w:val="0000FF"/>
          <w:sz w:val="32"/>
          <w:szCs w:val="32"/>
          <w:lang w:val="en-US" w:eastAsia="zh-CN"/>
        </w:rPr>
        <w:drawing>
          <wp:inline distT="0" distB="0" distL="114300" distR="114300">
            <wp:extent cx="2872740" cy="1736090"/>
            <wp:effectExtent l="22225" t="22225" r="38735" b="32385"/>
            <wp:docPr id="20" name="图片 20" descr="图片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图片4"/>
                    <pic:cNvPicPr>
                      <a:picLocks noChangeAspect="true"/>
                    </pic:cNvPicPr>
                  </pic:nvPicPr>
                  <pic:blipFill>
                    <a:blip r:embed="rId32"/>
                    <a:stretch>
                      <a:fillRect/>
                    </a:stretch>
                  </pic:blipFill>
                  <pic:spPr>
                    <a:xfrm>
                      <a:off x="0" y="0"/>
                      <a:ext cx="2872740" cy="1736090"/>
                    </a:xfrm>
                    <a:prstGeom prst="rect">
                      <a:avLst/>
                    </a:prstGeom>
                    <a:ln w="22225" cmpd="sng">
                      <a:solidFill>
                        <a:srgbClr val="C00000"/>
                      </a:solidFill>
                      <a:prstDash val="solid"/>
                    </a:ln>
                  </pic:spPr>
                </pic:pic>
              </a:graphicData>
            </a:graphic>
          </wp:inline>
        </w:drawing>
      </w:r>
      <w:r>
        <w:rPr>
          <w:rFonts w:hint="eastAsia" w:ascii="仿宋" w:hAnsi="仿宋" w:eastAsia="仿宋" w:cs="仿宋"/>
          <w:b w:val="0"/>
          <w:bCs w:val="0"/>
          <w:color w:val="0000FF"/>
          <w:sz w:val="32"/>
          <w:szCs w:val="32"/>
          <w:lang w:val="en-US" w:eastAsia="zh-CN"/>
        </w:rPr>
        <w:t xml:space="preserve">  </w:t>
      </w:r>
      <w:r>
        <w:rPr>
          <w:rFonts w:hint="default" w:ascii="仿宋" w:hAnsi="仿宋" w:eastAsia="仿宋" w:cs="仿宋"/>
          <w:snapToGrid/>
          <w:kern w:val="2"/>
          <w:sz w:val="32"/>
          <w:szCs w:val="32"/>
          <w:lang w:val="en-US" w:eastAsia="zh-CN" w:bidi="ar-SA"/>
        </w:rPr>
        <w:drawing>
          <wp:inline distT="0" distB="0" distL="114300" distR="114300">
            <wp:extent cx="982345" cy="1774190"/>
            <wp:effectExtent l="0" t="0" r="8255" b="16510"/>
            <wp:docPr id="21" name="图片 21" descr="图片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图片5"/>
                    <pic:cNvPicPr>
                      <a:picLocks noChangeAspect="true"/>
                    </pic:cNvPicPr>
                  </pic:nvPicPr>
                  <pic:blipFill>
                    <a:blip r:embed="rId33"/>
                    <a:stretch>
                      <a:fillRect/>
                    </a:stretch>
                  </pic:blipFill>
                  <pic:spPr>
                    <a:xfrm>
                      <a:off x="0" y="0"/>
                      <a:ext cx="982345" cy="1774190"/>
                    </a:xfrm>
                    <a:prstGeom prst="rect">
                      <a:avLst/>
                    </a:prstGeom>
                  </pic:spPr>
                </pic:pic>
              </a:graphicData>
            </a:graphic>
          </wp:inline>
        </w:drawing>
      </w:r>
      <w:r>
        <w:rPr>
          <w:rFonts w:hint="eastAsia" w:ascii="仿宋" w:hAnsi="仿宋" w:eastAsia="仿宋" w:cs="仿宋"/>
          <w:snapToGrid/>
          <w:kern w:val="2"/>
          <w:sz w:val="32"/>
          <w:szCs w:val="32"/>
          <w:lang w:val="en-US" w:eastAsia="zh-CN" w:bidi="ar-SA"/>
        </w:rPr>
        <w:t xml:space="preserve"> </w:t>
      </w:r>
      <w:r>
        <w:rPr>
          <w:rFonts w:hint="default" w:ascii="仿宋" w:hAnsi="仿宋" w:eastAsia="仿宋" w:cs="仿宋"/>
          <w:snapToGrid/>
          <w:kern w:val="2"/>
          <w:sz w:val="32"/>
          <w:szCs w:val="32"/>
          <w:lang w:val="en-US" w:eastAsia="zh-CN" w:bidi="ar-SA"/>
        </w:rPr>
        <w:drawing>
          <wp:inline distT="0" distB="0" distL="114300" distR="114300">
            <wp:extent cx="894715" cy="1770380"/>
            <wp:effectExtent l="0" t="0" r="635" b="1270"/>
            <wp:docPr id="22" name="图片 22" descr="图片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图片6"/>
                    <pic:cNvPicPr>
                      <a:picLocks noChangeAspect="true"/>
                    </pic:cNvPicPr>
                  </pic:nvPicPr>
                  <pic:blipFill>
                    <a:blip r:embed="rId34"/>
                    <a:stretch>
                      <a:fillRect/>
                    </a:stretch>
                  </pic:blipFill>
                  <pic:spPr>
                    <a:xfrm>
                      <a:off x="0" y="0"/>
                      <a:ext cx="894715" cy="1770380"/>
                    </a:xfrm>
                    <a:prstGeom prst="rect">
                      <a:avLst/>
                    </a:prstGeom>
                  </pic:spPr>
                </pic:pic>
              </a:graphicData>
            </a:graphic>
          </wp:inline>
        </w:drawing>
      </w:r>
      <w:r>
        <w:rPr>
          <w:rFonts w:hint="eastAsia" w:ascii="仿宋" w:hAnsi="仿宋" w:eastAsia="仿宋" w:cs="仿宋"/>
          <w:snapToGrid/>
          <w:kern w:val="2"/>
          <w:sz w:val="32"/>
          <w:szCs w:val="32"/>
          <w:lang w:val="en-US" w:eastAsia="zh-CN" w:bidi="ar-SA"/>
        </w:rPr>
        <w:t xml:space="preserve">  </w:t>
      </w:r>
    </w:p>
    <w:p>
      <w:pPr>
        <w:rPr>
          <w:rFonts w:hint="default" w:ascii="仿宋" w:hAnsi="仿宋" w:eastAsia="仿宋" w:cs="仿宋"/>
          <w:snapToGrid/>
          <w:kern w:val="2"/>
          <w:sz w:val="32"/>
          <w:szCs w:val="32"/>
          <w:lang w:val="en-US" w:eastAsia="zh-CN" w:bidi="ar-SA"/>
        </w:rPr>
      </w:pPr>
    </w:p>
    <w:p>
      <w:pPr>
        <w:rPr>
          <w:rFonts w:hint="default" w:ascii="仿宋" w:hAnsi="仿宋" w:eastAsia="仿宋" w:cs="仿宋"/>
          <w:b w:val="0"/>
          <w:bCs w:val="0"/>
          <w:color w:val="0000FF"/>
          <w:sz w:val="32"/>
          <w:szCs w:val="32"/>
          <w:lang w:val="en-US" w:eastAsia="zh-CN"/>
        </w:rPr>
      </w:pPr>
      <w:r>
        <w:rPr>
          <w:rFonts w:hint="default" w:ascii="仿宋" w:hAnsi="仿宋" w:eastAsia="仿宋" w:cs="仿宋"/>
          <w:b w:val="0"/>
          <w:bCs w:val="0"/>
          <w:color w:val="0000FF"/>
          <w:sz w:val="32"/>
          <w:szCs w:val="32"/>
          <w:lang w:val="en-US" w:eastAsia="zh-CN"/>
        </w:rPr>
        <w:drawing>
          <wp:inline distT="0" distB="0" distL="114300" distR="114300">
            <wp:extent cx="2472055" cy="2082165"/>
            <wp:effectExtent l="22225" t="22225" r="39370" b="29210"/>
            <wp:docPr id="32" name="图片 32" descr="图片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图片9"/>
                    <pic:cNvPicPr>
                      <a:picLocks noChangeAspect="true"/>
                    </pic:cNvPicPr>
                  </pic:nvPicPr>
                  <pic:blipFill>
                    <a:blip r:embed="rId35"/>
                    <a:srcRect t="12261"/>
                    <a:stretch>
                      <a:fillRect/>
                    </a:stretch>
                  </pic:blipFill>
                  <pic:spPr>
                    <a:xfrm>
                      <a:off x="0" y="0"/>
                      <a:ext cx="2472055" cy="2082165"/>
                    </a:xfrm>
                    <a:prstGeom prst="rect">
                      <a:avLst/>
                    </a:prstGeom>
                    <a:ln w="22225">
                      <a:solidFill>
                        <a:srgbClr val="C00000"/>
                      </a:solidFill>
                    </a:ln>
                  </pic:spPr>
                </pic:pic>
              </a:graphicData>
            </a:graphic>
          </wp:inline>
        </w:drawing>
      </w:r>
      <w:r>
        <w:rPr>
          <w:rFonts w:hint="eastAsia" w:ascii="仿宋" w:hAnsi="仿宋" w:eastAsia="仿宋" w:cs="仿宋"/>
          <w:b w:val="0"/>
          <w:bCs w:val="0"/>
          <w:color w:val="0000FF"/>
          <w:sz w:val="32"/>
          <w:szCs w:val="32"/>
          <w:lang w:val="en-US" w:eastAsia="zh-CN"/>
        </w:rPr>
        <w:t xml:space="preserve"> </w:t>
      </w:r>
      <w:r>
        <w:rPr>
          <w:rFonts w:hint="default" w:ascii="仿宋" w:hAnsi="仿宋" w:eastAsia="仿宋" w:cs="仿宋"/>
          <w:b w:val="0"/>
          <w:bCs w:val="0"/>
          <w:color w:val="0000FF"/>
          <w:sz w:val="32"/>
          <w:szCs w:val="32"/>
          <w:lang w:val="en-US" w:eastAsia="zh-CN"/>
        </w:rPr>
        <w:drawing>
          <wp:inline distT="0" distB="0" distL="114300" distR="114300">
            <wp:extent cx="2440940" cy="2070100"/>
            <wp:effectExtent l="22225" t="22225" r="32385" b="22225"/>
            <wp:docPr id="33" name="图片 33" descr="图片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图片11"/>
                    <pic:cNvPicPr>
                      <a:picLocks noChangeAspect="true"/>
                    </pic:cNvPicPr>
                  </pic:nvPicPr>
                  <pic:blipFill>
                    <a:blip r:embed="rId36"/>
                    <a:srcRect r="8541"/>
                    <a:stretch>
                      <a:fillRect/>
                    </a:stretch>
                  </pic:blipFill>
                  <pic:spPr>
                    <a:xfrm>
                      <a:off x="0" y="0"/>
                      <a:ext cx="2440940" cy="2070100"/>
                    </a:xfrm>
                    <a:prstGeom prst="rect">
                      <a:avLst/>
                    </a:prstGeom>
                    <a:ln w="22225">
                      <a:solidFill>
                        <a:srgbClr val="C00000"/>
                      </a:solidFill>
                    </a:ln>
                  </pic:spPr>
                </pic:pic>
              </a:graphicData>
            </a:graphic>
          </wp:inline>
        </w:drawing>
      </w:r>
    </w:p>
    <w:p>
      <w:pPr>
        <w:jc w:val="center"/>
        <w:rPr>
          <w:rFonts w:hint="default" w:ascii="仿宋" w:hAnsi="仿宋" w:eastAsia="仿宋" w:cs="仿宋"/>
          <w:b w:val="0"/>
          <w:bCs w:val="0"/>
          <w:color w:val="0000FF"/>
          <w:sz w:val="32"/>
          <w:szCs w:val="32"/>
          <w:lang w:val="en-US" w:eastAsia="zh-CN"/>
        </w:rPr>
      </w:pPr>
    </w:p>
    <w:p>
      <w:pPr>
        <w:jc w:val="center"/>
        <w:rPr>
          <w:rFonts w:hint="default" w:ascii="仿宋" w:hAnsi="仿宋" w:eastAsia="仿宋" w:cs="仿宋"/>
          <w:b w:val="0"/>
          <w:bCs w:val="0"/>
          <w:color w:val="0000FF"/>
          <w:sz w:val="32"/>
          <w:szCs w:val="32"/>
          <w:lang w:val="en-US" w:eastAsia="zh-CN"/>
        </w:rPr>
      </w:pPr>
      <w:r>
        <w:rPr>
          <w:rFonts w:hint="default" w:ascii="仿宋" w:hAnsi="仿宋" w:eastAsia="仿宋" w:cs="仿宋"/>
          <w:b w:val="0"/>
          <w:bCs w:val="0"/>
          <w:color w:val="0000FF"/>
          <w:sz w:val="32"/>
          <w:szCs w:val="32"/>
          <w:lang w:val="en-US" w:eastAsia="zh-CN"/>
        </w:rPr>
        <w:drawing>
          <wp:inline distT="0" distB="0" distL="114300" distR="114300">
            <wp:extent cx="2943225" cy="2300605"/>
            <wp:effectExtent l="22225" t="22225" r="25400" b="39370"/>
            <wp:docPr id="34" name="图片 34" descr="图片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图片10"/>
                    <pic:cNvPicPr>
                      <a:picLocks noChangeAspect="true"/>
                    </pic:cNvPicPr>
                  </pic:nvPicPr>
                  <pic:blipFill>
                    <a:blip r:embed="rId37"/>
                    <a:srcRect t="2705" b="2077"/>
                    <a:stretch>
                      <a:fillRect/>
                    </a:stretch>
                  </pic:blipFill>
                  <pic:spPr>
                    <a:xfrm>
                      <a:off x="0" y="0"/>
                      <a:ext cx="2943225" cy="2300605"/>
                    </a:xfrm>
                    <a:prstGeom prst="rect">
                      <a:avLst/>
                    </a:prstGeom>
                    <a:ln w="22225">
                      <a:solidFill>
                        <a:srgbClr val="C00000"/>
                      </a:solidFill>
                    </a:ln>
                  </pic:spPr>
                </pic:pic>
              </a:graphicData>
            </a:graphic>
          </wp:inline>
        </w:drawing>
      </w:r>
    </w:p>
    <w:p>
      <w:pPr>
        <w:widowControl w:val="0"/>
        <w:kinsoku/>
        <w:autoSpaceDE/>
        <w:autoSpaceDN/>
        <w:adjustRightInd/>
        <w:snapToGrid/>
        <w:spacing w:line="240" w:lineRule="auto"/>
        <w:ind w:firstLine="640" w:firstLineChars="200"/>
        <w:jc w:val="both"/>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下步，鸡西市教育学院德育部将以此为契机，深刻领会培训精神，深入学习培训内容，深度跟进培训成果，依托教研共同体，集合优势资源，发挥团队动能，激发教师活力，全面提升全市班主任德育教育水平。</w:t>
      </w:r>
    </w:p>
    <w:p>
      <w:pPr>
        <w:widowControl w:val="0"/>
        <w:numPr>
          <w:ilvl w:val="0"/>
          <w:numId w:val="0"/>
        </w:numPr>
        <w:kinsoku/>
        <w:autoSpaceDE/>
        <w:autoSpaceDN/>
        <w:adjustRightInd/>
        <w:snapToGrid/>
        <w:spacing w:line="240" w:lineRule="auto"/>
        <w:ind w:firstLine="0" w:firstLineChars="0"/>
        <w:jc w:val="both"/>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color w:val="000000"/>
          <w:kern w:val="2"/>
          <w:sz w:val="32"/>
          <w:szCs w:val="32"/>
          <w:lang w:val="en-US" w:eastAsia="zh-CN" w:bidi="ar-SA"/>
        </w:rPr>
        <w:t>1.</w:t>
      </w:r>
      <w:r>
        <w:rPr>
          <w:rFonts w:hint="eastAsia" w:ascii="仿宋" w:hAnsi="仿宋" w:eastAsia="仿宋" w:cs="仿宋"/>
          <w:snapToGrid/>
          <w:kern w:val="2"/>
          <w:sz w:val="32"/>
          <w:szCs w:val="32"/>
          <w:lang w:val="en-US" w:eastAsia="zh-CN" w:bidi="ar-SA"/>
        </w:rPr>
        <w:fldChar w:fldCharType="begin"/>
      </w:r>
      <w:r>
        <w:rPr>
          <w:rFonts w:hint="eastAsia" w:ascii="仿宋" w:hAnsi="仿宋" w:eastAsia="仿宋" w:cs="仿宋"/>
          <w:snapToGrid/>
          <w:kern w:val="2"/>
          <w:sz w:val="32"/>
          <w:szCs w:val="32"/>
          <w:lang w:val="en-US" w:eastAsia="zh-CN" w:bidi="ar-SA"/>
        </w:rPr>
        <w:instrText xml:space="preserve"> HYPERLINK "1.教师培训心得" </w:instrText>
      </w:r>
      <w:r>
        <w:rPr>
          <w:rFonts w:hint="eastAsia" w:ascii="仿宋" w:hAnsi="仿宋" w:eastAsia="仿宋" w:cs="仿宋"/>
          <w:snapToGrid/>
          <w:kern w:val="2"/>
          <w:sz w:val="32"/>
          <w:szCs w:val="32"/>
          <w:lang w:val="en-US" w:eastAsia="zh-CN" w:bidi="ar-SA"/>
        </w:rPr>
        <w:fldChar w:fldCharType="separate"/>
      </w:r>
      <w:r>
        <w:rPr>
          <w:rStyle w:val="6"/>
          <w:rFonts w:hint="eastAsia" w:ascii="仿宋" w:hAnsi="仿宋" w:eastAsia="仿宋" w:cs="仿宋"/>
          <w:snapToGrid/>
          <w:kern w:val="2"/>
          <w:sz w:val="32"/>
          <w:szCs w:val="32"/>
          <w:lang w:val="en-US" w:eastAsia="zh-CN" w:bidi="ar-SA"/>
        </w:rPr>
        <w:t>教师培训心得链接</w:t>
      </w:r>
      <w:r>
        <w:rPr>
          <w:rFonts w:hint="eastAsia" w:ascii="仿宋" w:hAnsi="仿宋" w:eastAsia="仿宋" w:cs="仿宋"/>
          <w:snapToGrid/>
          <w:kern w:val="2"/>
          <w:sz w:val="32"/>
          <w:szCs w:val="32"/>
          <w:lang w:val="en-US" w:eastAsia="zh-CN" w:bidi="ar-SA"/>
        </w:rPr>
        <w:fldChar w:fldCharType="end"/>
      </w:r>
    </w:p>
    <w:p>
      <w:pPr>
        <w:widowControl w:val="0"/>
        <w:numPr>
          <w:ilvl w:val="0"/>
          <w:numId w:val="0"/>
        </w:numPr>
        <w:kinsoku/>
        <w:autoSpaceDE/>
        <w:autoSpaceDN/>
        <w:adjustRightInd/>
        <w:snapToGrid/>
        <w:spacing w:line="240" w:lineRule="auto"/>
        <w:ind w:firstLine="0" w:firstLineChars="0"/>
        <w:jc w:val="both"/>
        <w:textAlignment w:val="auto"/>
        <w:rPr>
          <w:rFonts w:hint="default" w:ascii="仿宋" w:hAnsi="仿宋" w:eastAsia="仿宋" w:cs="仿宋"/>
          <w:snapToGrid/>
          <w:kern w:val="2"/>
          <w:sz w:val="32"/>
          <w:szCs w:val="32"/>
          <w:lang w:val="en-US" w:eastAsia="zh-CN" w:bidi="ar-SA"/>
        </w:rPr>
      </w:pPr>
      <w:r>
        <w:rPr>
          <w:rFonts w:hint="default" w:ascii="仿宋" w:hAnsi="仿宋" w:eastAsia="仿宋" w:cs="仿宋"/>
          <w:snapToGrid/>
          <w:color w:val="000000"/>
          <w:kern w:val="2"/>
          <w:sz w:val="32"/>
          <w:szCs w:val="32"/>
          <w:lang w:val="en-US" w:eastAsia="zh-CN" w:bidi="ar-SA"/>
        </w:rPr>
        <w:t>2.</w:t>
      </w:r>
      <w:r>
        <w:rPr>
          <w:rFonts w:hint="eastAsia" w:ascii="仿宋" w:hAnsi="仿宋" w:eastAsia="仿宋" w:cs="仿宋"/>
          <w:snapToGrid/>
          <w:kern w:val="2"/>
          <w:sz w:val="32"/>
          <w:szCs w:val="32"/>
          <w:lang w:val="en-US" w:eastAsia="zh-CN" w:bidi="ar-SA"/>
        </w:rPr>
        <w:fldChar w:fldCharType="begin"/>
      </w:r>
      <w:r>
        <w:rPr>
          <w:rFonts w:hint="eastAsia" w:ascii="仿宋" w:hAnsi="仿宋" w:eastAsia="仿宋" w:cs="仿宋"/>
          <w:snapToGrid/>
          <w:kern w:val="2"/>
          <w:sz w:val="32"/>
          <w:szCs w:val="32"/>
          <w:lang w:val="en-US" w:eastAsia="zh-CN" w:bidi="ar-SA"/>
        </w:rPr>
        <w:instrText xml:space="preserve"> HYPERLINK "2.学校教研共同体" </w:instrText>
      </w:r>
      <w:r>
        <w:rPr>
          <w:rFonts w:hint="eastAsia" w:ascii="仿宋" w:hAnsi="仿宋" w:eastAsia="仿宋" w:cs="仿宋"/>
          <w:snapToGrid/>
          <w:kern w:val="2"/>
          <w:sz w:val="32"/>
          <w:szCs w:val="32"/>
          <w:lang w:val="en-US" w:eastAsia="zh-CN" w:bidi="ar-SA"/>
        </w:rPr>
        <w:fldChar w:fldCharType="separate"/>
      </w:r>
      <w:r>
        <w:rPr>
          <w:rStyle w:val="6"/>
          <w:rFonts w:hint="eastAsia" w:ascii="仿宋" w:hAnsi="仿宋" w:eastAsia="仿宋" w:cs="仿宋"/>
          <w:snapToGrid/>
          <w:kern w:val="2"/>
          <w:sz w:val="32"/>
          <w:szCs w:val="32"/>
          <w:lang w:val="en-US" w:eastAsia="zh-CN" w:bidi="ar-SA"/>
        </w:rPr>
        <w:t>学校教研共同体链接</w:t>
      </w:r>
      <w:r>
        <w:rPr>
          <w:rFonts w:hint="eastAsia" w:ascii="仿宋" w:hAnsi="仿宋" w:eastAsia="仿宋" w:cs="仿宋"/>
          <w:snapToGrid/>
          <w:kern w:val="2"/>
          <w:sz w:val="32"/>
          <w:szCs w:val="32"/>
          <w:lang w:val="en-US" w:eastAsia="zh-CN" w:bidi="ar-SA"/>
        </w:rPr>
        <w:fldChar w:fldCharType="end"/>
      </w:r>
    </w:p>
    <w:p>
      <w:pPr>
        <w:widowControl w:val="0"/>
        <w:numPr>
          <w:ilvl w:val="0"/>
          <w:numId w:val="0"/>
        </w:numPr>
        <w:kinsoku/>
        <w:autoSpaceDE/>
        <w:autoSpaceDN/>
        <w:adjustRightInd/>
        <w:snapToGrid/>
        <w:spacing w:line="240" w:lineRule="auto"/>
        <w:ind w:firstLine="0" w:firstLineChars="0"/>
        <w:jc w:val="both"/>
        <w:textAlignment w:val="auto"/>
        <w:rPr>
          <w:rFonts w:hint="default" w:ascii="仿宋" w:hAnsi="仿宋" w:eastAsia="仿宋" w:cs="仿宋"/>
          <w:snapToGrid/>
          <w:kern w:val="2"/>
          <w:sz w:val="32"/>
          <w:szCs w:val="32"/>
          <w:lang w:val="en-US" w:eastAsia="zh-CN" w:bidi="ar-SA"/>
        </w:rPr>
      </w:pPr>
      <w:r>
        <w:rPr>
          <w:rFonts w:hint="default" w:ascii="仿宋" w:hAnsi="仿宋" w:eastAsia="仿宋" w:cs="仿宋"/>
          <w:snapToGrid/>
          <w:color w:val="000000"/>
          <w:kern w:val="2"/>
          <w:sz w:val="32"/>
          <w:szCs w:val="32"/>
          <w:lang w:val="en-US" w:eastAsia="zh-CN" w:bidi="ar-SA"/>
        </w:rPr>
        <w:t>3.</w:t>
      </w:r>
      <w:r>
        <w:rPr>
          <w:rFonts w:hint="eastAsia" w:ascii="仿宋" w:hAnsi="仿宋" w:eastAsia="仿宋" w:cs="仿宋"/>
          <w:snapToGrid/>
          <w:kern w:val="2"/>
          <w:sz w:val="32"/>
          <w:szCs w:val="32"/>
          <w:lang w:val="en-US" w:eastAsia="zh-CN" w:bidi="ar-SA"/>
        </w:rPr>
        <w:fldChar w:fldCharType="begin"/>
      </w:r>
      <w:r>
        <w:rPr>
          <w:rFonts w:hint="eastAsia" w:ascii="仿宋" w:hAnsi="仿宋" w:eastAsia="仿宋" w:cs="仿宋"/>
          <w:snapToGrid/>
          <w:kern w:val="2"/>
          <w:sz w:val="32"/>
          <w:szCs w:val="32"/>
          <w:lang w:val="en-US" w:eastAsia="zh-CN" w:bidi="ar-SA"/>
        </w:rPr>
        <w:instrText xml:space="preserve"> HYPERLINK "3.教研员评价、收获" </w:instrText>
      </w:r>
      <w:r>
        <w:rPr>
          <w:rFonts w:hint="eastAsia" w:ascii="仿宋" w:hAnsi="仿宋" w:eastAsia="仿宋" w:cs="仿宋"/>
          <w:snapToGrid/>
          <w:kern w:val="2"/>
          <w:sz w:val="32"/>
          <w:szCs w:val="32"/>
          <w:lang w:val="en-US" w:eastAsia="zh-CN" w:bidi="ar-SA"/>
        </w:rPr>
        <w:fldChar w:fldCharType="separate"/>
      </w:r>
      <w:r>
        <w:rPr>
          <w:rStyle w:val="6"/>
          <w:rFonts w:hint="eastAsia" w:ascii="仿宋" w:hAnsi="仿宋" w:eastAsia="仿宋" w:cs="仿宋"/>
          <w:snapToGrid/>
          <w:kern w:val="2"/>
          <w:sz w:val="32"/>
          <w:szCs w:val="32"/>
          <w:lang w:val="en-US" w:eastAsia="zh-CN" w:bidi="ar-SA"/>
        </w:rPr>
        <w:t>教研员评价、收获</w:t>
      </w:r>
      <w:r>
        <w:rPr>
          <w:rFonts w:hint="eastAsia" w:ascii="仿宋" w:hAnsi="仿宋" w:eastAsia="仿宋" w:cs="仿宋"/>
          <w:snapToGrid/>
          <w:kern w:val="2"/>
          <w:sz w:val="32"/>
          <w:szCs w:val="32"/>
          <w:lang w:val="en-US" w:eastAsia="zh-CN" w:bidi="ar-SA"/>
        </w:rPr>
        <w:fldChar w:fldCharType="end"/>
      </w:r>
    </w:p>
    <w:p>
      <w:pPr>
        <w:widowControl w:val="0"/>
        <w:kinsoku/>
        <w:autoSpaceDE/>
        <w:autoSpaceDN/>
        <w:adjustRightInd/>
        <w:snapToGrid/>
        <w:spacing w:line="240" w:lineRule="auto"/>
        <w:jc w:val="both"/>
        <w:textAlignment w:val="auto"/>
        <w:rPr>
          <w:rFonts w:hint="eastAsia" w:ascii="仿宋" w:hAnsi="仿宋" w:eastAsia="仿宋" w:cs="仿宋"/>
          <w:snapToGrid/>
          <w:kern w:val="2"/>
          <w:sz w:val="32"/>
          <w:szCs w:val="32"/>
          <w:lang w:val="en-US" w:eastAsia="zh-CN" w:bidi="ar-SA"/>
        </w:rPr>
      </w:pPr>
      <w:r>
        <w:rPr>
          <w:rFonts w:hint="eastAsia" w:ascii="仿宋" w:hAnsi="仿宋" w:eastAsia="仿宋" w:cs="仿宋"/>
          <w:snapToGrid/>
          <w:kern w:val="2"/>
          <w:sz w:val="32"/>
          <w:szCs w:val="32"/>
          <w:lang w:val="en-US" w:eastAsia="zh-CN" w:bidi="ar-SA"/>
        </w:rPr>
        <w:t>(按住Ctrl并单机鼠标可以跟踪链接)</w:t>
      </w:r>
    </w:p>
    <w:p>
      <w:pPr>
        <w:widowControl w:val="0"/>
        <w:kinsoku/>
        <w:autoSpaceDE/>
        <w:autoSpaceDN/>
        <w:adjustRightInd/>
        <w:snapToGrid/>
        <w:spacing w:line="240" w:lineRule="auto"/>
        <w:jc w:val="both"/>
        <w:textAlignment w:val="auto"/>
        <w:rPr>
          <w:rFonts w:hint="eastAsia" w:ascii="仿宋" w:hAnsi="仿宋" w:eastAsia="仿宋" w:cs="仿宋"/>
          <w:snapToGrid/>
          <w:kern w:val="2"/>
          <w:sz w:val="32"/>
          <w:szCs w:val="32"/>
          <w:lang w:val="en-US" w:eastAsia="zh-CN" w:bidi="ar-SA"/>
        </w:rPr>
      </w:pPr>
    </w:p>
    <w:p>
      <w:pPr>
        <w:widowControl w:val="0"/>
        <w:kinsoku/>
        <w:autoSpaceDE/>
        <w:autoSpaceDN/>
        <w:adjustRightInd/>
        <w:snapToGrid/>
        <w:spacing w:line="240" w:lineRule="auto"/>
        <w:jc w:val="both"/>
        <w:textAlignment w:val="auto"/>
        <w:rPr>
          <w:rFonts w:hint="eastAsia" w:ascii="仿宋" w:hAnsi="仿宋" w:eastAsia="仿宋" w:cs="仿宋"/>
          <w:snapToGrid/>
          <w:kern w:val="2"/>
          <w:sz w:val="32"/>
          <w:szCs w:val="32"/>
          <w:lang w:val="en-US" w:eastAsia="zh-CN" w:bidi="ar-SA"/>
        </w:rPr>
      </w:pPr>
    </w:p>
    <w:p>
      <w:pPr>
        <w:widowControl w:val="0"/>
        <w:kinsoku/>
        <w:autoSpaceDE/>
        <w:autoSpaceDN/>
        <w:adjustRightInd/>
        <w:snapToGrid/>
        <w:spacing w:line="240" w:lineRule="auto"/>
        <w:jc w:val="both"/>
        <w:textAlignment w:val="auto"/>
        <w:rPr>
          <w:rFonts w:hint="eastAsia" w:ascii="仿宋" w:hAnsi="仿宋" w:eastAsia="仿宋" w:cs="仿宋"/>
          <w:snapToGrid/>
          <w:kern w:val="2"/>
          <w:sz w:val="32"/>
          <w:szCs w:val="32"/>
          <w:lang w:val="en-US" w:eastAsia="zh-CN" w:bidi="ar-SA"/>
        </w:rPr>
      </w:pPr>
    </w:p>
    <w:p>
      <w:pPr>
        <w:widowControl w:val="0"/>
        <w:kinsoku/>
        <w:autoSpaceDE/>
        <w:autoSpaceDN/>
        <w:adjustRightInd/>
        <w:snapToGrid/>
        <w:spacing w:line="240" w:lineRule="auto"/>
        <w:jc w:val="both"/>
        <w:textAlignment w:val="auto"/>
        <w:rPr>
          <w:rFonts w:hint="eastAsia" w:ascii="仿宋" w:hAnsi="仿宋" w:eastAsia="仿宋" w:cs="仿宋"/>
          <w:snapToGrid/>
          <w:kern w:val="2"/>
          <w:sz w:val="32"/>
          <w:szCs w:val="32"/>
          <w:lang w:val="en-US" w:eastAsia="zh-CN" w:bidi="ar-SA"/>
        </w:rPr>
      </w:pPr>
    </w:p>
    <w:p>
      <w:pPr>
        <w:widowControl w:val="0"/>
        <w:kinsoku/>
        <w:autoSpaceDE/>
        <w:autoSpaceDN/>
        <w:adjustRightInd/>
        <w:snapToGrid/>
        <w:spacing w:line="240" w:lineRule="auto"/>
        <w:jc w:val="both"/>
        <w:textAlignment w:val="auto"/>
        <w:rPr>
          <w:rFonts w:hint="eastAsia" w:ascii="仿宋" w:hAnsi="仿宋" w:eastAsia="仿宋" w:cs="仿宋"/>
          <w:snapToGrid/>
          <w:kern w:val="2"/>
          <w:sz w:val="32"/>
          <w:szCs w:val="32"/>
          <w:lang w:val="en-US" w:eastAsia="zh-CN" w:bidi="ar-SA"/>
        </w:rPr>
      </w:pPr>
    </w:p>
    <w:p>
      <w:pPr>
        <w:widowControl w:val="0"/>
        <w:kinsoku/>
        <w:autoSpaceDE/>
        <w:autoSpaceDN/>
        <w:adjustRightInd/>
        <w:snapToGrid/>
        <w:spacing w:line="240" w:lineRule="auto"/>
        <w:jc w:val="both"/>
        <w:textAlignment w:val="auto"/>
        <w:rPr>
          <w:rFonts w:hint="eastAsia" w:ascii="仿宋" w:hAnsi="仿宋" w:eastAsia="仿宋" w:cs="仿宋"/>
          <w:snapToGrid/>
          <w:kern w:val="2"/>
          <w:sz w:val="32"/>
          <w:szCs w:val="32"/>
          <w:lang w:val="en-US" w:eastAsia="zh-CN" w:bidi="ar-SA"/>
        </w:rPr>
      </w:pPr>
    </w:p>
    <w:p>
      <w:pPr>
        <w:widowControl w:val="0"/>
        <w:kinsoku/>
        <w:autoSpaceDE/>
        <w:autoSpaceDN/>
        <w:adjustRightInd/>
        <w:snapToGrid/>
        <w:spacing w:line="240" w:lineRule="auto"/>
        <w:jc w:val="both"/>
        <w:textAlignment w:val="auto"/>
        <w:rPr>
          <w:rFonts w:hint="eastAsia" w:ascii="仿宋" w:hAnsi="仿宋" w:eastAsia="仿宋" w:cs="仿宋"/>
          <w:snapToGrid/>
          <w:kern w:val="2"/>
          <w:sz w:val="32"/>
          <w:szCs w:val="32"/>
          <w:lang w:val="en-US" w:eastAsia="zh-CN" w:bidi="ar-SA"/>
        </w:rPr>
      </w:pPr>
    </w:p>
    <w:p>
      <w:pPr>
        <w:widowControl w:val="0"/>
        <w:kinsoku/>
        <w:autoSpaceDE/>
        <w:autoSpaceDN/>
        <w:adjustRightInd/>
        <w:snapToGrid/>
        <w:spacing w:line="240" w:lineRule="auto"/>
        <w:jc w:val="both"/>
        <w:textAlignment w:val="auto"/>
        <w:rPr>
          <w:rFonts w:hint="eastAsia" w:ascii="仿宋" w:hAnsi="仿宋" w:eastAsia="仿宋" w:cs="仿宋"/>
          <w:snapToGrid/>
          <w:kern w:val="2"/>
          <w:sz w:val="32"/>
          <w:szCs w:val="32"/>
          <w:lang w:val="en-US" w:eastAsia="zh-CN" w:bidi="ar-SA"/>
        </w:rPr>
      </w:pPr>
    </w:p>
    <w:p>
      <w:pPr>
        <w:keepNext w:val="0"/>
        <w:keepLines w:val="0"/>
        <w:pageBreakBefore w:val="0"/>
        <w:wordWrap/>
        <w:overflowPunct/>
        <w:topLinePunct w:val="0"/>
        <w:bidi w:val="0"/>
        <w:spacing w:line="600" w:lineRule="exact"/>
        <w:ind w:firstLine="883" w:firstLineChars="200"/>
        <w:jc w:val="both"/>
        <w:rPr>
          <w:rFonts w:hint="eastAsia" w:ascii="宋体" w:hAnsi="宋体" w:eastAsia="宋体" w:cs="宋体"/>
          <w:b/>
          <w:bCs/>
          <w:sz w:val="44"/>
          <w:szCs w:val="44"/>
          <w:lang w:val="en-US" w:eastAsia="zh-CN"/>
        </w:rPr>
      </w:pPr>
      <w:bookmarkStart w:id="0" w:name="_GoBack"/>
      <w:bookmarkEnd w:id="0"/>
      <w:r>
        <w:rPr>
          <w:rFonts w:hint="eastAsia" w:ascii="宋体" w:hAnsi="宋体" w:eastAsia="宋体" w:cs="宋体"/>
          <w:b/>
          <w:bCs/>
          <w:sz w:val="44"/>
          <w:szCs w:val="44"/>
          <w:lang w:val="en-US" w:eastAsia="zh-CN"/>
        </w:rPr>
        <w:t>种树须培根 育人先铸魂</w:t>
      </w:r>
    </w:p>
    <w:p>
      <w:pPr>
        <w:keepNext w:val="0"/>
        <w:keepLines w:val="0"/>
        <w:pageBreakBefore w:val="0"/>
        <w:wordWrap/>
        <w:overflowPunct/>
        <w:topLinePunct w:val="0"/>
        <w:bidi w:val="0"/>
        <w:spacing w:line="600" w:lineRule="exact"/>
        <w:ind w:firstLineChars="200"/>
        <w:jc w:val="right"/>
        <w:rPr>
          <w:rFonts w:hint="eastAsia" w:ascii="仿宋" w:hAnsi="仿宋" w:eastAsia="仿宋" w:cs="仿宋"/>
          <w:b w:val="0"/>
          <w:bCs w:val="0"/>
          <w:i w:val="0"/>
          <w:iCs w:val="0"/>
          <w:sz w:val="28"/>
          <w:szCs w:val="28"/>
        </w:rPr>
      </w:pPr>
      <w:r>
        <w:rPr>
          <w:rFonts w:hint="eastAsia" w:ascii="仿宋" w:hAnsi="仿宋" w:eastAsia="仿宋" w:cs="仿宋"/>
          <w:b w:val="0"/>
          <w:bCs w:val="0"/>
          <w:i w:val="0"/>
          <w:iCs w:val="0"/>
          <w:sz w:val="28"/>
          <w:szCs w:val="28"/>
          <w:lang w:val="en-US" w:eastAsia="zh-CN"/>
        </w:rPr>
        <w:t>——参加</w:t>
      </w:r>
      <w:r>
        <w:rPr>
          <w:rFonts w:hint="eastAsia" w:ascii="仿宋" w:hAnsi="仿宋" w:eastAsia="仿宋" w:cs="仿宋"/>
          <w:b w:val="0"/>
          <w:bCs w:val="0"/>
          <w:i w:val="0"/>
          <w:iCs w:val="0"/>
          <w:sz w:val="28"/>
          <w:szCs w:val="28"/>
        </w:rPr>
        <w:t>2024年度班主任省级竞赛赛前培训心得体会</w:t>
      </w:r>
    </w:p>
    <w:p>
      <w:pPr>
        <w:keepNext w:val="0"/>
        <w:keepLines w:val="0"/>
        <w:pageBreakBefore w:val="0"/>
        <w:wordWrap/>
        <w:overflowPunct/>
        <w:topLinePunct w:val="0"/>
        <w:bidi w:val="0"/>
        <w:spacing w:line="600" w:lineRule="exact"/>
        <w:ind w:firstLine="420" w:firstLineChars="0"/>
        <w:jc w:val="center"/>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鸡西实验中学 陈莉霞</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我有幸参加了</w:t>
      </w:r>
      <w:r>
        <w:rPr>
          <w:rFonts w:hint="eastAsia" w:ascii="仿宋" w:hAnsi="仿宋" w:eastAsia="仿宋" w:cs="仿宋"/>
          <w:sz w:val="28"/>
          <w:szCs w:val="28"/>
          <w:lang w:val="en-US" w:eastAsia="zh-CN"/>
        </w:rPr>
        <w:t>《全省中小学班主任能力素质提升竞赛培训会》这次活动。</w:t>
      </w:r>
      <w:r>
        <w:rPr>
          <w:rFonts w:hint="eastAsia" w:ascii="仿宋" w:hAnsi="仿宋" w:eastAsia="仿宋" w:cs="仿宋"/>
          <w:sz w:val="28"/>
          <w:szCs w:val="28"/>
        </w:rPr>
        <w:t>这是一次难得的机会，我能够从各位优秀班主任的身上汲取经验，不断提升自己的教育教学水平。</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在活动中，</w:t>
      </w:r>
      <w:r>
        <w:rPr>
          <w:rFonts w:hint="eastAsia" w:ascii="仿宋" w:hAnsi="仿宋" w:eastAsia="仿宋" w:cs="仿宋"/>
          <w:sz w:val="28"/>
          <w:szCs w:val="28"/>
          <w:lang w:val="en-US" w:eastAsia="zh-CN"/>
        </w:rPr>
        <w:t>张晶老师</w:t>
      </w:r>
      <w:r>
        <w:rPr>
          <w:rFonts w:hint="eastAsia" w:ascii="仿宋" w:hAnsi="仿宋" w:eastAsia="仿宋" w:cs="仿宋"/>
          <w:sz w:val="28"/>
          <w:szCs w:val="28"/>
        </w:rPr>
        <w:t>从不同的角度，阐述了</w:t>
      </w:r>
      <w:r>
        <w:rPr>
          <w:rFonts w:hint="eastAsia" w:ascii="仿宋" w:hAnsi="仿宋" w:eastAsia="仿宋" w:cs="仿宋"/>
          <w:sz w:val="28"/>
          <w:szCs w:val="28"/>
          <w:lang w:val="en-US" w:eastAsia="zh-CN"/>
        </w:rPr>
        <w:t>她</w:t>
      </w:r>
      <w:r>
        <w:rPr>
          <w:rFonts w:hint="eastAsia" w:ascii="仿宋" w:hAnsi="仿宋" w:eastAsia="仿宋" w:cs="仿宋"/>
          <w:sz w:val="28"/>
          <w:szCs w:val="28"/>
        </w:rPr>
        <w:t>在组织主题班会过程中的思考和做法。</w:t>
      </w:r>
      <w:r>
        <w:rPr>
          <w:rFonts w:hint="eastAsia" w:ascii="仿宋" w:hAnsi="仿宋" w:eastAsia="仿宋" w:cs="仿宋"/>
          <w:sz w:val="28"/>
          <w:szCs w:val="28"/>
          <w:lang w:val="en-US" w:eastAsia="zh-CN"/>
        </w:rPr>
        <w:t>我们要</w:t>
      </w:r>
      <w:r>
        <w:rPr>
          <w:rFonts w:hint="eastAsia" w:ascii="仿宋" w:hAnsi="仿宋" w:eastAsia="仿宋" w:cs="仿宋"/>
          <w:sz w:val="28"/>
          <w:szCs w:val="28"/>
        </w:rPr>
        <w:t>注重培养学生的团队合作精神，通过组织团队竞赛来增强学生的集体荣誉感；注重引导学生关注社会热点问题，通过开展主题讨论来提高学生的社会责任感。这些经验让我深受启发，也让我更加深入地了解了主题班会的重要性。</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反思是本次活动的重要组成部分。在听取了</w:t>
      </w:r>
      <w:r>
        <w:rPr>
          <w:rFonts w:hint="eastAsia" w:ascii="仿宋" w:hAnsi="仿宋" w:eastAsia="仿宋" w:cs="仿宋"/>
          <w:sz w:val="28"/>
          <w:szCs w:val="28"/>
          <w:lang w:val="en-US" w:eastAsia="zh-CN"/>
        </w:rPr>
        <w:t>张老师的</w:t>
      </w:r>
      <w:r>
        <w:rPr>
          <w:rFonts w:hint="eastAsia" w:ascii="仿宋" w:hAnsi="仿宋" w:eastAsia="仿宋" w:cs="仿宋"/>
          <w:sz w:val="28"/>
          <w:szCs w:val="28"/>
        </w:rPr>
        <w:t>说课后，我开始反思自己在组织主题班会过程中的不足之处。我发现自己在某些方面还需要加强，例如在引导学生思考、组织活动等方面还需要更加用心。同时，我也意识到自己在某些方面还有提升的空间，例如在与学生沟通、建立良好师生关系等方面还需要更加努力。主任在与学生沟通时，需要注重方式方法，建立良好的师生关系。我们需要倾听学生的声音，关注他们的情感和需求，帮助他们解决问题。只有这样，学生才会信任我们，愿意与我们分享他们的想法和感受。</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通过反思，我认识到主题班会不仅是组织活动、娱乐学生的一种方式，更是培养学生综合素质、促进学生全面发展的重要手段。因此，我将在今后的工作中更加注重主题班会的组织与实施，注重培养学生的团队合作精神、关注社会热点问题、提高学生的学习能力等方面。</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28"/>
          <w:szCs w:val="28"/>
        </w:rPr>
      </w:pPr>
      <w:r>
        <w:rPr>
          <w:rFonts w:hint="eastAsia" w:ascii="仿宋" w:hAnsi="仿宋" w:eastAsia="仿宋" w:cs="仿宋"/>
          <w:sz w:val="28"/>
          <w:szCs w:val="28"/>
        </w:rPr>
        <w:t>此外，我还将加强与其他班主任的交流与合作，共同探讨主题班会的有效组织方式和方法，不断提高自己的教育教学水平。我意识到在主题班会的策划和实施过程中，班主任的角色至关重要。我们需要充分发挥引导作用，激发学生的兴趣和热情，同时也要关注学生的需求和感受，确保活动能够真正触动他们的内心。我相信，在大家的共同努力下，我们的学生一定能够得到更好的发展，我们的教育工作也一定能够取得更好的成绩。</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总之，这次班主任</w:t>
      </w:r>
      <w:r>
        <w:rPr>
          <w:rFonts w:hint="eastAsia" w:ascii="仿宋" w:hAnsi="仿宋" w:eastAsia="仿宋" w:cs="仿宋"/>
          <w:sz w:val="28"/>
          <w:szCs w:val="28"/>
          <w:lang w:val="en-US" w:eastAsia="zh-CN"/>
        </w:rPr>
        <w:t>培训</w:t>
      </w:r>
      <w:r>
        <w:rPr>
          <w:rFonts w:hint="eastAsia" w:ascii="仿宋" w:hAnsi="仿宋" w:eastAsia="仿宋" w:cs="仿宋"/>
          <w:sz w:val="28"/>
          <w:szCs w:val="28"/>
        </w:rPr>
        <w:t>让我受益匪浅。这次活动让我深刻认识到主题班会的重要性，也让我更加明确了自己在组织主题班会过程中的角色和责任。在今后的工作中，我将继续努力，把所学到的经验与反思应用到实际工作中，不断提升自己的教育教学水平</w:t>
      </w:r>
      <w:r>
        <w:rPr>
          <w:rFonts w:hint="eastAsia" w:ascii="仿宋" w:hAnsi="仿宋" w:eastAsia="仿宋" w:cs="仿宋"/>
          <w:sz w:val="28"/>
          <w:szCs w:val="28"/>
          <w:lang w:eastAsia="zh-CN"/>
        </w:rPr>
        <w:t>。</w:t>
      </w:r>
      <w:r>
        <w:rPr>
          <w:rFonts w:hint="eastAsia" w:ascii="仿宋" w:hAnsi="仿宋" w:eastAsia="仿宋" w:cs="仿宋"/>
          <w:sz w:val="28"/>
          <w:szCs w:val="28"/>
        </w:rPr>
        <w:t>为学生创造更多的学习和发展机会。作为一名班主任，我们需要时刻保持一颗谦虚的心，不断反思自己的工作，不断寻求进步。只有这样，我们才能更好地为学生服务，为教育事业做出更大的贡献。同时，我们也要保持对教育事业的热爱和执着，</w:t>
      </w:r>
      <w:r>
        <w:rPr>
          <w:rFonts w:hint="eastAsia" w:ascii="仿宋" w:hAnsi="仿宋" w:eastAsia="仿宋" w:cs="仿宋"/>
          <w:sz w:val="28"/>
          <w:szCs w:val="28"/>
          <w:lang w:val="en-US" w:eastAsia="zh-CN"/>
        </w:rPr>
        <w:t>培根铸魂，</w:t>
      </w:r>
      <w:r>
        <w:rPr>
          <w:rFonts w:hint="eastAsia" w:ascii="仿宋" w:hAnsi="仿宋" w:eastAsia="仿宋" w:cs="仿宋"/>
          <w:sz w:val="28"/>
          <w:szCs w:val="28"/>
        </w:rPr>
        <w:t>为培养出更多优秀的人才而不懈努力。</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 w:hAnsi="仿宋" w:eastAsia="仿宋" w:cs="仿宋"/>
          <w:snapToGrid/>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 w:hAnsi="仿宋" w:eastAsia="仿宋" w:cs="仿宋"/>
          <w:snapToGrid/>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 w:hAnsi="仿宋" w:eastAsia="仿宋" w:cs="仿宋"/>
          <w:snapToGrid/>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 w:hAnsi="仿宋" w:eastAsia="仿宋" w:cs="仿宋"/>
          <w:snapToGrid/>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 w:hAnsi="仿宋" w:eastAsia="仿宋" w:cs="仿宋"/>
          <w:snapToGrid/>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 w:hAnsi="仿宋" w:eastAsia="仿宋" w:cs="仿宋"/>
          <w:snapToGrid/>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 w:hAnsi="仿宋" w:eastAsia="仿宋" w:cs="仿宋"/>
          <w:snapToGrid/>
          <w:kern w:val="2"/>
          <w:sz w:val="32"/>
          <w:szCs w:val="32"/>
          <w:lang w:val="en-US" w:eastAsia="zh-CN" w:bidi="ar-SA"/>
        </w:rPr>
      </w:pPr>
    </w:p>
    <w:p>
      <w:pPr>
        <w:keepNext w:val="0"/>
        <w:keepLines w:val="0"/>
        <w:pageBreakBefore w:val="0"/>
        <w:wordWrap/>
        <w:overflowPunct/>
        <w:topLinePunct w:val="0"/>
        <w:bidi w:val="0"/>
        <w:spacing w:line="600" w:lineRule="exact"/>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借情境以赛促学，展风采以学促能</w:t>
      </w:r>
    </w:p>
    <w:p>
      <w:pPr>
        <w:keepNext w:val="0"/>
        <w:keepLines w:val="0"/>
        <w:pageBreakBefore w:val="0"/>
        <w:wordWrap/>
        <w:overflowPunct/>
        <w:topLinePunct w:val="0"/>
        <w:bidi w:val="0"/>
        <w:spacing w:line="600" w:lineRule="exact"/>
        <w:jc w:val="righ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——观徐安然老师班主任情境问答现场竞赛解读与样例分析</w:t>
      </w:r>
    </w:p>
    <w:p>
      <w:pPr>
        <w:keepNext w:val="0"/>
        <w:keepLines w:val="0"/>
        <w:pageBreakBefore w:val="0"/>
        <w:wordWrap/>
        <w:overflowPunct/>
        <w:topLinePunct w:val="0"/>
        <w:bidi w:val="0"/>
        <w:spacing w:line="600" w:lineRule="exact"/>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鸡西实验中学 滕芸静</w:t>
      </w:r>
    </w:p>
    <w:p>
      <w:pPr>
        <w:keepNext w:val="0"/>
        <w:keepLines w:val="0"/>
        <w:pageBreakBefore w:val="0"/>
        <w:wordWrap/>
        <w:overflowPunct/>
        <w:topLinePunct w:val="0"/>
        <w:bidi w:val="0"/>
        <w:spacing w:line="600" w:lineRule="exact"/>
        <w:ind w:firstLine="560" w:firstLineChars="2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能够参加全省基础教育教师能力素质提升计划2024年中小学班主任省级竞赛赛前培训会，我感到非常的荣幸。此次赛前培训会共计时长2小时47分钟，由省教研院王慧婷主任主持，会议共分五项内容，有主题班会课后说课赛事解读、主题班会课后反思样例解读、带班育人方略国赛成果展示与案例分析等。本次培训会对于我来说，可以说是收获满满，通过学习各位有经验的班主任前辈的参赛心得和分享的案例解读，我深切感受到立德树人有道，春风化雨无声。提升我的班主任专业素养，关于德育工作让我找到了新路径、新方法，增强德育工作的实效。</w:t>
      </w:r>
    </w:p>
    <w:p>
      <w:pPr>
        <w:keepNext w:val="0"/>
        <w:keepLines w:val="0"/>
        <w:pageBreakBefore w:val="0"/>
        <w:wordWrap/>
        <w:overflowPunct/>
        <w:topLinePunct w:val="0"/>
        <w:bidi w:val="0"/>
        <w:spacing w:line="600" w:lineRule="exac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我就其中第四项来自齐齐哈尔市恒昌中学校徐安然老师关于班主任情境问答现场竞赛解读与样例分析，谈谈我个人关于班主任情境问答现场竞赛备赛和工作的收获。</w:t>
      </w:r>
    </w:p>
    <w:p>
      <w:pPr>
        <w:keepNext w:val="0"/>
        <w:keepLines w:val="0"/>
        <w:pageBreakBefore w:val="0"/>
        <w:wordWrap/>
        <w:overflowPunct/>
        <w:topLinePunct w:val="0"/>
        <w:bidi w:val="0"/>
        <w:spacing w:line="600" w:lineRule="exact"/>
        <w:ind w:firstLine="562" w:firstLineChars="20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情境问答是“情”与“境”的融合</w:t>
      </w:r>
    </w:p>
    <w:p>
      <w:pPr>
        <w:keepNext w:val="0"/>
        <w:keepLines w:val="0"/>
        <w:pageBreakBefore w:val="0"/>
        <w:wordWrap/>
        <w:overflowPunct/>
        <w:topLinePunct w:val="0"/>
        <w:bidi w:val="0"/>
        <w:spacing w:line="600" w:lineRule="exac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徐安然老师在《情境问答展风采 智慧教育绽新辉》中谈到备赛策略，本次竞赛是对参赛选手在班主任工作当中的育人理念、班级管理智慧、突发事件的应急处理以及育人技巧和育人艺术是一个非常综合的考察。相对来讲，难度系数非常高，对于选手的语言表达、问题处理对策、应变能力等素质的要求都比较高。的确如此，在我看来，虽然最终现场作答时间不得超过5分钟，但情境问答是班主任基本功中最重要也是最难把握的一项，重点考察班主任在解决相关问题过程中所表现出的教育智慧，情境问答既要将具体问题还原到具体的教育情境中，又要还原到问题的本质层面。情境问题，模拟的虽然只是班主任工作中的点滴日常，其背后呈现的是班主任的专业素养，是班主任的教育理念，是班主任的人格魅力，是班主任的教育智慧。面对情境的用心演绎，更是我们每一个班主任在常规工作中满富热情，倾心工作的缩影。那么，作为现代新型班主任，不能只局限于用经验之谈去管理班级，而是要更多的去学习相应的一些法律法规，心理学，教育学等充实自己的头脑，再把这样的理论用到时间当中，不断进行自我的提升。也正如徐老师所讲，要求理念先进、观点正确、分析到位、思路清晰、对策得当、具有可操作性。</w:t>
      </w:r>
    </w:p>
    <w:p>
      <w:pPr>
        <w:keepNext w:val="0"/>
        <w:keepLines w:val="0"/>
        <w:pageBreakBefore w:val="0"/>
        <w:wordWrap/>
        <w:overflowPunct/>
        <w:topLinePunct w:val="0"/>
        <w:bidi w:val="0"/>
        <w:spacing w:line="600" w:lineRule="exact"/>
        <w:ind w:firstLine="562" w:firstLineChars="20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情境问答是“智”与“慧”的融合</w:t>
      </w:r>
    </w:p>
    <w:p>
      <w:pPr>
        <w:keepNext w:val="0"/>
        <w:keepLines w:val="0"/>
        <w:pageBreakBefore w:val="0"/>
        <w:wordWrap/>
        <w:overflowPunct/>
        <w:topLinePunct w:val="0"/>
        <w:bidi w:val="0"/>
        <w:spacing w:line="600" w:lineRule="exact"/>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徐老师强调，考查维度是对整体答辩过程一个最明确的指向，如何落实考查维度，徐老师建议参赛选手以考查维度为精神引领，去体现大赛要求当中的价值导向及引领作用。在讲解过程中，徐老师做了一个非常生动的比喻，她从生物学科出发，把这场答辩想象成是以情境为基础的，要向评委老师去介绍你构建了一个鲜活的生物体，那么五个考查维度就是你构建这个生物体的骨骼，或者是内在的精神指标，那答辩的时候，是不可以拿着这幅骨骼构架图去给评委老师讲述的，需要根据情境以及自己的教育智慧和教育理念，依据这幅骨架图去填充合适的细胞组织和器官，把它们建立起系统的联系，最终展现给评委的一定是有血有肉有思想有特色的一个完整生物体。我个人认为，徐老师这个比喻太棒了！这也体现了徐老师“智”与“慧”的融合。我认识到，“慧”强调解决策略，“智”强调理性分析。“大慧者善于处理现实中的矛盾和问题，大智者长于思考现实提出的理论问题”全国知名班主任研究专家、北京教育学院德育与班主任研究中心教授张红老师说。情境问答的核心是解决策略，要立足于解决问题，重视情境分析，把问题核心，在运用正确、恰当的理念基础上，缜密分析问题、陈述解决策略，分析过程要注意凸显理念，智慧融合。</w:t>
      </w:r>
    </w:p>
    <w:p>
      <w:pPr>
        <w:keepNext w:val="0"/>
        <w:keepLines w:val="0"/>
        <w:pageBreakBefore w:val="0"/>
        <w:wordWrap/>
        <w:overflowPunct/>
        <w:topLinePunct w:val="0"/>
        <w:bidi w:val="0"/>
        <w:spacing w:line="600" w:lineRule="exact"/>
        <w:ind w:firstLine="562" w:firstLineChars="20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情境问答是“理性”与“感性”的融合</w:t>
      </w:r>
    </w:p>
    <w:p>
      <w:pPr>
        <w:keepNext w:val="0"/>
        <w:keepLines w:val="0"/>
        <w:pageBreakBefore w:val="0"/>
        <w:numPr>
          <w:ilvl w:val="0"/>
          <w:numId w:val="0"/>
        </w:numPr>
        <w:wordWrap/>
        <w:overflowPunct/>
        <w:topLinePunct w:val="0"/>
        <w:bidi w:val="0"/>
        <w:spacing w:line="600" w:lineRule="exact"/>
        <w:jc w:val="center"/>
        <w:rPr>
          <w:rFonts w:hint="eastAsia" w:ascii="仿宋" w:hAnsi="仿宋" w:eastAsia="仿宋" w:cs="仿宋"/>
          <w:b w:val="0"/>
          <w:bCs w:val="0"/>
          <w:color w:val="auto"/>
          <w:sz w:val="28"/>
          <w:szCs w:val="28"/>
          <w:lang w:val="en-US" w:eastAsia="zh-CN"/>
        </w:rPr>
      </w:pPr>
      <w:r>
        <w:rPr>
          <w:rFonts w:hint="eastAsia" w:ascii="仿宋" w:hAnsi="仿宋" w:eastAsia="仿宋" w:cs="仿宋"/>
          <w:sz w:val="28"/>
          <w:szCs w:val="28"/>
          <w:lang w:val="en-US" w:eastAsia="zh-CN"/>
        </w:rPr>
        <w:t xml:space="preserve">  徐老师给出了基本思路：四部曲——三定三走一反思，其中第二步：定因。结合学生实际，多角度分析——走心。我认为这与我个人的教育理念是相似性的。我曾在班主任工作经验交流分享时，提出我的个</w:t>
      </w:r>
      <w:r>
        <w:rPr>
          <w:rFonts w:hint="eastAsia" w:ascii="仿宋" w:hAnsi="仿宋" w:eastAsia="仿宋" w:cs="仿宋"/>
          <w:b/>
          <w:bCs/>
          <w:sz w:val="28"/>
          <w:szCs w:val="28"/>
          <w:lang w:val="en-US" w:eastAsia="zh-CN"/>
        </w:rPr>
        <w:t>人教育理念，即感性与理性相结合。</w:t>
      </w:r>
    </w:p>
    <w:p>
      <w:pPr>
        <w:keepNext w:val="0"/>
        <w:keepLines w:val="0"/>
        <w:pageBreakBefore w:val="0"/>
        <w:wordWrap/>
        <w:overflowPunct/>
        <w:topLinePunct w:val="0"/>
        <w:bidi w:val="0"/>
        <w:spacing w:line="600" w:lineRule="exact"/>
        <w:ind w:firstLine="560" w:firstLineChars="200"/>
        <w:jc w:val="left"/>
        <w:rPr>
          <w:rFonts w:hint="eastAsia" w:ascii="仿宋" w:hAnsi="仿宋" w:eastAsia="仿宋" w:cs="仿宋"/>
          <w:b w:val="0"/>
          <w:bCs w:val="0"/>
          <w:color w:val="auto"/>
          <w:sz w:val="28"/>
          <w:szCs w:val="28"/>
          <w:lang w:val="en-US" w:eastAsia="zh-CN"/>
        </w:rPr>
      </w:pPr>
      <w:r>
        <w:rPr>
          <w:rFonts w:hint="default" w:ascii="仿宋" w:hAnsi="仿宋" w:eastAsia="仿宋" w:cs="仿宋"/>
          <w:sz w:val="28"/>
          <w:szCs w:val="28"/>
          <w:lang w:val="en-US" w:eastAsia="zh-CN"/>
        </w:rPr>
        <w:t>理性意义上的问题解决，既强调</w:t>
      </w: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怎么办</w:t>
      </w: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，也注重体现</w:t>
      </w: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为什么</w:t>
      </w: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。即提出的解决策略要具体，要能解决问题，有效果，同时还要运用所掌握的理论，从原理和价值层面深入思考分析，有依据和情怀。</w:t>
      </w:r>
      <w:r>
        <w:rPr>
          <w:rFonts w:hint="eastAsia" w:ascii="仿宋" w:hAnsi="仿宋" w:eastAsia="仿宋" w:cs="仿宋"/>
          <w:sz w:val="28"/>
          <w:szCs w:val="28"/>
          <w:lang w:val="en-US" w:eastAsia="zh-CN"/>
        </w:rPr>
        <w:t>一句暖心、一份关心、一颗真心......</w:t>
      </w:r>
      <w:r>
        <w:rPr>
          <w:rFonts w:hint="default" w:ascii="仿宋" w:hAnsi="仿宋" w:eastAsia="仿宋" w:cs="仿宋"/>
          <w:b w:val="0"/>
          <w:bCs w:val="0"/>
          <w:color w:val="auto"/>
          <w:sz w:val="28"/>
          <w:szCs w:val="28"/>
          <w:lang w:val="en-US" w:eastAsia="zh-CN"/>
        </w:rPr>
        <w:t>教育是生命影响生命的过程，</w:t>
      </w:r>
      <w:r>
        <w:rPr>
          <w:rFonts w:hint="eastAsia" w:ascii="仿宋" w:hAnsi="仿宋" w:eastAsia="仿宋" w:cs="仿宋"/>
          <w:b w:val="0"/>
          <w:bCs w:val="0"/>
          <w:color w:val="auto"/>
          <w:sz w:val="28"/>
          <w:szCs w:val="28"/>
          <w:lang w:val="en-US" w:eastAsia="zh-CN"/>
        </w:rPr>
        <w:t>在这影响生命的教育旅程中，从“心”出发，与“爱”相伴，班主任和学生们共同成长！</w:t>
      </w:r>
    </w:p>
    <w:p>
      <w:pPr>
        <w:keepNext w:val="0"/>
        <w:keepLines w:val="0"/>
        <w:pageBreakBefore w:val="0"/>
        <w:wordWrap/>
        <w:overflowPunct/>
        <w:topLinePunct w:val="0"/>
        <w:bidi w:val="0"/>
        <w:spacing w:line="600" w:lineRule="exact"/>
        <w:jc w:val="lef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   本次培训，徐老师在最后给出了“怀育人之心 做育人之师 借情境之机 展育人风采”，也对所有参赛班主任送上美好的祝福。我通过学习观摩和聆听，受益匪浅。在未来的教育岁月里，我也会鞭策自己，努力站在生命的高度，拥有理想的人文情怀，肩负责任感和使命感，焕发出个人的智慧和魅力。</w:t>
      </w:r>
    </w:p>
    <w:p>
      <w:pPr>
        <w:keepNext w:val="0"/>
        <w:keepLines w:val="0"/>
        <w:pageBreakBefore w:val="0"/>
        <w:wordWrap/>
        <w:overflowPunct/>
        <w:topLinePunct w:val="0"/>
        <w:bidi w:val="0"/>
        <w:spacing w:line="600" w:lineRule="exact"/>
        <w:jc w:val="center"/>
        <w:rPr>
          <w:rFonts w:hint="eastAsia" w:ascii="仿宋" w:hAnsi="仿宋" w:eastAsia="仿宋" w:cs="仿宋"/>
          <w:b w:val="0"/>
          <w:bCs w:val="0"/>
          <w:color w:val="auto"/>
          <w:sz w:val="28"/>
          <w:szCs w:val="28"/>
          <w:lang w:val="en-US" w:eastAsia="zh-CN"/>
        </w:rPr>
      </w:pPr>
    </w:p>
    <w:p>
      <w:pPr>
        <w:keepNext w:val="0"/>
        <w:keepLines w:val="0"/>
        <w:pageBreakBefore w:val="0"/>
        <w:wordWrap/>
        <w:overflowPunct/>
        <w:topLinePunct w:val="0"/>
        <w:bidi w:val="0"/>
        <w:spacing w:line="600" w:lineRule="exact"/>
        <w:jc w:val="center"/>
        <w:rPr>
          <w:rFonts w:hint="eastAsia" w:ascii="仿宋" w:hAnsi="仿宋" w:eastAsia="仿宋" w:cs="仿宋"/>
          <w:b w:val="0"/>
          <w:bCs w:val="0"/>
          <w:color w:val="auto"/>
          <w:sz w:val="28"/>
          <w:szCs w:val="28"/>
          <w:lang w:val="en-US" w:eastAsia="zh-CN"/>
        </w:rPr>
      </w:pPr>
    </w:p>
    <w:p>
      <w:pPr>
        <w:keepNext w:val="0"/>
        <w:keepLines w:val="0"/>
        <w:pageBreakBefore w:val="0"/>
        <w:wordWrap/>
        <w:overflowPunct/>
        <w:topLinePunct w:val="0"/>
        <w:bidi w:val="0"/>
        <w:spacing w:line="600" w:lineRule="exact"/>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rPr>
        <w:t>2024年中小学班主任省级竞赛赛前培训</w:t>
      </w:r>
      <w:r>
        <w:rPr>
          <w:rFonts w:hint="eastAsia" w:ascii="宋体" w:hAnsi="宋体" w:eastAsia="宋体" w:cs="宋体"/>
          <w:b/>
          <w:bCs/>
          <w:sz w:val="36"/>
          <w:szCs w:val="36"/>
          <w:lang w:val="en-US" w:eastAsia="zh-CN"/>
        </w:rPr>
        <w:t>感悟</w:t>
      </w:r>
    </w:p>
    <w:p>
      <w:pPr>
        <w:keepNext w:val="0"/>
        <w:keepLines w:val="0"/>
        <w:pageBreakBefore w:val="0"/>
        <w:wordWrap/>
        <w:overflowPunct/>
        <w:topLinePunct w:val="0"/>
        <w:bidi w:val="0"/>
        <w:spacing w:line="600" w:lineRule="exact"/>
        <w:jc w:val="center"/>
        <w:rPr>
          <w:rFonts w:hint="eastAsia" w:ascii="楷体" w:hAnsi="楷体" w:eastAsia="楷体" w:cs="楷体"/>
          <w:sz w:val="28"/>
          <w:szCs w:val="28"/>
          <w:lang w:val="en-US" w:eastAsia="zh-CN"/>
        </w:rPr>
      </w:pPr>
      <w:r>
        <w:rPr>
          <w:rFonts w:hint="eastAsia" w:ascii="仿宋" w:hAnsi="仿宋" w:eastAsia="仿宋" w:cs="仿宋"/>
          <w:b/>
          <w:bCs/>
          <w:sz w:val="28"/>
          <w:szCs w:val="28"/>
          <w:lang w:val="en-US" w:eastAsia="zh-CN"/>
        </w:rPr>
        <w:t>——怎么样成为一名新时代的班主任</w:t>
      </w:r>
      <w:r>
        <w:rPr>
          <w:rFonts w:hint="eastAsia" w:ascii="楷体" w:hAnsi="楷体" w:eastAsia="楷体" w:cs="楷体"/>
          <w:sz w:val="28"/>
          <w:szCs w:val="28"/>
          <w:lang w:val="en-US" w:eastAsia="zh-CN"/>
        </w:rPr>
        <w:t xml:space="preserve">  </w:t>
      </w:r>
    </w:p>
    <w:p>
      <w:pPr>
        <w:keepNext w:val="0"/>
        <w:keepLines w:val="0"/>
        <w:pageBreakBefore w:val="0"/>
        <w:wordWrap/>
        <w:overflowPunct/>
        <w:topLinePunct w:val="0"/>
        <w:bidi w:val="0"/>
        <w:spacing w:line="600" w:lineRule="exact"/>
        <w:jc w:val="center"/>
        <w:rPr>
          <w:rFonts w:hint="default" w:ascii="微软雅黑" w:hAnsi="微软雅黑" w:eastAsia="微软雅黑"/>
          <w:b/>
          <w:bCs/>
          <w:sz w:val="24"/>
          <w:lang w:val="en-US" w:eastAsia="zh-CN"/>
        </w:rPr>
      </w:pPr>
      <w:r>
        <w:rPr>
          <w:rFonts w:hint="eastAsia" w:ascii="楷体" w:hAnsi="楷体" w:eastAsia="楷体" w:cs="楷体"/>
          <w:b/>
          <w:bCs/>
          <w:sz w:val="32"/>
          <w:szCs w:val="32"/>
          <w:lang w:eastAsia="zh-CN"/>
        </w:rPr>
        <w:t>鸡西市南山小学教师 刘敏</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rPr>
        <w:t>参加省基础教育教师能力素质提升计划中的中小学班主任赛前培训，是一次深刻而富有启发性的学习经历。这次培训不仅加深了我对班主任角色的理解，也极大提升了我的专业技能和教育理念，让我对即将参与的比赛充满了信心与期待。以下是我几点深刻的感悟：</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Chars="200"/>
        <w:jc w:val="left"/>
        <w:textAlignment w:val="baseline"/>
        <w:rPr>
          <w:rFonts w:hint="eastAsia" w:ascii="仿宋" w:hAnsi="仿宋" w:eastAsia="仿宋" w:cs="仿宋"/>
          <w:b/>
          <w:bCs/>
          <w:sz w:val="28"/>
          <w:szCs w:val="28"/>
        </w:rPr>
      </w:pPr>
      <w:r>
        <w:rPr>
          <w:rFonts w:hint="eastAsia" w:ascii="仿宋" w:hAnsi="仿宋" w:eastAsia="仿宋" w:cs="仿宋"/>
          <w:b/>
          <w:bCs/>
          <w:sz w:val="28"/>
          <w:szCs w:val="28"/>
        </w:rPr>
        <w:t>1.理念更新：教育的真谛在于“全人”发展</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560" w:firstLineChars="200"/>
        <w:jc w:val="left"/>
        <w:textAlignment w:val="baseline"/>
        <w:rPr>
          <w:rFonts w:hint="eastAsia" w:ascii="仿宋" w:hAnsi="仿宋" w:eastAsia="仿宋" w:cs="仿宋"/>
          <w:sz w:val="28"/>
          <w:szCs w:val="28"/>
        </w:rPr>
      </w:pPr>
      <w:r>
        <w:rPr>
          <w:rFonts w:hint="eastAsia" w:ascii="仿宋" w:hAnsi="仿宋" w:eastAsia="仿宋" w:cs="仿宋"/>
          <w:b w:val="0"/>
          <w:bCs w:val="0"/>
          <w:color w:val="auto"/>
          <w:sz w:val="28"/>
          <w:szCs w:val="28"/>
          <w:lang w:val="en-US" w:eastAsia="zh-CN"/>
        </w:rPr>
        <w:t>培训首先让我重新审视了教育的终极目标——促进学生的全面发展。它不仅仅是追求分数的提升，更重要的是关注学生的身心健康、情感智力、社会责任感以及创新能力的培养。班主任作为学生成长道路上的引路人，应当秉持“全人教育”的理念，为学生搭建多元发展的平台，激发他们的潜能，帮助他们成长为社会所需的人才。</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Chars="200"/>
        <w:jc w:val="left"/>
        <w:textAlignment w:val="baseline"/>
        <w:rPr>
          <w:rFonts w:hint="eastAsia" w:ascii="仿宋" w:hAnsi="仿宋" w:eastAsia="仿宋" w:cs="仿宋"/>
          <w:b/>
          <w:bCs/>
          <w:sz w:val="28"/>
          <w:szCs w:val="28"/>
        </w:rPr>
      </w:pPr>
      <w:r>
        <w:rPr>
          <w:rFonts w:hint="eastAsia" w:ascii="仿宋" w:hAnsi="仿宋" w:eastAsia="仿宋" w:cs="仿宋"/>
          <w:b/>
          <w:bCs/>
          <w:sz w:val="28"/>
          <w:szCs w:val="28"/>
        </w:rPr>
        <w:t>2.技能提升：科学管理与情感关怀并重</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560" w:firstLineChars="200"/>
        <w:jc w:val="left"/>
        <w:textAlignment w:val="baseline"/>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班主任工作是一项综合性极强的任务，它要求我们不仅要掌握班级管理的艺术，如高效的时间管理、班级规则的制定与执行、学生行为的引导与矫正，还要擅长情感的沟通与关怀。培训中，通过案例分析、角色扮演等环节，我学会了如何更加细腻地洞察学生的情感需求，用爱心、耐心和智慧去解决学生遇到的问题，建立信任的师生关系。</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firstLine="562" w:firstLineChars="200"/>
        <w:jc w:val="left"/>
        <w:textAlignment w:val="baseline"/>
        <w:rPr>
          <w:rFonts w:hint="eastAsia" w:ascii="仿宋" w:hAnsi="仿宋" w:eastAsia="仿宋" w:cs="仿宋"/>
          <w:b/>
          <w:bCs/>
          <w:sz w:val="28"/>
          <w:szCs w:val="28"/>
        </w:rPr>
      </w:pPr>
      <w:r>
        <w:rPr>
          <w:rFonts w:hint="eastAsia" w:ascii="仿宋" w:hAnsi="仿宋" w:eastAsia="仿宋" w:cs="仿宋"/>
          <w:b/>
          <w:bCs/>
          <w:snapToGrid w:val="0"/>
          <w:color w:val="000000"/>
          <w:kern w:val="0"/>
          <w:sz w:val="28"/>
          <w:szCs w:val="28"/>
        </w:rPr>
        <w:t>3.</w:t>
      </w:r>
      <w:r>
        <w:rPr>
          <w:rFonts w:hint="eastAsia" w:ascii="仿宋" w:hAnsi="仿宋" w:eastAsia="仿宋" w:cs="仿宋"/>
          <w:b/>
          <w:bCs/>
          <w:sz w:val="28"/>
          <w:szCs w:val="28"/>
        </w:rPr>
        <w:t>创新教学：激发学生内在动力</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560" w:firstLineChars="200"/>
        <w:jc w:val="left"/>
        <w:textAlignment w:val="baseline"/>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面对信息爆炸的时代，传统的教学模式已难以满足学生的需求。培训强调了创新教学方法的重要性，比如合作学习，会鼓励学生主动探索、合作解决问题，从而激发他们的学习兴趣和内在动力。作为班主任，我意识到要不断学习新知识、新技术，将它们融入到日常教学中，为学生创造更加灵动、开放的学习环境。</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Chars="200"/>
        <w:jc w:val="left"/>
        <w:textAlignment w:val="baseline"/>
        <w:rPr>
          <w:rFonts w:hint="eastAsia" w:ascii="仿宋" w:hAnsi="仿宋" w:eastAsia="仿宋" w:cs="仿宋"/>
          <w:sz w:val="28"/>
          <w:szCs w:val="28"/>
        </w:rPr>
      </w:pPr>
      <w:r>
        <w:rPr>
          <w:rFonts w:hint="eastAsia" w:ascii="仿宋" w:hAnsi="仿宋" w:eastAsia="仿宋" w:cs="仿宋"/>
          <w:b/>
          <w:bCs/>
          <w:sz w:val="28"/>
          <w:szCs w:val="28"/>
        </w:rPr>
        <w:t>4.家校共育：构建和谐教育生态</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rPr>
        <w:t>家校合作</w:t>
      </w:r>
      <w:r>
        <w:rPr>
          <w:rFonts w:hint="eastAsia" w:ascii="仿宋" w:hAnsi="仿宋" w:eastAsia="仿宋" w:cs="仿宋"/>
          <w:sz w:val="28"/>
          <w:szCs w:val="28"/>
          <w:lang w:val="en-US" w:eastAsia="zh-CN"/>
        </w:rPr>
        <w:t>共同促进了孩子的成长</w:t>
      </w:r>
      <w:r>
        <w:rPr>
          <w:rFonts w:hint="eastAsia" w:ascii="仿宋" w:hAnsi="仿宋" w:eastAsia="仿宋" w:cs="仿宋"/>
          <w:sz w:val="28"/>
          <w:szCs w:val="28"/>
        </w:rPr>
        <w:t>。强调了家长在孩子教育过程中的重要角色。我深刻认识到，只有建立基于相互尊重和信任的家校关系，才能形成教育合力，为学生提供一致的支持和指导，共同促进学生的健康成长。</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firstLine="562" w:firstLineChars="200"/>
        <w:jc w:val="left"/>
        <w:textAlignment w:val="baseline"/>
        <w:rPr>
          <w:rFonts w:hint="eastAsia" w:ascii="仿宋" w:hAnsi="仿宋" w:eastAsia="仿宋" w:cs="仿宋"/>
          <w:b/>
          <w:bCs/>
          <w:sz w:val="28"/>
          <w:szCs w:val="28"/>
        </w:rPr>
      </w:pPr>
      <w:r>
        <w:rPr>
          <w:rFonts w:hint="eastAsia" w:ascii="仿宋" w:hAnsi="仿宋" w:eastAsia="仿宋" w:cs="仿宋"/>
          <w:b/>
          <w:bCs/>
          <w:snapToGrid w:val="0"/>
          <w:color w:val="000000"/>
          <w:kern w:val="0"/>
          <w:sz w:val="28"/>
          <w:szCs w:val="28"/>
        </w:rPr>
        <w:t>5.</w:t>
      </w:r>
      <w:r>
        <w:rPr>
          <w:rFonts w:hint="eastAsia" w:ascii="仿宋" w:hAnsi="仿宋" w:eastAsia="仿宋" w:cs="仿宋"/>
          <w:b/>
          <w:bCs/>
          <w:sz w:val="28"/>
          <w:szCs w:val="28"/>
        </w:rPr>
        <w:t>自我成长：终身学习，不断超越</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560" w:firstLineChars="200"/>
        <w:jc w:val="left"/>
        <w:textAlignment w:val="baseline"/>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最后，这次培训让我更加坚定了终身学习的信念。作为一名教师，尤其是班主任，我们的成长直接影响着学生的成长。通过不断学习新的教育理念、教学方法和心理学知识，不仅可以提升自己的专业素养，还能更好地适应教育改革的需要，引领学生走向更宽广的未来。</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560" w:firstLineChars="200"/>
        <w:jc w:val="left"/>
        <w:textAlignment w:val="baseline"/>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总之，这次赛前培训不仅为我即将到来的比赛提供了宝贵的准备，更是我在教育道路上的一次重要充电。它让我更加清晰地认识到，作为一名班主任，我们不仅是知识的传播者，更是学生心灵的工程师，是他们成长路上的伙伴和导师。带着这份收获，我将以更加饱满的热情和更加专业的技能，投入到教育事业中，为培养未来社会的建设者和接班人贡献力量。</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560" w:firstLineChars="200"/>
        <w:jc w:val="left"/>
        <w:textAlignment w:val="baseline"/>
        <w:rPr>
          <w:rFonts w:hint="eastAsia" w:ascii="仿宋" w:hAnsi="仿宋" w:eastAsia="仿宋" w:cs="仿宋"/>
          <w:b w:val="0"/>
          <w:bCs w:val="0"/>
          <w:color w:val="auto"/>
          <w:sz w:val="28"/>
          <w:szCs w:val="28"/>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560" w:firstLineChars="200"/>
        <w:jc w:val="left"/>
        <w:textAlignment w:val="baseline"/>
        <w:rPr>
          <w:rFonts w:hint="default" w:ascii="仿宋" w:hAnsi="仿宋" w:eastAsia="仿宋" w:cs="仿宋"/>
          <w:b w:val="0"/>
          <w:bCs w:val="0"/>
          <w:color w:val="auto"/>
          <w:sz w:val="28"/>
          <w:szCs w:val="28"/>
          <w:lang w:val="en-US" w:eastAsia="zh-CN"/>
        </w:rPr>
      </w:pPr>
    </w:p>
    <w:p>
      <w:pPr>
        <w:widowControl w:val="0"/>
        <w:kinsoku/>
        <w:autoSpaceDE/>
        <w:autoSpaceDN/>
        <w:adjustRightInd/>
        <w:snapToGrid/>
        <w:spacing w:line="240" w:lineRule="auto"/>
        <w:jc w:val="both"/>
        <w:textAlignment w:val="auto"/>
        <w:rPr>
          <w:rFonts w:hint="default" w:ascii="仿宋" w:hAnsi="仿宋" w:eastAsia="仿宋" w:cs="仿宋"/>
          <w:snapToGrid/>
          <w:kern w:val="2"/>
          <w:sz w:val="32"/>
          <w:szCs w:val="32"/>
          <w:lang w:val="en-US" w:eastAsia="zh-CN" w:bidi="ar-SA"/>
        </w:rPr>
      </w:pPr>
    </w:p>
    <w:p>
      <w:pPr>
        <w:widowControl w:val="0"/>
        <w:kinsoku/>
        <w:autoSpaceDE/>
        <w:autoSpaceDN/>
        <w:adjustRightInd/>
        <w:snapToGrid/>
        <w:spacing w:line="240" w:lineRule="auto"/>
        <w:jc w:val="both"/>
        <w:textAlignment w:val="auto"/>
        <w:rPr>
          <w:rFonts w:hint="default" w:ascii="仿宋" w:hAnsi="仿宋" w:eastAsia="仿宋" w:cs="仿宋"/>
          <w:snapToGrid/>
          <w:kern w:val="2"/>
          <w:sz w:val="32"/>
          <w:szCs w:val="32"/>
          <w:lang w:val="en-US" w:eastAsia="zh-CN" w:bidi="ar-SA"/>
        </w:rPr>
      </w:pPr>
    </w:p>
    <w:p>
      <w:pPr>
        <w:pStyle w:val="2"/>
        <w:keepNext/>
        <w:keepLines/>
        <w:pageBreakBefore w:val="0"/>
        <w:widowControl w:val="0"/>
        <w:kinsoku/>
        <w:wordWrap/>
        <w:overflowPunct/>
        <w:topLinePunct w:val="0"/>
        <w:autoSpaceDE/>
        <w:autoSpaceDN/>
        <w:bidi w:val="0"/>
        <w:adjustRightInd/>
        <w:snapToGrid/>
        <w:spacing w:line="600" w:lineRule="exact"/>
        <w:jc w:val="center"/>
        <w:textAlignment w:val="auto"/>
        <w:rPr>
          <w:rFonts w:hint="eastAsia"/>
          <w:lang w:val="en-US" w:eastAsia="zh-CN"/>
        </w:rPr>
      </w:pPr>
      <w:r>
        <w:rPr>
          <w:rFonts w:hint="eastAsia"/>
          <w:lang w:val="en-US" w:eastAsia="zh-CN"/>
        </w:rPr>
        <w:t>专注实践 学有所得</w:t>
      </w:r>
    </w:p>
    <w:p>
      <w:pPr>
        <w:pStyle w:val="2"/>
        <w:keepNext/>
        <w:keepLines/>
        <w:pageBreakBefore w:val="0"/>
        <w:widowControl w:val="0"/>
        <w:kinsoku/>
        <w:wordWrap/>
        <w:overflowPunct/>
        <w:topLinePunct w:val="0"/>
        <w:autoSpaceDE/>
        <w:autoSpaceDN/>
        <w:bidi w:val="0"/>
        <w:adjustRightInd/>
        <w:snapToGrid/>
        <w:spacing w:line="600" w:lineRule="exact"/>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鸡东县第二中学 李泰儒</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36"/>
          <w:lang w:eastAsia="zh-CN"/>
        </w:rPr>
      </w:pPr>
      <w:r>
        <w:rPr>
          <w:rFonts w:hint="eastAsia" w:ascii="仿宋" w:hAnsi="仿宋" w:eastAsia="仿宋" w:cs="仿宋"/>
          <w:sz w:val="28"/>
          <w:szCs w:val="36"/>
          <w:lang w:val="en-US" w:eastAsia="zh-CN"/>
        </w:rPr>
        <w:t>通过本次</w:t>
      </w:r>
      <w:r>
        <w:rPr>
          <w:rFonts w:hint="eastAsia" w:ascii="仿宋" w:hAnsi="仿宋" w:eastAsia="仿宋" w:cs="仿宋"/>
          <w:sz w:val="28"/>
          <w:szCs w:val="36"/>
          <w:lang w:eastAsia="zh-CN"/>
        </w:rPr>
        <w:t>中小学班主任省级竞赛培训会议的全面参与和深入学习，</w:t>
      </w:r>
      <w:r>
        <w:rPr>
          <w:rFonts w:hint="eastAsia" w:ascii="仿宋" w:hAnsi="仿宋" w:eastAsia="仿宋" w:cs="仿宋"/>
          <w:sz w:val="28"/>
          <w:szCs w:val="36"/>
          <w:lang w:val="en-US" w:eastAsia="zh-CN"/>
        </w:rPr>
        <w:t>我</w:t>
      </w:r>
      <w:r>
        <w:rPr>
          <w:rFonts w:hint="eastAsia" w:ascii="仿宋" w:hAnsi="仿宋" w:eastAsia="仿宋" w:cs="仿宋"/>
          <w:sz w:val="28"/>
          <w:szCs w:val="36"/>
          <w:lang w:eastAsia="zh-CN"/>
        </w:rPr>
        <w:t>对班主任工作的内涵与外延有了更为深刻的理解。此次会议严谨、稳重，强调理性思考与实践应用，</w:t>
      </w:r>
      <w:r>
        <w:rPr>
          <w:rFonts w:hint="eastAsia" w:ascii="仿宋" w:hAnsi="仿宋" w:eastAsia="仿宋" w:cs="仿宋"/>
          <w:sz w:val="28"/>
          <w:szCs w:val="36"/>
          <w:lang w:val="en-US" w:eastAsia="zh-CN"/>
        </w:rPr>
        <w:t>对我</w:t>
      </w:r>
      <w:r>
        <w:rPr>
          <w:rFonts w:hint="eastAsia" w:ascii="仿宋" w:hAnsi="仿宋" w:eastAsia="仿宋" w:cs="仿宋"/>
          <w:sz w:val="28"/>
          <w:szCs w:val="36"/>
          <w:lang w:eastAsia="zh-CN"/>
        </w:rPr>
        <w:t>未来的班主任工作</w:t>
      </w:r>
      <w:r>
        <w:rPr>
          <w:rFonts w:hint="eastAsia" w:ascii="仿宋" w:hAnsi="仿宋" w:eastAsia="仿宋" w:cs="仿宋"/>
          <w:sz w:val="28"/>
          <w:szCs w:val="36"/>
          <w:lang w:val="en-US" w:eastAsia="zh-CN"/>
        </w:rPr>
        <w:t>提供了</w:t>
      </w:r>
      <w:r>
        <w:rPr>
          <w:rFonts w:hint="eastAsia" w:ascii="仿宋" w:hAnsi="仿宋" w:eastAsia="仿宋" w:cs="仿宋"/>
          <w:sz w:val="28"/>
          <w:szCs w:val="36"/>
          <w:lang w:eastAsia="zh-CN"/>
        </w:rPr>
        <w:t>明确的方向和有力的支持。</w:t>
      </w:r>
    </w:p>
    <w:p>
      <w:pPr>
        <w:pageBreakBefore w:val="0"/>
        <w:wordWrap/>
        <w:overflowPunct/>
        <w:topLinePunct w:val="0"/>
        <w:bidi w:val="0"/>
        <w:spacing w:line="600" w:lineRule="exact"/>
        <w:ind w:firstLine="560" w:firstLineChars="200"/>
        <w:rPr>
          <w:rFonts w:hint="eastAsia" w:ascii="仿宋" w:hAnsi="仿宋" w:eastAsia="仿宋" w:cs="仿宋"/>
          <w:sz w:val="28"/>
          <w:szCs w:val="36"/>
          <w:lang w:eastAsia="zh-CN"/>
        </w:rPr>
      </w:pPr>
      <w:r>
        <w:rPr>
          <w:rFonts w:hint="eastAsia" w:ascii="仿宋" w:hAnsi="仿宋" w:eastAsia="仿宋" w:cs="仿宋"/>
          <w:sz w:val="28"/>
          <w:szCs w:val="36"/>
          <w:lang w:eastAsia="zh-CN"/>
        </w:rPr>
        <w:t>会议</w:t>
      </w:r>
      <w:r>
        <w:rPr>
          <w:rFonts w:hint="eastAsia" w:ascii="仿宋" w:hAnsi="仿宋" w:eastAsia="仿宋" w:cs="仿宋"/>
          <w:sz w:val="28"/>
          <w:szCs w:val="36"/>
          <w:lang w:val="en-US" w:eastAsia="zh-CN"/>
        </w:rPr>
        <w:t>初</w:t>
      </w:r>
      <w:r>
        <w:rPr>
          <w:rFonts w:hint="eastAsia" w:ascii="仿宋" w:hAnsi="仿宋" w:eastAsia="仿宋" w:cs="仿宋"/>
          <w:sz w:val="28"/>
          <w:szCs w:val="36"/>
          <w:lang w:eastAsia="zh-CN"/>
        </w:rPr>
        <w:t>，</w:t>
      </w:r>
      <w:r>
        <w:rPr>
          <w:rFonts w:hint="eastAsia" w:ascii="仿宋" w:hAnsi="仿宋" w:eastAsia="仿宋" w:cs="仿宋"/>
          <w:sz w:val="28"/>
          <w:szCs w:val="36"/>
          <w:lang w:val="en-US" w:eastAsia="zh-CN"/>
        </w:rPr>
        <w:t>王慧婷主任</w:t>
      </w:r>
      <w:r>
        <w:rPr>
          <w:rFonts w:hint="eastAsia" w:ascii="仿宋" w:hAnsi="仿宋" w:eastAsia="仿宋" w:cs="仿宋"/>
          <w:sz w:val="28"/>
          <w:szCs w:val="36"/>
          <w:lang w:eastAsia="zh-CN"/>
        </w:rPr>
        <w:t>对省赛调整及未来工作思路的详细解读，使我明确了班主任在新时代背景下所承担的重要职责与使命。我们不仅要关注学生的学业成绩，更要注重学生的全面发展与综合素质的提升。这要求我们班主任在日常工作中，既要具备扎实的学科知识和教学技能，又要有较高的教育素养和创新意识。随后，会议对主题班会课后说课赛事的深入剖析，进一步强调了班主任在德育工作中的核心地位。作为班主任，我们必须精心设计班会课内容，注重培养学生的品德修养和情感体验，为学生营造一个积极向上、健康成长的班级氛围。此外，会议对主题班会课后反思的样例分享，提醒我们要重视教育实践的总结与反思。通过反思，我们可以及时发现工作中的不足，调整教育策略，不断提升自身的教育水平和专业素养。</w:t>
      </w:r>
    </w:p>
    <w:p>
      <w:pPr>
        <w:pageBreakBefore w:val="0"/>
        <w:wordWrap/>
        <w:overflowPunct/>
        <w:topLinePunct w:val="0"/>
        <w:bidi w:val="0"/>
        <w:spacing w:line="600" w:lineRule="exact"/>
        <w:ind w:firstLine="560" w:firstLineChars="200"/>
        <w:rPr>
          <w:rFonts w:hint="eastAsia" w:ascii="仿宋" w:hAnsi="仿宋" w:eastAsia="仿宋" w:cs="仿宋"/>
          <w:sz w:val="28"/>
          <w:szCs w:val="36"/>
          <w:lang w:eastAsia="zh-CN"/>
        </w:rPr>
      </w:pPr>
      <w:r>
        <w:rPr>
          <w:rFonts w:hint="eastAsia" w:ascii="仿宋" w:hAnsi="仿宋" w:eastAsia="仿宋" w:cs="仿宋"/>
          <w:sz w:val="28"/>
          <w:szCs w:val="36"/>
          <w:lang w:eastAsia="zh-CN"/>
        </w:rPr>
        <w:t>会议还着重展示了带班育人方略</w:t>
      </w:r>
      <w:r>
        <w:rPr>
          <w:rFonts w:hint="eastAsia" w:ascii="仿宋" w:hAnsi="仿宋" w:eastAsia="仿宋" w:cs="仿宋"/>
          <w:sz w:val="28"/>
          <w:szCs w:val="36"/>
          <w:lang w:val="en-US" w:eastAsia="zh-CN"/>
        </w:rPr>
        <w:t>优秀</w:t>
      </w:r>
      <w:r>
        <w:rPr>
          <w:rFonts w:hint="eastAsia" w:ascii="仿宋" w:hAnsi="仿宋" w:eastAsia="仿宋" w:cs="仿宋"/>
          <w:sz w:val="28"/>
          <w:szCs w:val="36"/>
          <w:lang w:eastAsia="zh-CN"/>
        </w:rPr>
        <w:t>的成果与案例分析，为我们树立了学习的榜样。这些优秀班主任的实践经验和教育智慧，为我们提供了宝贵的借鉴和启示。作为班主任，我们要以</w:t>
      </w:r>
      <w:r>
        <w:rPr>
          <w:rFonts w:hint="eastAsia" w:ascii="仿宋" w:hAnsi="仿宋" w:eastAsia="仿宋" w:cs="仿宋"/>
          <w:sz w:val="28"/>
          <w:szCs w:val="36"/>
          <w:lang w:val="en-US" w:eastAsia="zh-CN"/>
        </w:rPr>
        <w:t>他们</w:t>
      </w:r>
      <w:r>
        <w:rPr>
          <w:rFonts w:hint="eastAsia" w:ascii="仿宋" w:hAnsi="仿宋" w:eastAsia="仿宋" w:cs="仿宋"/>
          <w:sz w:val="28"/>
          <w:szCs w:val="36"/>
          <w:lang w:eastAsia="zh-CN"/>
        </w:rPr>
        <w:t>为榜样，不断提升自己的教育理念和教学方法，为学生的成长和发展贡献自己的力量。</w:t>
      </w:r>
    </w:p>
    <w:p>
      <w:pPr>
        <w:pageBreakBefore w:val="0"/>
        <w:wordWrap/>
        <w:overflowPunct/>
        <w:topLinePunct w:val="0"/>
        <w:bidi w:val="0"/>
        <w:spacing w:line="600" w:lineRule="exact"/>
        <w:ind w:firstLine="560" w:firstLineChars="200"/>
        <w:rPr>
          <w:rFonts w:hint="eastAsia" w:ascii="仿宋" w:hAnsi="仿宋" w:eastAsia="仿宋" w:cs="仿宋"/>
          <w:sz w:val="28"/>
          <w:szCs w:val="36"/>
          <w:lang w:eastAsia="zh-CN"/>
        </w:rPr>
      </w:pPr>
      <w:r>
        <w:rPr>
          <w:rFonts w:hint="eastAsia" w:ascii="仿宋" w:hAnsi="仿宋" w:eastAsia="仿宋" w:cs="仿宋"/>
          <w:sz w:val="28"/>
          <w:szCs w:val="36"/>
          <w:lang w:eastAsia="zh-CN"/>
        </w:rPr>
        <w:t>经过</w:t>
      </w:r>
      <w:r>
        <w:rPr>
          <w:rFonts w:hint="eastAsia" w:ascii="仿宋" w:hAnsi="仿宋" w:eastAsia="仿宋" w:cs="仿宋"/>
          <w:sz w:val="28"/>
          <w:szCs w:val="36"/>
          <w:lang w:val="en-US" w:eastAsia="zh-CN"/>
        </w:rPr>
        <w:t>本次</w:t>
      </w:r>
      <w:r>
        <w:rPr>
          <w:rFonts w:hint="eastAsia" w:ascii="仿宋" w:hAnsi="仿宋" w:eastAsia="仿宋" w:cs="仿宋"/>
          <w:sz w:val="28"/>
          <w:szCs w:val="36"/>
          <w:lang w:eastAsia="zh-CN"/>
        </w:rPr>
        <w:t>培训，我对带班育人方略的创新与实践有了更为深刻的认识和体会。此次培训为我提供了宝贵的实践经验和理论知识，使我更加明确了带班育人方略在现代教育中的重要地位。在培训过程中，我深入学习了成功者的经验，借鉴了以往的优秀做法，进一步开发出更具创新性的方略课程。这些课程不仅内容丰富、形式多样，而且注重实践性和操作性，有助于全面提升学生的综合素质和能力。同时，我也深刻认识到带班育人方略的实践意义。通过个人成长、人格完善、家庭反馈、学校评价等多方面的考量，我们能够全面、客观地评估带班育人方略的成效，进而不断调整和完善教育策略，促进学生的全面发展。</w:t>
      </w:r>
    </w:p>
    <w:p>
      <w:pPr>
        <w:pageBreakBefore w:val="0"/>
        <w:wordWrap/>
        <w:overflowPunct/>
        <w:topLinePunct w:val="0"/>
        <w:bidi w:val="0"/>
        <w:spacing w:line="600" w:lineRule="exact"/>
        <w:ind w:firstLine="560" w:firstLineChars="200"/>
        <w:rPr>
          <w:rFonts w:hint="eastAsia" w:ascii="仿宋" w:hAnsi="仿宋" w:eastAsia="仿宋" w:cs="仿宋"/>
          <w:sz w:val="28"/>
          <w:szCs w:val="36"/>
          <w:lang w:eastAsia="zh-CN"/>
        </w:rPr>
      </w:pPr>
      <w:r>
        <w:rPr>
          <w:rFonts w:hint="eastAsia" w:ascii="仿宋" w:hAnsi="仿宋" w:eastAsia="仿宋" w:cs="仿宋"/>
          <w:sz w:val="28"/>
          <w:szCs w:val="36"/>
          <w:lang w:eastAsia="zh-CN"/>
        </w:rPr>
        <w:t>此外，班主任大赛作为一项关键性活动，对于班主任的专业成长具有积极的促进作用。</w:t>
      </w:r>
      <w:r>
        <w:rPr>
          <w:rFonts w:hint="eastAsia" w:ascii="仿宋" w:hAnsi="仿宋" w:eastAsia="仿宋" w:cs="仿宋"/>
          <w:sz w:val="28"/>
          <w:szCs w:val="36"/>
          <w:lang w:val="en-US" w:eastAsia="zh-CN"/>
        </w:rPr>
        <w:t>作为选手</w:t>
      </w:r>
      <w:r>
        <w:rPr>
          <w:rFonts w:hint="eastAsia" w:ascii="仿宋" w:hAnsi="仿宋" w:eastAsia="仿宋" w:cs="仿宋"/>
          <w:sz w:val="28"/>
          <w:szCs w:val="36"/>
          <w:lang w:eastAsia="zh-CN"/>
        </w:rPr>
        <w:t>参与比赛，班主任们能够锻炼自己的实践能力，提升教育教学水平。我们应该从长远发展的角度看待这样的教研活动，鼓励更多的班主任参与其中，不断提升自己的专业素养。</w:t>
      </w:r>
    </w:p>
    <w:p>
      <w:pPr>
        <w:pageBreakBefore w:val="0"/>
        <w:wordWrap/>
        <w:overflowPunct/>
        <w:topLinePunct w:val="0"/>
        <w:bidi w:val="0"/>
        <w:spacing w:line="600" w:lineRule="exact"/>
        <w:rPr>
          <w:rFonts w:hint="eastAsia" w:ascii="仿宋" w:hAnsi="仿宋" w:eastAsia="仿宋" w:cs="仿宋"/>
          <w:sz w:val="28"/>
          <w:szCs w:val="36"/>
          <w:lang w:eastAsia="zh-CN"/>
        </w:rPr>
      </w:pPr>
      <w:r>
        <w:rPr>
          <w:rFonts w:hint="eastAsia" w:ascii="仿宋" w:hAnsi="仿宋" w:eastAsia="仿宋" w:cs="仿宋"/>
          <w:sz w:val="28"/>
          <w:szCs w:val="36"/>
          <w:lang w:eastAsia="zh-CN"/>
        </w:rPr>
        <w:t>在带班育人方略的建构过程中，我深刻领悟了从宏观到微观的设计思路。这种设计思路既注重精神引领和人文关怀，又强调了学生个性的和谐发展和终身发展的重要性。同时，方略的七个模块也为我带来了系统的认识，使我更加明确了带班育人方略的核心要素和实施路径。</w:t>
      </w:r>
    </w:p>
    <w:p>
      <w:pPr>
        <w:pageBreakBefore w:val="0"/>
        <w:wordWrap/>
        <w:overflowPunct/>
        <w:topLinePunct w:val="0"/>
        <w:bidi w:val="0"/>
        <w:spacing w:line="600" w:lineRule="exact"/>
        <w:rPr>
          <w:rFonts w:hint="eastAsia" w:ascii="仿宋" w:hAnsi="仿宋" w:eastAsia="仿宋" w:cs="仿宋"/>
          <w:sz w:val="28"/>
          <w:szCs w:val="36"/>
          <w:lang w:eastAsia="zh-CN"/>
        </w:rPr>
      </w:pPr>
      <w:r>
        <w:rPr>
          <w:rFonts w:hint="eastAsia" w:ascii="仿宋" w:hAnsi="仿宋" w:eastAsia="仿宋" w:cs="仿宋"/>
          <w:sz w:val="28"/>
          <w:szCs w:val="36"/>
          <w:lang w:eastAsia="zh-CN"/>
        </w:rPr>
        <w:t>最后，关于班主任方略的特色与实践部分，我深刻认识到特色在教育工作中的重要性。作为班主任，我们应该充分挖掘和利用现有资源，创新教育方法和手段，形成自己独特的教育风格和特色。同时，我们也应该注重活动路径的特色设计，以更好地激发学生的兴趣和动力，促进他们的全面发展。</w:t>
      </w:r>
    </w:p>
    <w:p>
      <w:pPr>
        <w:pageBreakBefore w:val="0"/>
        <w:wordWrap/>
        <w:overflowPunct/>
        <w:topLinePunct w:val="0"/>
        <w:bidi w:val="0"/>
        <w:spacing w:line="600" w:lineRule="exact"/>
        <w:ind w:firstLine="560" w:firstLineChars="200"/>
        <w:rPr>
          <w:rFonts w:hint="default" w:ascii="仿宋" w:hAnsi="仿宋" w:eastAsia="仿宋" w:cs="仿宋"/>
          <w:snapToGrid/>
          <w:kern w:val="2"/>
          <w:sz w:val="32"/>
          <w:szCs w:val="32"/>
          <w:lang w:val="en-US" w:eastAsia="zh-CN" w:bidi="ar-SA"/>
        </w:rPr>
      </w:pPr>
      <w:r>
        <w:rPr>
          <w:rFonts w:hint="eastAsia" w:ascii="仿宋" w:hAnsi="仿宋" w:eastAsia="仿宋" w:cs="仿宋"/>
          <w:sz w:val="28"/>
          <w:szCs w:val="36"/>
          <w:lang w:eastAsia="zh-CN"/>
        </w:rPr>
        <w:t>综上所述，此次培训会议对我产生了深远的影响。我将以更加严谨、稳重、理性的态度，投入到今后的班主任工作中。通过不断学习和实践，努力提升自己的专业素养和综合能力，为学生的全面发展和健康成长贡献自己的智慧和力量。同时，我也将积极借鉴优秀班主任的经验和做法，不断探索创新，为班主任工作的进步和发展贡献自己的微薄之力。</w:t>
      </w:r>
    </w:p>
    <w:p>
      <w:pPr>
        <w:widowControl w:val="0"/>
        <w:kinsoku/>
        <w:autoSpaceDE/>
        <w:autoSpaceDN/>
        <w:adjustRightInd/>
        <w:snapToGrid/>
        <w:spacing w:line="240" w:lineRule="auto"/>
        <w:jc w:val="both"/>
        <w:textAlignment w:val="auto"/>
        <w:rPr>
          <w:rFonts w:hint="default" w:ascii="仿宋" w:hAnsi="仿宋" w:eastAsia="仿宋" w:cs="仿宋"/>
          <w:snapToGrid/>
          <w:kern w:val="2"/>
          <w:sz w:val="32"/>
          <w:szCs w:val="32"/>
          <w:lang w:val="en-US" w:eastAsia="zh-CN" w:bidi="ar-SA"/>
        </w:rPr>
      </w:pPr>
    </w:p>
    <w:sectPr>
      <w:type w:val="continuous"/>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auto"/>
    <w:pitch w:val="default"/>
    <w:sig w:usb0="00000000" w:usb1="00000000" w:usb2="00000016" w:usb3="00000000" w:csb0="00040001" w:csb1="00000000"/>
  </w:font>
  <w:font w:name="楷体">
    <w:altName w:val="方正楷体_GBK"/>
    <w:panose1 w:val="02010609060101010101"/>
    <w:charset w:val="86"/>
    <w:family w:val="auto"/>
    <w:pitch w:val="default"/>
    <w:sig w:usb0="00000000" w:usb1="00000000" w:usb2="00000016" w:usb3="00000000" w:csb0="00040001" w:csb1="00000000"/>
  </w:font>
  <w:font w:name="微软雅黑">
    <w:altName w:val="方正黑体_GBK"/>
    <w:panose1 w:val="020B0503020204020204"/>
    <w:charset w:val="86"/>
    <w:family w:val="auto"/>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国标楷体">
    <w:panose1 w:val="02000500000000000000"/>
    <w:charset w:val="86"/>
    <w:family w:val="auto"/>
    <w:pitch w:val="default"/>
    <w:sig w:usb0="00000001" w:usb1="08000000" w:usb2="00000000" w:usb3="00000000" w:csb0="00060007" w:csb1="00000000"/>
  </w:font>
  <w:font w:name="国标宋体-超大字符集">
    <w:panose1 w:val="03000509000000000000"/>
    <w:charset w:val="86"/>
    <w:family w:val="auto"/>
    <w:pitch w:val="default"/>
    <w:sig w:usb0="00000001" w:usb1="08000000" w:usb2="00000000" w:usb3="00000000" w:csb0="00040001" w:csb1="00000000"/>
  </w:font>
  <w:font w:name="文泉驿微米黑">
    <w:panose1 w:val="020B0606030804020204"/>
    <w:charset w:val="86"/>
    <w:family w:val="auto"/>
    <w:pitch w:val="default"/>
    <w:sig w:usb0="E10002EF" w:usb1="6BDFFCFB" w:usb2="00800036" w:usb3="00000000" w:csb0="603E019F" w:csb1="DFD70000"/>
  </w:font>
  <w:font w:name="国标黑体">
    <w:panose1 w:val="02000500000000000000"/>
    <w:charset w:val="86"/>
    <w:family w:val="auto"/>
    <w:pitch w:val="default"/>
    <w:sig w:usb0="00000001" w:usb1="08000000" w:usb2="00000000" w:usb3="00000000" w:csb0="00040000" w:csb1="00000000"/>
  </w:font>
  <w:font w:name="汉仪仿宋简">
    <w:panose1 w:val="02010600000101010101"/>
    <w:charset w:val="86"/>
    <w:family w:val="auto"/>
    <w:pitch w:val="default"/>
    <w:sig w:usb0="00000001" w:usb1="080E0800" w:usb2="00000002" w:usb3="00000000" w:csb0="00040000" w:csb1="00000000"/>
  </w:font>
  <w:font w:name="AR PL UKai HK">
    <w:panose1 w:val="02000503000000000000"/>
    <w:charset w:val="86"/>
    <w:family w:val="auto"/>
    <w:pitch w:val="default"/>
    <w:sig w:usb0="A00002FF" w:usb1="3ACFFDFF" w:usb2="00000036" w:usb3="00000000" w:csb0="2016009F" w:csb1="DFD70000"/>
  </w:font>
  <w:font w:name="AR PL UMing CN">
    <w:panose1 w:val="020B0309010101010101"/>
    <w:charset w:val="86"/>
    <w:family w:val="auto"/>
    <w:pitch w:val="default"/>
    <w:sig w:usb0="A00002FF" w:usb1="3ACFFDFF" w:usb2="00000036" w:usb3="00000000" w:csb0="20160097" w:csb1="CFD60000"/>
  </w:font>
  <w:font w:name="方正魏碑_GBK">
    <w:panose1 w:val="02000000000000000000"/>
    <w:charset w:val="86"/>
    <w:family w:val="auto"/>
    <w:pitch w:val="default"/>
    <w:sig w:usb0="00000001" w:usb1="08000000" w:usb2="00000000" w:usb3="00000000" w:csb0="00040000" w:csb1="00000000"/>
  </w:font>
  <w:font w:name="方正隶书_GBK">
    <w:panose1 w:val="02000000000000000000"/>
    <w:charset w:val="86"/>
    <w:family w:val="auto"/>
    <w:pitch w:val="default"/>
    <w:sig w:usb0="00000001" w:usb1="08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9BBCCC"/>
    <w:multiLevelType w:val="singleLevel"/>
    <w:tmpl w:val="269BBCCC"/>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jMWUwMGVjOTJjZWU2MDgxMDFiMTZhYmRiNTA3NGQifQ=="/>
  </w:docVars>
  <w:rsids>
    <w:rsidRoot w:val="2146128B"/>
    <w:rsid w:val="05AF7794"/>
    <w:rsid w:val="10E943BC"/>
    <w:rsid w:val="12265954"/>
    <w:rsid w:val="1D5A4452"/>
    <w:rsid w:val="2146128B"/>
    <w:rsid w:val="276B7777"/>
    <w:rsid w:val="300D2011"/>
    <w:rsid w:val="30507371"/>
    <w:rsid w:val="33694A91"/>
    <w:rsid w:val="3CE84C78"/>
    <w:rsid w:val="4F5135B0"/>
    <w:rsid w:val="636D30CA"/>
    <w:rsid w:val="65255863"/>
    <w:rsid w:val="684B2DCF"/>
    <w:rsid w:val="68B16764"/>
    <w:rsid w:val="711C055C"/>
    <w:rsid w:val="EBFFE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FollowedHyperlink"/>
    <w:basedOn w:val="5"/>
    <w:qFormat/>
    <w:uiPriority w:val="0"/>
    <w:rPr>
      <w:color w:val="800080"/>
      <w:u w:val="single"/>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1</TotalTime>
  <ScaleCrop>false</ScaleCrop>
  <LinksUpToDate>false</LinksUpToDate>
  <CharactersWithSpaces>0</CharactersWithSpaces>
  <Application>WPS Office_11.8.2.9849_F1E327BC-269C-435d-A152-05C5408002CA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2024-05-08T10:25:00Z</dcterms:created>
  <dc:creator>张旭</dc:creator>
  <cp:lastModifiedBy>greatwall</cp:lastModifiedBy>
  <dcterms:modified xsi:type="dcterms:W3CDTF">2024-05-09T07:36:49Z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2052-11.8.2.9849</vt:lpwstr>
  </property>
  <property fmtid="{D5CDD505-2E9C-101B-9397-08002B2CF9AE}" pid="3" name="ICV">
    <vt:lpwstr>D2361DEAEE334A07955F59BA8FC7C064_11</vt:lpwstr>
  </property>
</Properties>
</file>