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F8" w:rsidRPr="00EC588B" w:rsidRDefault="00741CF8" w:rsidP="00A87424">
      <w:pPr>
        <w:pStyle w:val="a5"/>
        <w:ind w:leftChars="171" w:left="359" w:firstLineChars="300" w:firstLine="960"/>
        <w:jc w:val="left"/>
        <w:rPr>
          <w:rFonts w:ascii="宋体" w:eastAsia="宋体" w:hAnsi="宋体" w:cs="宋体" w:hint="eastAsia"/>
          <w:sz w:val="32"/>
          <w:szCs w:val="32"/>
        </w:rPr>
      </w:pPr>
      <w:r w:rsidRPr="00EC588B">
        <w:rPr>
          <w:rFonts w:ascii="宋体" w:eastAsia="宋体" w:hAnsi="宋体" w:cs="宋体" w:hint="eastAsia"/>
          <w:sz w:val="32"/>
          <w:szCs w:val="32"/>
        </w:rPr>
        <w:t>2024年</w:t>
      </w:r>
      <w:proofErr w:type="gramStart"/>
      <w:r w:rsidRPr="00EC588B">
        <w:rPr>
          <w:rFonts w:ascii="宋体" w:eastAsia="宋体" w:hAnsi="宋体" w:cs="宋体" w:hint="eastAsia"/>
          <w:sz w:val="32"/>
          <w:szCs w:val="32"/>
        </w:rPr>
        <w:t>新课标卷导数</w:t>
      </w:r>
      <w:proofErr w:type="gramEnd"/>
      <w:r w:rsidR="00EC588B" w:rsidRPr="00EC588B">
        <w:rPr>
          <w:rFonts w:ascii="宋体" w:eastAsia="宋体" w:hAnsi="宋体" w:cs="宋体" w:hint="eastAsia"/>
          <w:sz w:val="32"/>
          <w:szCs w:val="32"/>
        </w:rPr>
        <w:t>解答</w:t>
      </w:r>
      <w:r w:rsidRPr="00EC588B">
        <w:rPr>
          <w:rFonts w:ascii="宋体" w:eastAsia="宋体" w:hAnsi="宋体" w:cs="宋体" w:hint="eastAsia"/>
          <w:sz w:val="32"/>
          <w:szCs w:val="32"/>
        </w:rPr>
        <w:t>题的</w:t>
      </w:r>
      <w:r w:rsidR="00046A94" w:rsidRPr="00EC588B">
        <w:rPr>
          <w:rFonts w:ascii="宋体" w:eastAsia="宋体" w:hAnsi="宋体" w:cs="宋体" w:hint="eastAsia"/>
          <w:sz w:val="32"/>
          <w:szCs w:val="32"/>
        </w:rPr>
        <w:t>变化</w:t>
      </w:r>
      <w:r w:rsidR="00EC588B" w:rsidRPr="00EC588B">
        <w:rPr>
          <w:rFonts w:ascii="宋体" w:eastAsia="宋体" w:hAnsi="宋体" w:cs="宋体" w:hint="eastAsia"/>
          <w:sz w:val="32"/>
          <w:szCs w:val="32"/>
        </w:rPr>
        <w:t>带给我们的启示</w:t>
      </w:r>
      <w:r w:rsidRPr="00EC588B">
        <w:rPr>
          <w:rFonts w:ascii="宋体" w:eastAsia="宋体" w:hAnsi="宋体" w:cs="宋体" w:hint="eastAsia"/>
          <w:sz w:val="32"/>
          <w:szCs w:val="32"/>
        </w:rPr>
        <w:t xml:space="preserve"> </w:t>
      </w:r>
    </w:p>
    <w:p w:rsidR="00741CF8" w:rsidRPr="00EC588B" w:rsidRDefault="00EC588B" w:rsidP="00EC588B">
      <w:pPr>
        <w:pStyle w:val="a5"/>
        <w:ind w:left="360" w:firstLineChars="0" w:firstLine="0"/>
        <w:jc w:val="left"/>
        <w:rPr>
          <w:rFonts w:ascii="宋体" w:eastAsia="宋体" w:hAnsi="宋体" w:cs="宋体" w:hint="eastAsia"/>
          <w:sz w:val="28"/>
          <w:szCs w:val="28"/>
        </w:rPr>
      </w:pPr>
      <w:r>
        <w:rPr>
          <w:rFonts w:ascii="宋体" w:eastAsia="宋体" w:hAnsi="宋体" w:cs="宋体" w:hint="eastAsia"/>
          <w:sz w:val="28"/>
          <w:szCs w:val="28"/>
        </w:rPr>
        <w:t xml:space="preserve">                    </w:t>
      </w:r>
      <w:r w:rsidR="00741CF8" w:rsidRPr="00EC588B">
        <w:rPr>
          <w:rFonts w:ascii="宋体" w:eastAsia="宋体" w:hAnsi="宋体" w:cs="宋体" w:hint="eastAsia"/>
          <w:sz w:val="28"/>
          <w:szCs w:val="28"/>
        </w:rPr>
        <w:t>鸡西市高中数学</w:t>
      </w:r>
      <w:r>
        <w:rPr>
          <w:rFonts w:ascii="宋体" w:eastAsia="宋体" w:hAnsi="宋体" w:cs="宋体" w:hint="eastAsia"/>
          <w:sz w:val="28"/>
          <w:szCs w:val="28"/>
        </w:rPr>
        <w:t>名师</w:t>
      </w:r>
      <w:r w:rsidR="00741CF8" w:rsidRPr="00EC588B">
        <w:rPr>
          <w:rFonts w:ascii="宋体" w:eastAsia="宋体" w:hAnsi="宋体" w:cs="宋体" w:hint="eastAsia"/>
          <w:sz w:val="28"/>
          <w:szCs w:val="28"/>
        </w:rPr>
        <w:t>工作室 李晶</w:t>
      </w:r>
    </w:p>
    <w:p w:rsidR="00392ECF" w:rsidRPr="00F67016" w:rsidRDefault="008D711A" w:rsidP="00F67016">
      <w:pPr>
        <w:ind w:firstLineChars="250" w:firstLine="700"/>
        <w:jc w:val="left"/>
        <w:rPr>
          <w:rFonts w:ascii="宋体" w:eastAsia="宋体" w:hAnsi="宋体" w:cs="宋体"/>
          <w:sz w:val="28"/>
          <w:szCs w:val="28"/>
        </w:rPr>
      </w:pPr>
      <w:r w:rsidRPr="00F67016">
        <w:rPr>
          <w:rFonts w:ascii="宋体" w:eastAsia="宋体" w:hAnsi="宋体" w:cs="宋体" w:hint="eastAsia"/>
          <w:sz w:val="28"/>
          <w:szCs w:val="28"/>
        </w:rPr>
        <w:t>2024年高考导数解答题，贯彻考试内容改的要求突出了试题考主干、考能力、考素养、重思维、重创新、重应用的特点，突破了以往试卷的模式，灵活科学的确定试题的位置与难度，着力于“反套路，反刷题”重视培养学生的逻辑能力与运算求解能力。与以往的高考试题相比较，2024年高考的导数解答题的变化较大，主要体现在以下两个方面：</w:t>
      </w:r>
    </w:p>
    <w:p w:rsidR="00392ECF" w:rsidRPr="00F67016" w:rsidRDefault="00741CF8" w:rsidP="00F67016">
      <w:pPr>
        <w:ind w:firstLineChars="200" w:firstLine="560"/>
        <w:jc w:val="left"/>
        <w:rPr>
          <w:rFonts w:ascii="宋体" w:eastAsia="宋体" w:hAnsi="宋体" w:cs="宋体"/>
          <w:sz w:val="28"/>
          <w:szCs w:val="28"/>
        </w:rPr>
      </w:pPr>
      <w:r w:rsidRPr="00F67016">
        <w:rPr>
          <w:rFonts w:ascii="宋体" w:eastAsia="宋体" w:hAnsi="宋体" w:cs="宋体" w:hint="eastAsia"/>
          <w:sz w:val="28"/>
          <w:szCs w:val="28"/>
        </w:rPr>
        <w:t>一、</w:t>
      </w:r>
      <w:r w:rsidR="008D711A" w:rsidRPr="00F67016">
        <w:rPr>
          <w:rFonts w:ascii="宋体" w:eastAsia="宋体" w:hAnsi="宋体" w:cs="宋体" w:hint="eastAsia"/>
          <w:sz w:val="28"/>
          <w:szCs w:val="28"/>
        </w:rPr>
        <w:t>位置设置的改变</w:t>
      </w:r>
    </w:p>
    <w:tbl>
      <w:tblPr>
        <w:tblStyle w:val="a3"/>
        <w:tblW w:w="8316" w:type="dxa"/>
        <w:tblInd w:w="721" w:type="dxa"/>
        <w:tblLook w:val="04A0"/>
      </w:tblPr>
      <w:tblGrid>
        <w:gridCol w:w="2079"/>
        <w:gridCol w:w="2079"/>
        <w:gridCol w:w="2079"/>
        <w:gridCol w:w="2079"/>
      </w:tblGrid>
      <w:tr w:rsidR="00392ECF" w:rsidRPr="00F67016" w:rsidTr="00741CF8">
        <w:trPr>
          <w:trHeight w:val="419"/>
        </w:trPr>
        <w:tc>
          <w:tcPr>
            <w:tcW w:w="2079" w:type="dxa"/>
          </w:tcPr>
          <w:p w:rsidR="00392ECF" w:rsidRPr="00F67016" w:rsidRDefault="00392ECF" w:rsidP="00741CF8">
            <w:pPr>
              <w:jc w:val="center"/>
              <w:rPr>
                <w:rFonts w:ascii="宋体" w:eastAsia="宋体" w:hAnsi="宋体" w:cs="宋体"/>
                <w:sz w:val="28"/>
                <w:szCs w:val="28"/>
              </w:rPr>
            </w:pP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新课标Ⅰ卷</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新课标Ⅱ卷</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全国甲（理科）卷</w:t>
            </w:r>
          </w:p>
        </w:tc>
      </w:tr>
      <w:tr w:rsidR="00392ECF" w:rsidRPr="00F67016" w:rsidTr="00741CF8">
        <w:trPr>
          <w:trHeight w:val="346"/>
        </w:trPr>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2022年</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22</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22</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21</w:t>
            </w:r>
          </w:p>
        </w:tc>
      </w:tr>
      <w:tr w:rsidR="00392ECF" w:rsidRPr="00F67016" w:rsidTr="00741CF8">
        <w:trPr>
          <w:trHeight w:val="346"/>
        </w:trPr>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2023年</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19</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22</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21</w:t>
            </w:r>
          </w:p>
        </w:tc>
      </w:tr>
      <w:tr w:rsidR="00392ECF" w:rsidRPr="00F67016" w:rsidTr="00741CF8">
        <w:trPr>
          <w:trHeight w:val="357"/>
        </w:trPr>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2024年</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18</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16</w:t>
            </w:r>
          </w:p>
        </w:tc>
        <w:tc>
          <w:tcPr>
            <w:tcW w:w="2079" w:type="dxa"/>
          </w:tcPr>
          <w:p w:rsidR="00392ECF" w:rsidRPr="00F67016" w:rsidRDefault="008D711A" w:rsidP="00741CF8">
            <w:pPr>
              <w:jc w:val="center"/>
              <w:rPr>
                <w:rFonts w:ascii="宋体" w:eastAsia="宋体" w:hAnsi="宋体" w:cs="宋体"/>
                <w:sz w:val="28"/>
                <w:szCs w:val="28"/>
              </w:rPr>
            </w:pPr>
            <w:r w:rsidRPr="00F67016">
              <w:rPr>
                <w:rFonts w:ascii="宋体" w:eastAsia="宋体" w:hAnsi="宋体" w:cs="宋体" w:hint="eastAsia"/>
                <w:sz w:val="28"/>
                <w:szCs w:val="28"/>
              </w:rPr>
              <w:t>21</w:t>
            </w:r>
          </w:p>
        </w:tc>
      </w:tr>
    </w:tbl>
    <w:p w:rsidR="00392ECF" w:rsidRPr="00F67016" w:rsidRDefault="008D711A" w:rsidP="00F67016">
      <w:pPr>
        <w:ind w:firstLineChars="200" w:firstLine="560"/>
        <w:jc w:val="left"/>
        <w:rPr>
          <w:rFonts w:ascii="宋体" w:eastAsia="宋体" w:hAnsi="宋体" w:cs="宋体"/>
          <w:sz w:val="28"/>
          <w:szCs w:val="28"/>
        </w:rPr>
      </w:pPr>
      <w:proofErr w:type="gramStart"/>
      <w:r w:rsidRPr="00F67016">
        <w:rPr>
          <w:rFonts w:ascii="宋体" w:eastAsia="宋体" w:hAnsi="宋体" w:cs="宋体" w:hint="eastAsia"/>
          <w:sz w:val="28"/>
          <w:szCs w:val="28"/>
        </w:rPr>
        <w:t>结合近</w:t>
      </w:r>
      <w:proofErr w:type="gramEnd"/>
      <w:r w:rsidRPr="00F67016">
        <w:rPr>
          <w:rFonts w:ascii="宋体" w:eastAsia="宋体" w:hAnsi="宋体" w:cs="宋体" w:hint="eastAsia"/>
          <w:sz w:val="28"/>
          <w:szCs w:val="28"/>
        </w:rPr>
        <w:t>三年的高考试卷的分析，在2022年与2023年全国</w:t>
      </w:r>
      <w:proofErr w:type="gramStart"/>
      <w:r w:rsidRPr="00F67016">
        <w:rPr>
          <w:rFonts w:ascii="宋体" w:eastAsia="宋体" w:hAnsi="宋体" w:cs="宋体" w:hint="eastAsia"/>
          <w:sz w:val="28"/>
          <w:szCs w:val="28"/>
        </w:rPr>
        <w:t>新课标卷的</w:t>
      </w:r>
      <w:proofErr w:type="gramEnd"/>
      <w:r w:rsidRPr="00F67016">
        <w:rPr>
          <w:rFonts w:ascii="宋体" w:eastAsia="宋体" w:hAnsi="宋体" w:cs="宋体" w:hint="eastAsia"/>
          <w:sz w:val="28"/>
          <w:szCs w:val="28"/>
        </w:rPr>
        <w:t>试题数量均为22道，解答题共有6道，在2022年导数解答题均为第22题，甲卷21题，但是22题是选考题，所以均位于压轴题的位置。在2023年试题</w:t>
      </w:r>
      <w:proofErr w:type="gramStart"/>
      <w:r w:rsidRPr="00F67016">
        <w:rPr>
          <w:rFonts w:ascii="宋体" w:eastAsia="宋体" w:hAnsi="宋体" w:cs="宋体" w:hint="eastAsia"/>
          <w:sz w:val="28"/>
          <w:szCs w:val="28"/>
        </w:rPr>
        <w:t>总数仍位22道</w:t>
      </w:r>
      <w:proofErr w:type="gramEnd"/>
      <w:r w:rsidRPr="00F67016">
        <w:rPr>
          <w:rFonts w:ascii="宋体" w:eastAsia="宋体" w:hAnsi="宋体" w:cs="宋体" w:hint="eastAsia"/>
          <w:sz w:val="28"/>
          <w:szCs w:val="28"/>
        </w:rPr>
        <w:t>，全国Ⅰ</w:t>
      </w:r>
      <w:proofErr w:type="gramStart"/>
      <w:r w:rsidRPr="00F67016">
        <w:rPr>
          <w:rFonts w:ascii="宋体" w:eastAsia="宋体" w:hAnsi="宋体" w:cs="宋体" w:hint="eastAsia"/>
          <w:sz w:val="28"/>
          <w:szCs w:val="28"/>
        </w:rPr>
        <w:t>卷位第19</w:t>
      </w:r>
      <w:proofErr w:type="gramEnd"/>
      <w:r w:rsidRPr="00F67016">
        <w:rPr>
          <w:rFonts w:ascii="宋体" w:eastAsia="宋体" w:hAnsi="宋体" w:cs="宋体" w:hint="eastAsia"/>
          <w:sz w:val="28"/>
          <w:szCs w:val="28"/>
        </w:rPr>
        <w:t>题，解答题的第3题，全国Ⅱ卷和全国甲卷的位置不变，依然是解答题的最后一道。而在2024 年的高考试题中试题的数目改变了，解答题为5道题，全国Ⅰ卷为第18题，全国Ⅱ卷为第16题，位置靠前不在作为压轴题出现。试题的题目顺序有了调整，这种灵活确定的试题排列，有助于打破学生机械应试的套路模式以及教学中僵化固定的训练模式。特别导数解答题位置的变化，也将导数解答题的难度做了调整，大幅度的降低了试题的难度，使学生更注重导</w:t>
      </w:r>
      <w:r w:rsidRPr="00F67016">
        <w:rPr>
          <w:rFonts w:ascii="宋体" w:eastAsia="宋体" w:hAnsi="宋体" w:cs="宋体" w:hint="eastAsia"/>
          <w:sz w:val="28"/>
          <w:szCs w:val="28"/>
        </w:rPr>
        <w:lastRenderedPageBreak/>
        <w:t>数的主干知识的掌握，提升基本能力，鼓励学生注重素质教育，消除技巧与二级结论的应试教育的弊端。</w:t>
      </w:r>
    </w:p>
    <w:p w:rsidR="00392ECF" w:rsidRPr="00F67016" w:rsidRDefault="00F67016" w:rsidP="00F67016">
      <w:pPr>
        <w:ind w:firstLineChars="250" w:firstLine="700"/>
        <w:jc w:val="left"/>
        <w:rPr>
          <w:rFonts w:ascii="宋体" w:eastAsia="宋体" w:hAnsi="宋体" w:cs="宋体"/>
          <w:sz w:val="28"/>
          <w:szCs w:val="28"/>
        </w:rPr>
      </w:pPr>
      <w:r>
        <w:rPr>
          <w:rFonts w:ascii="宋体" w:eastAsia="宋体" w:hAnsi="宋体" w:cs="宋体" w:hint="eastAsia"/>
          <w:sz w:val="28"/>
          <w:szCs w:val="28"/>
        </w:rPr>
        <w:t>二</w:t>
      </w:r>
      <w:r w:rsidR="00741CF8" w:rsidRPr="00F67016">
        <w:rPr>
          <w:rFonts w:ascii="宋体" w:eastAsia="宋体" w:hAnsi="宋体" w:cs="宋体" w:hint="eastAsia"/>
          <w:sz w:val="28"/>
          <w:szCs w:val="28"/>
        </w:rPr>
        <w:t>、</w:t>
      </w:r>
      <w:r w:rsidR="008D711A" w:rsidRPr="00F67016">
        <w:rPr>
          <w:rFonts w:ascii="宋体" w:eastAsia="宋体" w:hAnsi="宋体" w:cs="宋体" w:hint="eastAsia"/>
          <w:sz w:val="28"/>
          <w:szCs w:val="28"/>
        </w:rPr>
        <w:t>知识点考查的改变</w:t>
      </w:r>
    </w:p>
    <w:p w:rsidR="00392ECF" w:rsidRPr="00F67016" w:rsidRDefault="008D711A" w:rsidP="00F67016">
      <w:pPr>
        <w:ind w:firstLineChars="250" w:firstLine="700"/>
        <w:jc w:val="left"/>
        <w:rPr>
          <w:rFonts w:ascii="宋体" w:eastAsia="宋体" w:hAnsi="宋体" w:cs="宋体"/>
          <w:sz w:val="28"/>
          <w:szCs w:val="28"/>
        </w:rPr>
      </w:pPr>
      <w:r w:rsidRPr="00F67016">
        <w:rPr>
          <w:rFonts w:ascii="宋体" w:eastAsia="宋体" w:hAnsi="宋体" w:cs="宋体" w:hint="eastAsia"/>
          <w:sz w:val="28"/>
          <w:szCs w:val="28"/>
        </w:rPr>
        <w:t>首先我们</w:t>
      </w:r>
      <w:proofErr w:type="gramStart"/>
      <w:r w:rsidRPr="00F67016">
        <w:rPr>
          <w:rFonts w:ascii="宋体" w:eastAsia="宋体" w:hAnsi="宋体" w:cs="宋体" w:hint="eastAsia"/>
          <w:sz w:val="28"/>
          <w:szCs w:val="28"/>
        </w:rPr>
        <w:t>来看近</w:t>
      </w:r>
      <w:proofErr w:type="gramEnd"/>
      <w:r w:rsidRPr="00F67016">
        <w:rPr>
          <w:rFonts w:ascii="宋体" w:eastAsia="宋体" w:hAnsi="宋体" w:cs="宋体" w:hint="eastAsia"/>
          <w:sz w:val="28"/>
          <w:szCs w:val="28"/>
        </w:rPr>
        <w:t>三年的导数解答题：</w:t>
      </w:r>
    </w:p>
    <w:p w:rsidR="00392ECF" w:rsidRPr="00F67016" w:rsidRDefault="008D711A" w:rsidP="00F67016">
      <w:pPr>
        <w:spacing w:line="360" w:lineRule="auto"/>
        <w:ind w:firstLineChars="250" w:firstLine="700"/>
        <w:jc w:val="left"/>
        <w:textAlignment w:val="center"/>
        <w:rPr>
          <w:rFonts w:ascii="宋体" w:eastAsia="宋体" w:hAnsi="宋体" w:cs="宋体"/>
          <w:sz w:val="28"/>
          <w:szCs w:val="28"/>
        </w:rPr>
      </w:pPr>
      <w:r w:rsidRPr="00F67016">
        <w:rPr>
          <w:rFonts w:ascii="宋体" w:eastAsia="宋体" w:hAnsi="宋体" w:cs="宋体" w:hint="eastAsia"/>
          <w:sz w:val="28"/>
          <w:szCs w:val="28"/>
        </w:rPr>
        <w:t>2022年新课标Ⅰ卷22题：已知函数</w:t>
      </w:r>
      <w:r w:rsidR="00392ECF" w:rsidRPr="00F67016">
        <w:rPr>
          <w:rFonts w:ascii="宋体" w:eastAsia="宋体" w:hAnsi="宋体" w:cs="宋体" w:hint="eastAsia"/>
          <w:sz w:val="28"/>
          <w:szCs w:val="28"/>
        </w:rPr>
        <w:object w:dxaOrig="14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ae9de719dcc4468ca5b923581a63a0c5" style="width:62.4pt;height:15.6pt" o:ole="">
            <v:imagedata r:id="rId5" o:title="eqIdae9de719dcc4468ca5b923581a63a0c5"/>
          </v:shape>
          <o:OLEObject Type="Embed" ProgID="Equation.DSMT4" ShapeID="_x0000_i1025" DrawAspect="Content" ObjectID="_1787818562" r:id="rId6"/>
        </w:object>
      </w:r>
      <w:r w:rsidRPr="00F67016">
        <w:rPr>
          <w:rFonts w:ascii="宋体" w:eastAsia="宋体" w:hAnsi="宋体" w:cs="宋体" w:hint="eastAsia"/>
          <w:sz w:val="28"/>
          <w:szCs w:val="28"/>
        </w:rPr>
        <w:t>和</w:t>
      </w:r>
      <w:r w:rsidR="00392ECF" w:rsidRPr="00F67016">
        <w:rPr>
          <w:rFonts w:ascii="宋体" w:eastAsia="宋体" w:hAnsi="宋体" w:cs="宋体" w:hint="eastAsia"/>
          <w:sz w:val="28"/>
          <w:szCs w:val="28"/>
        </w:rPr>
        <w:object w:dxaOrig="1539" w:dyaOrig="320">
          <v:shape id="_x0000_i1026" type="#_x0000_t75" alt="eqIde3c68ab4181ffc22679c971eed6d8286" style="width:67.8pt;height:14.4pt" o:ole="">
            <v:imagedata r:id="rId7" o:title="eqIde3c68ab4181ffc22679c971eed6d8286"/>
          </v:shape>
          <o:OLEObject Type="Embed" ProgID="Equation.DSMT4" ShapeID="_x0000_i1026" DrawAspect="Content" ObjectID="_1787818563" r:id="rId8"/>
        </w:object>
      </w:r>
      <w:r w:rsidRPr="00F67016">
        <w:rPr>
          <w:rFonts w:ascii="宋体" w:eastAsia="宋体" w:hAnsi="宋体" w:cs="宋体" w:hint="eastAsia"/>
          <w:sz w:val="28"/>
          <w:szCs w:val="28"/>
        </w:rPr>
        <w:t>有相同的最小值．</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(1)求</w:t>
      </w:r>
      <w:r w:rsidRPr="00F67016">
        <w:rPr>
          <w:rFonts w:ascii="宋体" w:eastAsia="宋体" w:hAnsi="宋体" w:cs="宋体" w:hint="eastAsia"/>
          <w:i/>
          <w:sz w:val="28"/>
          <w:szCs w:val="28"/>
        </w:rPr>
        <w:t>a</w:t>
      </w:r>
      <w:r w:rsidRPr="00F67016">
        <w:rPr>
          <w:rFonts w:ascii="宋体" w:eastAsia="宋体" w:hAnsi="宋体" w:cs="宋体" w:hint="eastAsia"/>
          <w:sz w:val="28"/>
          <w:szCs w:val="28"/>
        </w:rPr>
        <w:t>；</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(2)证明：存在直线</w:t>
      </w:r>
      <w:r w:rsidR="00392ECF" w:rsidRPr="00F67016">
        <w:rPr>
          <w:rFonts w:ascii="宋体" w:eastAsia="宋体" w:hAnsi="宋体" w:cs="宋体" w:hint="eastAsia"/>
          <w:sz w:val="28"/>
          <w:szCs w:val="28"/>
        </w:rPr>
        <w:object w:dxaOrig="560" w:dyaOrig="320">
          <v:shape id="_x0000_i1027" type="#_x0000_t75" alt="eqIdaf79f45b5880c72a349500da9d8e118d" style="width:24.6pt;height:13.8pt" o:ole="">
            <v:imagedata r:id="rId9" o:title="eqIdaf79f45b5880c72a349500da9d8e118d"/>
          </v:shape>
          <o:OLEObject Type="Embed" ProgID="Equation.DSMT4" ShapeID="_x0000_i1027" DrawAspect="Content" ObjectID="_1787818564" r:id="rId10"/>
        </w:object>
      </w:r>
      <w:r w:rsidRPr="00F67016">
        <w:rPr>
          <w:rFonts w:ascii="宋体" w:eastAsia="宋体" w:hAnsi="宋体" w:cs="宋体" w:hint="eastAsia"/>
          <w:sz w:val="28"/>
          <w:szCs w:val="28"/>
        </w:rPr>
        <w:t>，其与两条曲线</w:t>
      </w:r>
      <w:r w:rsidR="00392ECF" w:rsidRPr="00F67016">
        <w:rPr>
          <w:rFonts w:ascii="宋体" w:eastAsia="宋体" w:hAnsi="宋体" w:cs="宋体" w:hint="eastAsia"/>
          <w:sz w:val="28"/>
          <w:szCs w:val="28"/>
        </w:rPr>
        <w:object w:dxaOrig="920" w:dyaOrig="320">
          <v:shape id="_x0000_i1028" type="#_x0000_t75" alt="eqId51c530f4b7491b95acb8ce3eef9aa09d" style="width:40.2pt;height:14.4pt" o:ole="">
            <v:imagedata r:id="rId11" o:title="eqId51c530f4b7491b95acb8ce3eef9aa09d"/>
          </v:shape>
          <o:OLEObject Type="Embed" ProgID="Equation.DSMT4" ShapeID="_x0000_i1028" DrawAspect="Content" ObjectID="_1787818565" r:id="rId12"/>
        </w:object>
      </w:r>
      <w:r w:rsidRPr="00F67016">
        <w:rPr>
          <w:rFonts w:ascii="宋体" w:eastAsia="宋体" w:hAnsi="宋体" w:cs="宋体" w:hint="eastAsia"/>
          <w:sz w:val="28"/>
          <w:szCs w:val="28"/>
        </w:rPr>
        <w:t>和</w:t>
      </w:r>
      <w:r w:rsidR="00392ECF" w:rsidRPr="00F67016">
        <w:rPr>
          <w:rFonts w:ascii="宋体" w:eastAsia="宋体" w:hAnsi="宋体" w:cs="宋体" w:hint="eastAsia"/>
          <w:sz w:val="28"/>
          <w:szCs w:val="28"/>
        </w:rPr>
        <w:object w:dxaOrig="900" w:dyaOrig="320">
          <v:shape id="_x0000_i1029" type="#_x0000_t75" alt="eqId6a1cfb60420ff7e72c1b9d64f69ae063" style="width:39.6pt;height:13.8pt" o:ole="">
            <v:imagedata r:id="rId13" o:title="eqId6a1cfb60420ff7e72c1b9d64f69ae063"/>
          </v:shape>
          <o:OLEObject Type="Embed" ProgID="Equation.DSMT4" ShapeID="_x0000_i1029" DrawAspect="Content" ObjectID="_1787818566" r:id="rId14"/>
        </w:object>
      </w:r>
      <w:r w:rsidRPr="00F67016">
        <w:rPr>
          <w:rFonts w:ascii="宋体" w:eastAsia="宋体" w:hAnsi="宋体" w:cs="宋体" w:hint="eastAsia"/>
          <w:sz w:val="28"/>
          <w:szCs w:val="28"/>
        </w:rPr>
        <w:t>共有三个不同的交点，并且从左到右的三个交点的横坐标成等差数列．</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考查：利用导数研究函数的单调性、最值、零点，并结合等差数列的性质应用。</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2022年新课标Ⅱ卷22题：已知函数</w:t>
      </w:r>
      <w:r w:rsidR="00392ECF" w:rsidRPr="00F67016">
        <w:rPr>
          <w:rFonts w:ascii="宋体" w:eastAsia="宋体" w:hAnsi="宋体" w:cs="宋体" w:hint="eastAsia"/>
          <w:sz w:val="28"/>
          <w:szCs w:val="28"/>
        </w:rPr>
        <w:object w:dxaOrig="1600" w:dyaOrig="360">
          <v:shape id="_x0000_i1030" type="#_x0000_t75" alt="eqId4288b7af5951688080001930d0ce978a" style="width:70.2pt;height:15.6pt" o:ole="">
            <v:imagedata r:id="rId15" o:title="eqId4288b7af5951688080001930d0ce978a"/>
          </v:shape>
          <o:OLEObject Type="Embed" ProgID="Equation.DSMT4" ShapeID="_x0000_i1030" DrawAspect="Content" ObjectID="_1787818567" r:id="rId16"/>
        </w:object>
      </w:r>
      <w:r w:rsidRPr="00F67016">
        <w:rPr>
          <w:rFonts w:ascii="宋体" w:eastAsia="宋体" w:hAnsi="宋体" w:cs="宋体" w:hint="eastAsia"/>
          <w:sz w:val="28"/>
          <w:szCs w:val="28"/>
        </w:rPr>
        <w:t>．</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(1)当</w:t>
      </w:r>
      <w:r w:rsidR="00392ECF" w:rsidRPr="00F67016">
        <w:rPr>
          <w:rFonts w:ascii="宋体" w:eastAsia="宋体" w:hAnsi="宋体" w:cs="宋体" w:hint="eastAsia"/>
          <w:sz w:val="28"/>
          <w:szCs w:val="28"/>
        </w:rPr>
        <w:object w:dxaOrig="520" w:dyaOrig="280">
          <v:shape id="_x0000_i1031" type="#_x0000_t75" alt="eqId0b550ee821ee1838384835e81fc34b67" style="width:22.8pt;height:12pt" o:ole="">
            <v:imagedata r:id="rId17" o:title="eqId0b550ee821ee1838384835e81fc34b67"/>
          </v:shape>
          <o:OLEObject Type="Embed" ProgID="Equation.DSMT4" ShapeID="_x0000_i1031" DrawAspect="Content" ObjectID="_1787818568" r:id="rId18"/>
        </w:object>
      </w:r>
      <w:r w:rsidRPr="00F67016">
        <w:rPr>
          <w:rFonts w:ascii="宋体" w:eastAsia="宋体" w:hAnsi="宋体" w:cs="宋体" w:hint="eastAsia"/>
          <w:sz w:val="28"/>
          <w:szCs w:val="28"/>
        </w:rPr>
        <w:t>时，讨论</w:t>
      </w:r>
      <w:r w:rsidR="00392ECF" w:rsidRPr="00F67016">
        <w:rPr>
          <w:rFonts w:ascii="宋体" w:eastAsia="宋体" w:hAnsi="宋体" w:cs="宋体" w:hint="eastAsia"/>
          <w:sz w:val="28"/>
          <w:szCs w:val="28"/>
        </w:rPr>
        <w:object w:dxaOrig="540" w:dyaOrig="320">
          <v:shape id="_x0000_i1032" type="#_x0000_t75" alt="eqId4fe7d5809da02c15a43a0e9a898b9086" style="width:24pt;height:13.8pt" o:ole="">
            <v:imagedata r:id="rId19" o:title="eqId4fe7d5809da02c15a43a0e9a898b9086"/>
          </v:shape>
          <o:OLEObject Type="Embed" ProgID="Equation.DSMT4" ShapeID="_x0000_i1032" DrawAspect="Content" ObjectID="_1787818569" r:id="rId20"/>
        </w:object>
      </w:r>
      <w:r w:rsidRPr="00F67016">
        <w:rPr>
          <w:rFonts w:ascii="宋体" w:eastAsia="宋体" w:hAnsi="宋体" w:cs="宋体" w:hint="eastAsia"/>
          <w:sz w:val="28"/>
          <w:szCs w:val="28"/>
        </w:rPr>
        <w:t>的单调性；</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(2)当</w:t>
      </w:r>
      <w:r w:rsidR="00392ECF" w:rsidRPr="00F67016">
        <w:rPr>
          <w:rFonts w:ascii="宋体" w:eastAsia="宋体" w:hAnsi="宋体" w:cs="宋体" w:hint="eastAsia"/>
          <w:sz w:val="28"/>
          <w:szCs w:val="28"/>
        </w:rPr>
        <w:object w:dxaOrig="559" w:dyaOrig="280">
          <v:shape id="_x0000_i1033" type="#_x0000_t75" alt="eqId08115d6d9f876dea921a4d32260ff1fb" style="width:24.6pt;height:12pt" o:ole="">
            <v:imagedata r:id="rId21" o:title="eqId08115d6d9f876dea921a4d32260ff1fb"/>
          </v:shape>
          <o:OLEObject Type="Embed" ProgID="Equation.DSMT4" ShapeID="_x0000_i1033" DrawAspect="Content" ObjectID="_1787818570" r:id="rId22"/>
        </w:object>
      </w:r>
      <w:r w:rsidRPr="00F67016">
        <w:rPr>
          <w:rFonts w:ascii="宋体" w:eastAsia="宋体" w:hAnsi="宋体" w:cs="宋体" w:hint="eastAsia"/>
          <w:sz w:val="28"/>
          <w:szCs w:val="28"/>
        </w:rPr>
        <w:t>时，</w:t>
      </w:r>
      <w:r w:rsidR="00392ECF" w:rsidRPr="00F67016">
        <w:rPr>
          <w:rFonts w:ascii="宋体" w:eastAsia="宋体" w:hAnsi="宋体" w:cs="宋体" w:hint="eastAsia"/>
          <w:sz w:val="28"/>
          <w:szCs w:val="28"/>
        </w:rPr>
        <w:object w:dxaOrig="1000" w:dyaOrig="320">
          <v:shape id="_x0000_i1034" type="#_x0000_t75" alt="eqId43058c020b5886583a93206bef0847fa" style="width:43.8pt;height:13.8pt" o:ole="">
            <v:imagedata r:id="rId23" o:title="eqId43058c020b5886583a93206bef0847fa"/>
          </v:shape>
          <o:OLEObject Type="Embed" ProgID="Equation.DSMT4" ShapeID="_x0000_i1034" DrawAspect="Content" ObjectID="_1787818571" r:id="rId24"/>
        </w:object>
      </w:r>
      <w:r w:rsidRPr="00F67016">
        <w:rPr>
          <w:rFonts w:ascii="宋体" w:eastAsia="宋体" w:hAnsi="宋体" w:cs="宋体" w:hint="eastAsia"/>
          <w:sz w:val="28"/>
          <w:szCs w:val="28"/>
        </w:rPr>
        <w:t>，求</w:t>
      </w:r>
      <w:r w:rsidRPr="00F67016">
        <w:rPr>
          <w:rFonts w:ascii="宋体" w:eastAsia="宋体" w:hAnsi="宋体" w:cs="宋体" w:hint="eastAsia"/>
          <w:i/>
          <w:sz w:val="28"/>
          <w:szCs w:val="28"/>
        </w:rPr>
        <w:t>a</w:t>
      </w:r>
      <w:r w:rsidRPr="00F67016">
        <w:rPr>
          <w:rFonts w:ascii="宋体" w:eastAsia="宋体" w:hAnsi="宋体" w:cs="宋体" w:hint="eastAsia"/>
          <w:sz w:val="28"/>
          <w:szCs w:val="28"/>
        </w:rPr>
        <w:t>的取值范围；</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(3)设</w:t>
      </w:r>
      <w:r w:rsidR="00392ECF" w:rsidRPr="00F67016">
        <w:rPr>
          <w:rFonts w:ascii="宋体" w:eastAsia="宋体" w:hAnsi="宋体" w:cs="宋体" w:hint="eastAsia"/>
          <w:sz w:val="28"/>
          <w:szCs w:val="28"/>
        </w:rPr>
        <w:object w:dxaOrig="680" w:dyaOrig="320">
          <v:shape id="_x0000_i1035" type="#_x0000_t75" alt="eqIde97769855336d73371930df1f187875e" style="width:30pt;height:13.8pt" o:ole="">
            <v:imagedata r:id="rId25" o:title="eqIde97769855336d73371930df1f187875e"/>
          </v:shape>
          <o:OLEObject Type="Embed" ProgID="Equation.DSMT4" ShapeID="_x0000_i1035" DrawAspect="Content" ObjectID="_1787818572" r:id="rId26"/>
        </w:object>
      </w:r>
      <w:r w:rsidRPr="00F67016">
        <w:rPr>
          <w:rFonts w:ascii="宋体" w:eastAsia="宋体" w:hAnsi="宋体" w:cs="宋体" w:hint="eastAsia"/>
          <w:sz w:val="28"/>
          <w:szCs w:val="28"/>
        </w:rPr>
        <w:t>，证明：</w:t>
      </w:r>
      <w:r w:rsidR="00392ECF" w:rsidRPr="00F67016">
        <w:rPr>
          <w:rFonts w:ascii="宋体" w:eastAsia="宋体" w:hAnsi="宋体" w:cs="宋体" w:hint="eastAsia"/>
          <w:sz w:val="28"/>
          <w:szCs w:val="28"/>
        </w:rPr>
        <w:object w:dxaOrig="4240" w:dyaOrig="680">
          <v:shape id="_x0000_i1036" type="#_x0000_t75" alt="eqIde9f8e43c171c92d250fbb74fa14f1a30" style="width:186.6pt;height:30pt" o:ole="">
            <v:imagedata r:id="rId27" o:title="eqIde9f8e43c171c92d250fbb74fa14f1a30"/>
          </v:shape>
          <o:OLEObject Type="Embed" ProgID="Equation.DSMT4" ShapeID="_x0000_i1036" DrawAspect="Content" ObjectID="_1787818573" r:id="rId28"/>
        </w:objec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考查：利用导数研究函数的单调性、</w:t>
      </w:r>
      <w:proofErr w:type="gramStart"/>
      <w:r w:rsidRPr="00F67016">
        <w:rPr>
          <w:rFonts w:ascii="宋体" w:eastAsia="宋体" w:hAnsi="宋体" w:cs="宋体" w:hint="eastAsia"/>
          <w:sz w:val="28"/>
          <w:szCs w:val="28"/>
        </w:rPr>
        <w:t>恒成立</w:t>
      </w:r>
      <w:proofErr w:type="gramEnd"/>
      <w:r w:rsidRPr="00F67016">
        <w:rPr>
          <w:rFonts w:ascii="宋体" w:eastAsia="宋体" w:hAnsi="宋体" w:cs="宋体" w:hint="eastAsia"/>
          <w:sz w:val="28"/>
          <w:szCs w:val="28"/>
        </w:rPr>
        <w:t>问题，并结合构造函数利用放缩证明不等式。</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2023年新课标Ⅰ卷19题：已知函数</w:t>
      </w:r>
      <m:oMath>
        <m:r>
          <w:rPr>
            <w:rFonts w:ascii="Cambria Math" w:eastAsia="宋体" w:hAnsi="Cambria Math" w:cs="宋体" w:hint="eastAsia"/>
            <w:sz w:val="28"/>
            <w:szCs w:val="28"/>
          </w:rPr>
          <m:t>f</m:t>
        </m:r>
        <m:d>
          <m:dPr>
            <m:ctrlPr>
              <w:rPr>
                <w:rFonts w:ascii="Cambria Math" w:eastAsia="宋体" w:hAnsi="Cambria Math" w:cs="宋体" w:hint="eastAsia"/>
                <w:sz w:val="28"/>
                <w:szCs w:val="28"/>
              </w:rPr>
            </m:ctrlPr>
          </m:dPr>
          <m:e>
            <m:r>
              <w:rPr>
                <w:rFonts w:ascii="Cambria Math" w:eastAsia="宋体" w:hAnsi="Cambria Math" w:cs="宋体" w:hint="eastAsia"/>
                <w:sz w:val="28"/>
                <w:szCs w:val="28"/>
              </w:rPr>
              <m:t>x</m:t>
            </m:r>
          </m:e>
        </m:d>
        <m:r>
          <w:rPr>
            <w:rFonts w:ascii="Cambria Math" w:eastAsia="宋体" w:hAnsi="Cambria Math" w:cs="宋体" w:hint="eastAsia"/>
            <w:sz w:val="28"/>
            <w:szCs w:val="28"/>
          </w:rPr>
          <m:t>=a</m:t>
        </m:r>
        <m:d>
          <m:dPr>
            <m:ctrlPr>
              <w:rPr>
                <w:rFonts w:ascii="Cambria Math" w:eastAsia="宋体" w:hAnsi="Cambria Math" w:cs="宋体" w:hint="eastAsia"/>
                <w:sz w:val="28"/>
                <w:szCs w:val="28"/>
              </w:rPr>
            </m:ctrlPr>
          </m:dPr>
          <m:e>
            <m:sSup>
              <m:sSupPr>
                <m:ctrlPr>
                  <w:rPr>
                    <w:rFonts w:ascii="Cambria Math" w:eastAsia="宋体" w:hAnsi="Cambria Math" w:cs="宋体" w:hint="eastAsia"/>
                    <w:sz w:val="28"/>
                    <w:szCs w:val="28"/>
                  </w:rPr>
                </m:ctrlPr>
              </m:sSupPr>
              <m:e>
                <m:r>
                  <m:rPr>
                    <m:nor/>
                  </m:rPr>
                  <w:rPr>
                    <w:rFonts w:ascii="Cambria Math" w:eastAsia="宋体" w:hAnsi="Cambria Math" w:cs="宋体" w:hint="eastAsia"/>
                    <w:sz w:val="28"/>
                    <w:szCs w:val="28"/>
                  </w:rPr>
                  <m:t>e</m:t>
                </m:r>
              </m:e>
              <m:sup>
                <m:r>
                  <w:rPr>
                    <w:rFonts w:ascii="Cambria Math" w:eastAsia="宋体" w:hAnsi="Cambria Math" w:cs="宋体" w:hint="eastAsia"/>
                    <w:sz w:val="28"/>
                    <w:szCs w:val="28"/>
                  </w:rPr>
                  <m:t>x</m:t>
                </m:r>
              </m:sup>
            </m:sSup>
            <m:r>
              <w:rPr>
                <w:rFonts w:ascii="Cambria Math" w:eastAsia="宋体" w:hAnsi="Cambria Math" w:cs="宋体" w:hint="eastAsia"/>
                <w:sz w:val="28"/>
                <w:szCs w:val="28"/>
              </w:rPr>
              <m:t>+a</m:t>
            </m:r>
          </m:e>
        </m:d>
        <m:r>
          <w:rPr>
            <w:rFonts w:ascii="Cambria Math" w:eastAsia="宋体" w:hAnsi="Cambria Math" w:cs="宋体" w:hint="eastAsia"/>
            <w:sz w:val="28"/>
            <w:szCs w:val="28"/>
          </w:rPr>
          <m:t>-</m:t>
        </m:r>
        <m:r>
          <w:rPr>
            <w:rFonts w:ascii="Cambria Math" w:eastAsia="宋体" w:hAnsi="Cambria Math" w:cs="宋体" w:hint="eastAsia"/>
            <w:sz w:val="28"/>
            <w:szCs w:val="28"/>
          </w:rPr>
          <m:t>x</m:t>
        </m:r>
      </m:oMath>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(1)讨论</w:t>
      </w:r>
      <w:r w:rsidR="00392ECF" w:rsidRPr="00F67016">
        <w:rPr>
          <w:rFonts w:ascii="宋体" w:eastAsia="宋体" w:hAnsi="宋体" w:cs="宋体" w:hint="eastAsia"/>
          <w:sz w:val="28"/>
          <w:szCs w:val="28"/>
        </w:rPr>
        <w:object w:dxaOrig="580" w:dyaOrig="400">
          <v:shape id="_x0000_i1037" type="#_x0000_t75" alt="eqId09f86f37ec8e15846bd731ab4fcdbacd" style="width:25.2pt;height:17.4pt" o:ole="">
            <v:imagedata r:id="rId29" o:title="eqId09f86f37ec8e15846bd731ab4fcdbacd"/>
          </v:shape>
          <o:OLEObject Type="Embed" ProgID="Equation.DSMT4" ShapeID="_x0000_i1037" DrawAspect="Content" ObjectID="_1787818574" r:id="rId30"/>
        </w:object>
      </w:r>
      <w:r w:rsidRPr="00F67016">
        <w:rPr>
          <w:rFonts w:ascii="宋体" w:eastAsia="宋体" w:hAnsi="宋体" w:cs="宋体" w:hint="eastAsia"/>
          <w:sz w:val="28"/>
          <w:szCs w:val="28"/>
        </w:rPr>
        <w:t>的单调性；</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(2)证明：当</w:t>
      </w:r>
      <w:r w:rsidR="00392ECF" w:rsidRPr="00F67016">
        <w:rPr>
          <w:rFonts w:ascii="宋体" w:eastAsia="宋体" w:hAnsi="宋体" w:cs="宋体" w:hint="eastAsia"/>
          <w:sz w:val="28"/>
          <w:szCs w:val="28"/>
        </w:rPr>
        <w:object w:dxaOrig="559" w:dyaOrig="280">
          <v:shape id="_x0000_i1038" type="#_x0000_t75" alt="eqId94440d3e4c073f94f2b266ff99d50e74" style="width:24.6pt;height:12.6pt" o:ole="">
            <v:imagedata r:id="rId31" o:title="eqId94440d3e4c073f94f2b266ff99d50e74"/>
          </v:shape>
          <o:OLEObject Type="Embed" ProgID="Equation.DSMT4" ShapeID="_x0000_i1038" DrawAspect="Content" ObjectID="_1787818575" r:id="rId32"/>
        </w:object>
      </w:r>
      <w:r w:rsidRPr="00F67016">
        <w:rPr>
          <w:rFonts w:ascii="宋体" w:eastAsia="宋体" w:hAnsi="宋体" w:cs="宋体" w:hint="eastAsia"/>
          <w:sz w:val="28"/>
          <w:szCs w:val="28"/>
        </w:rPr>
        <w:t>时，</w:t>
      </w:r>
      <m:oMath>
        <m:r>
          <w:rPr>
            <w:rFonts w:ascii="Cambria Math" w:eastAsia="宋体" w:hAnsi="Cambria Math" w:cs="宋体" w:hint="eastAsia"/>
            <w:sz w:val="28"/>
            <w:szCs w:val="28"/>
          </w:rPr>
          <m:t>f</m:t>
        </m:r>
        <m:d>
          <m:dPr>
            <m:ctrlPr>
              <w:rPr>
                <w:rFonts w:ascii="Cambria Math" w:eastAsia="宋体" w:hAnsi="Cambria Math" w:cs="宋体" w:hint="eastAsia"/>
                <w:sz w:val="28"/>
                <w:szCs w:val="28"/>
              </w:rPr>
            </m:ctrlPr>
          </m:dPr>
          <m:e>
            <m:r>
              <w:rPr>
                <w:rFonts w:ascii="Cambria Math" w:eastAsia="宋体" w:hAnsi="Cambria Math" w:cs="宋体" w:hint="eastAsia"/>
                <w:sz w:val="28"/>
                <w:szCs w:val="28"/>
              </w:rPr>
              <m:t>x</m:t>
            </m:r>
          </m:e>
        </m:d>
        <m:r>
          <w:rPr>
            <w:rFonts w:ascii="Cambria Math" w:eastAsia="宋体" w:hAnsi="Cambria Math" w:cs="宋体" w:hint="eastAsia"/>
            <w:sz w:val="28"/>
            <w:szCs w:val="28"/>
          </w:rPr>
          <m:t>&gt;2</m:t>
        </m:r>
        <m:r>
          <m:rPr>
            <m:nor/>
          </m:rPr>
          <w:rPr>
            <w:rFonts w:ascii="Cambria Math" w:eastAsia="宋体" w:hAnsi="Cambria Math" w:cs="宋体" w:hint="eastAsia"/>
            <w:sz w:val="28"/>
            <w:szCs w:val="28"/>
          </w:rPr>
          <m:t>ln</m:t>
        </m:r>
        <m:r>
          <w:rPr>
            <w:rFonts w:ascii="Cambria Math" w:eastAsia="宋体" w:hAnsi="Cambria Math" w:cs="宋体" w:hint="eastAsia"/>
            <w:sz w:val="28"/>
            <w:szCs w:val="28"/>
          </w:rPr>
          <m:t>a+</m:t>
        </m:r>
        <m:f>
          <m:fPr>
            <m:ctrlPr>
              <w:rPr>
                <w:rFonts w:ascii="Cambria Math" w:eastAsia="宋体" w:hAnsi="Cambria Math" w:cs="宋体" w:hint="eastAsia"/>
                <w:sz w:val="28"/>
                <w:szCs w:val="28"/>
              </w:rPr>
            </m:ctrlPr>
          </m:fPr>
          <m:num>
            <m:r>
              <w:rPr>
                <w:rFonts w:ascii="Cambria Math" w:eastAsia="宋体" w:hAnsi="Cambria Math" w:cs="宋体" w:hint="eastAsia"/>
                <w:sz w:val="28"/>
                <w:szCs w:val="28"/>
              </w:rPr>
              <m:t>3</m:t>
            </m:r>
          </m:num>
          <m:den>
            <m:r>
              <w:rPr>
                <w:rFonts w:ascii="Cambria Math" w:eastAsia="宋体" w:hAnsi="Cambria Math" w:cs="宋体" w:hint="eastAsia"/>
                <w:sz w:val="28"/>
                <w:szCs w:val="28"/>
              </w:rPr>
              <m:t>2</m:t>
            </m:r>
          </m:den>
        </m:f>
      </m:oMath>
      <w:r w:rsidRPr="00F67016">
        <w:rPr>
          <w:rFonts w:ascii="宋体" w:eastAsia="宋体" w:hAnsi="宋体" w:cs="宋体" w:hint="eastAsia"/>
          <w:sz w:val="28"/>
          <w:szCs w:val="28"/>
        </w:rPr>
        <w:t>．</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考查：利用导数</w:t>
      </w:r>
      <w:proofErr w:type="gramStart"/>
      <w:r w:rsidRPr="00F67016">
        <w:rPr>
          <w:rFonts w:ascii="宋体" w:eastAsia="宋体" w:hAnsi="宋体" w:cs="宋体" w:hint="eastAsia"/>
          <w:sz w:val="28"/>
          <w:szCs w:val="28"/>
        </w:rPr>
        <w:t>讨论含参函数</w:t>
      </w:r>
      <w:proofErr w:type="gramEnd"/>
      <w:r w:rsidRPr="00F67016">
        <w:rPr>
          <w:rFonts w:ascii="宋体" w:eastAsia="宋体" w:hAnsi="宋体" w:cs="宋体" w:hint="eastAsia"/>
          <w:sz w:val="28"/>
          <w:szCs w:val="28"/>
        </w:rPr>
        <w:t>的单调性，并应用单调性与最</w:t>
      </w:r>
      <w:proofErr w:type="gramStart"/>
      <w:r w:rsidRPr="00F67016">
        <w:rPr>
          <w:rFonts w:ascii="宋体" w:eastAsia="宋体" w:hAnsi="宋体" w:cs="宋体" w:hint="eastAsia"/>
          <w:sz w:val="28"/>
          <w:szCs w:val="28"/>
        </w:rPr>
        <w:t>值证明</w:t>
      </w:r>
      <w:proofErr w:type="gramEnd"/>
      <w:r w:rsidRPr="00F67016">
        <w:rPr>
          <w:rFonts w:ascii="宋体" w:eastAsia="宋体" w:hAnsi="宋体" w:cs="宋体" w:hint="eastAsia"/>
          <w:sz w:val="28"/>
          <w:szCs w:val="28"/>
        </w:rPr>
        <w:t>不等式。</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2023年新课标Ⅱ卷22题：（1）证明：当</w:t>
      </w:r>
      <w:r w:rsidR="00392ECF" w:rsidRPr="00F67016">
        <w:rPr>
          <w:rFonts w:ascii="宋体" w:eastAsia="宋体" w:hAnsi="宋体" w:cs="宋体" w:hint="eastAsia"/>
          <w:sz w:val="28"/>
          <w:szCs w:val="28"/>
        </w:rPr>
        <w:object w:dxaOrig="859" w:dyaOrig="280">
          <v:shape id="_x0000_i1039" type="#_x0000_t75" alt="eqIdca542e78b7d77d008c9c4752afa91a55" style="width:37.8pt;height:12.6pt" o:ole="">
            <v:imagedata r:id="rId33" o:title="eqIdca542e78b7d77d008c9c4752afa91a55"/>
          </v:shape>
          <o:OLEObject Type="Embed" ProgID="Equation.DSMT4" ShapeID="_x0000_i1039" DrawAspect="Content" ObjectID="_1787818576" r:id="rId34"/>
        </w:object>
      </w:r>
      <w:r w:rsidRPr="00F67016">
        <w:rPr>
          <w:rFonts w:ascii="宋体" w:eastAsia="宋体" w:hAnsi="宋体" w:cs="宋体" w:hint="eastAsia"/>
          <w:sz w:val="28"/>
          <w:szCs w:val="28"/>
        </w:rPr>
        <w:t>时，</w:t>
      </w:r>
      <w:r w:rsidR="00392ECF" w:rsidRPr="00F67016">
        <w:rPr>
          <w:rFonts w:ascii="宋体" w:eastAsia="宋体" w:hAnsi="宋体" w:cs="宋体" w:hint="eastAsia"/>
          <w:sz w:val="28"/>
          <w:szCs w:val="28"/>
        </w:rPr>
        <w:object w:dxaOrig="1660" w:dyaOrig="320">
          <v:shape id="_x0000_i1040" type="#_x0000_t75" alt="eqId7552a9166b5242bc9bf777cc859c20a1" style="width:73.2pt;height:13.8pt" o:ole="">
            <v:imagedata r:id="rId35" o:title="eqId7552a9166b5242bc9bf777cc859c20a1"/>
          </v:shape>
          <o:OLEObject Type="Embed" ProgID="Equation.DSMT4" ShapeID="_x0000_i1040" DrawAspect="Content" ObjectID="_1787818577" r:id="rId36"/>
        </w:object>
      </w:r>
      <w:r w:rsidRPr="00F67016">
        <w:rPr>
          <w:rFonts w:ascii="宋体" w:eastAsia="宋体" w:hAnsi="宋体" w:cs="宋体" w:hint="eastAsia"/>
          <w:sz w:val="28"/>
          <w:szCs w:val="28"/>
        </w:rPr>
        <w:t>；</w:t>
      </w:r>
    </w:p>
    <w:p w:rsidR="00392ECF" w:rsidRPr="00F67016" w:rsidRDefault="00741CF8" w:rsidP="004F10B8">
      <w:pPr>
        <w:spacing w:line="360" w:lineRule="auto"/>
        <w:ind w:firstLineChars="150" w:firstLine="420"/>
        <w:jc w:val="left"/>
        <w:textAlignment w:val="center"/>
        <w:rPr>
          <w:rFonts w:ascii="宋体" w:eastAsia="宋体" w:hAnsi="宋体" w:cs="宋体"/>
          <w:sz w:val="28"/>
          <w:szCs w:val="28"/>
        </w:rPr>
      </w:pPr>
      <w:r w:rsidRPr="00F67016">
        <w:rPr>
          <w:rFonts w:ascii="宋体" w:eastAsia="宋体" w:hAnsi="宋体" w:cs="宋体" w:hint="eastAsia"/>
          <w:sz w:val="28"/>
          <w:szCs w:val="28"/>
        </w:rPr>
        <w:lastRenderedPageBreak/>
        <w:t>（2）</w:t>
      </w:r>
      <w:r w:rsidR="008D711A" w:rsidRPr="00F67016">
        <w:rPr>
          <w:rFonts w:ascii="宋体" w:eastAsia="宋体" w:hAnsi="宋体" w:cs="宋体" w:hint="eastAsia"/>
          <w:sz w:val="28"/>
          <w:szCs w:val="28"/>
        </w:rPr>
        <w:t>已知函数</w:t>
      </w:r>
      <w:r w:rsidR="00392ECF" w:rsidRPr="00F67016">
        <w:rPr>
          <w:rFonts w:hint="eastAsia"/>
          <w:sz w:val="28"/>
          <w:szCs w:val="28"/>
        </w:rPr>
        <w:object w:dxaOrig="2520" w:dyaOrig="440">
          <v:shape id="_x0000_i1041" type="#_x0000_t75" alt="eqIdb144bc49aebea25b699f42c532f65367" style="width:111pt;height:19.2pt" o:ole="">
            <v:imagedata r:id="rId37" o:title="eqIdb144bc49aebea25b699f42c532f65367"/>
          </v:shape>
          <o:OLEObject Type="Embed" ProgID="Equation.DSMT4" ShapeID="_x0000_i1041" DrawAspect="Content" ObjectID="_1787818578" r:id="rId38"/>
        </w:object>
      </w:r>
      <w:r w:rsidR="008D711A" w:rsidRPr="00F67016">
        <w:rPr>
          <w:rFonts w:ascii="宋体" w:eastAsia="宋体" w:hAnsi="宋体" w:cs="宋体" w:hint="eastAsia"/>
          <w:sz w:val="28"/>
          <w:szCs w:val="28"/>
        </w:rPr>
        <w:t>，若</w:t>
      </w:r>
      <w:r w:rsidR="00392ECF" w:rsidRPr="00F67016">
        <w:rPr>
          <w:rFonts w:hint="eastAsia"/>
          <w:sz w:val="28"/>
          <w:szCs w:val="28"/>
        </w:rPr>
        <w:object w:dxaOrig="559" w:dyaOrig="280">
          <v:shape id="_x0000_i1042" type="#_x0000_t75" alt="eqIdbb45f673c56a289ea78831c9237e8d20" style="width:24.6pt;height:12.6pt" o:ole="">
            <v:imagedata r:id="rId39" o:title="eqIdbb45f673c56a289ea78831c9237e8d20"/>
          </v:shape>
          <o:OLEObject Type="Embed" ProgID="Equation.DSMT4" ShapeID="_x0000_i1042" DrawAspect="Content" ObjectID="_1787818579" r:id="rId40"/>
        </w:object>
      </w:r>
      <w:r w:rsidR="008D711A" w:rsidRPr="00F67016">
        <w:rPr>
          <w:rFonts w:ascii="宋体" w:eastAsia="宋体" w:hAnsi="宋体" w:cs="宋体" w:hint="eastAsia"/>
          <w:sz w:val="28"/>
          <w:szCs w:val="28"/>
        </w:rPr>
        <w:t>是</w:t>
      </w:r>
      <w:r w:rsidR="00392ECF" w:rsidRPr="00F67016">
        <w:rPr>
          <w:rFonts w:hint="eastAsia"/>
          <w:sz w:val="28"/>
          <w:szCs w:val="28"/>
        </w:rPr>
        <w:object w:dxaOrig="580" w:dyaOrig="400">
          <v:shape id="_x0000_i1043" type="#_x0000_t75" alt="eqId09f86f37ec8e15846bd731ab4fcdbacd" style="width:25.2pt;height:17.4pt" o:ole="">
            <v:imagedata r:id="rId29" o:title="eqId09f86f37ec8e15846bd731ab4fcdbacd"/>
          </v:shape>
          <o:OLEObject Type="Embed" ProgID="Equation.DSMT4" ShapeID="_x0000_i1043" DrawAspect="Content" ObjectID="_1787818580" r:id="rId41"/>
        </w:object>
      </w:r>
      <w:r w:rsidR="008D711A" w:rsidRPr="00F67016">
        <w:rPr>
          <w:rFonts w:ascii="宋体" w:eastAsia="宋体" w:hAnsi="宋体" w:cs="宋体" w:hint="eastAsia"/>
          <w:sz w:val="28"/>
          <w:szCs w:val="28"/>
        </w:rPr>
        <w:t>的极大值点，求</w:t>
      </w:r>
      <w:r w:rsidR="008D711A" w:rsidRPr="00F67016">
        <w:rPr>
          <w:rFonts w:ascii="宋体" w:eastAsia="宋体" w:hAnsi="宋体" w:cs="宋体" w:hint="eastAsia"/>
          <w:i/>
          <w:sz w:val="28"/>
          <w:szCs w:val="28"/>
        </w:rPr>
        <w:t>a</w:t>
      </w:r>
      <w:r w:rsidR="008D711A" w:rsidRPr="00F67016">
        <w:rPr>
          <w:rFonts w:ascii="宋体" w:eastAsia="宋体" w:hAnsi="宋体" w:cs="宋体" w:hint="eastAsia"/>
          <w:sz w:val="28"/>
          <w:szCs w:val="28"/>
        </w:rPr>
        <w:t>的取值范围．</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考查：构造函数利用单调性证明</w:t>
      </w:r>
      <w:proofErr w:type="gramStart"/>
      <w:r w:rsidRPr="00F67016">
        <w:rPr>
          <w:rFonts w:ascii="宋体" w:eastAsia="宋体" w:hAnsi="宋体" w:cs="宋体" w:hint="eastAsia"/>
          <w:sz w:val="28"/>
          <w:szCs w:val="28"/>
        </w:rPr>
        <w:t>恒</w:t>
      </w:r>
      <w:proofErr w:type="gramEnd"/>
      <w:r w:rsidRPr="00F67016">
        <w:rPr>
          <w:rFonts w:ascii="宋体" w:eastAsia="宋体" w:hAnsi="宋体" w:cs="宋体" w:hint="eastAsia"/>
          <w:sz w:val="28"/>
          <w:szCs w:val="28"/>
        </w:rPr>
        <w:t>成立，并研究函数的极值与最值，讨论参变量的取值范围。</w:t>
      </w:r>
    </w:p>
    <w:p w:rsidR="00392ECF" w:rsidRPr="00F67016" w:rsidRDefault="008D711A" w:rsidP="00F67016">
      <w:pPr>
        <w:spacing w:line="360" w:lineRule="auto"/>
        <w:ind w:leftChars="10" w:left="21" w:firstLineChars="250" w:firstLine="700"/>
        <w:jc w:val="left"/>
        <w:textAlignment w:val="center"/>
        <w:rPr>
          <w:rFonts w:ascii="宋体" w:eastAsia="宋体" w:hAnsi="宋体" w:cs="宋体"/>
          <w:sz w:val="28"/>
          <w:szCs w:val="28"/>
        </w:rPr>
      </w:pPr>
      <w:r w:rsidRPr="00F67016">
        <w:rPr>
          <w:rFonts w:ascii="宋体" w:eastAsia="宋体" w:hAnsi="宋体" w:cs="宋体" w:hint="eastAsia"/>
          <w:sz w:val="28"/>
          <w:szCs w:val="28"/>
        </w:rPr>
        <w:t>2024年新课标Ⅰ卷18题：已知函数</w:t>
      </w:r>
      <w:r w:rsidR="00392ECF" w:rsidRPr="00F67016">
        <w:rPr>
          <w:rFonts w:ascii="宋体" w:eastAsia="宋体" w:hAnsi="宋体" w:cs="宋体" w:hint="eastAsia"/>
          <w:sz w:val="28"/>
          <w:szCs w:val="28"/>
        </w:rPr>
        <w:object w:dxaOrig="2920" w:dyaOrig="620">
          <v:shape id="_x0000_i1044" type="#_x0000_t75" alt="eqId0edde3f7d2631392c23b68fabf705e5c" style="width:128.4pt;height:27pt" o:ole="">
            <v:imagedata r:id="rId42" o:title="eqId0edde3f7d2631392c23b68fabf705e5c"/>
          </v:shape>
          <o:OLEObject Type="Embed" ProgID="Equation.DSMT4" ShapeID="_x0000_i1044" DrawAspect="Content" ObjectID="_1787818581" r:id="rId43"/>
        </w:object>
      </w:r>
    </w:p>
    <w:p w:rsidR="00392ECF" w:rsidRPr="00F67016" w:rsidRDefault="008D711A" w:rsidP="004F10B8">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(1)若</w:t>
      </w:r>
      <w:r w:rsidR="00392ECF" w:rsidRPr="00F67016">
        <w:rPr>
          <w:rFonts w:ascii="宋体" w:eastAsia="宋体" w:hAnsi="宋体" w:cs="宋体" w:hint="eastAsia"/>
          <w:sz w:val="28"/>
          <w:szCs w:val="28"/>
        </w:rPr>
        <w:object w:dxaOrig="540" w:dyaOrig="280">
          <v:shape id="_x0000_i1045" type="#_x0000_t75" alt="eqId143b917df0520097be222accbddf9394" style="width:24pt;height:12.6pt" o:ole="">
            <v:imagedata r:id="rId44" o:title="eqId143b917df0520097be222accbddf9394"/>
          </v:shape>
          <o:OLEObject Type="Embed" ProgID="Equation.DSMT4" ShapeID="_x0000_i1045" DrawAspect="Content" ObjectID="_1787818582" r:id="rId45"/>
        </w:object>
      </w:r>
      <w:r w:rsidRPr="00F67016">
        <w:rPr>
          <w:rFonts w:ascii="宋体" w:eastAsia="宋体" w:hAnsi="宋体" w:cs="宋体" w:hint="eastAsia"/>
          <w:sz w:val="28"/>
          <w:szCs w:val="28"/>
        </w:rPr>
        <w:t>，且</w:t>
      </w:r>
      <w:r w:rsidR="00392ECF" w:rsidRPr="00F67016">
        <w:rPr>
          <w:rFonts w:ascii="宋体" w:eastAsia="宋体" w:hAnsi="宋体" w:cs="宋体" w:hint="eastAsia"/>
          <w:sz w:val="28"/>
          <w:szCs w:val="28"/>
        </w:rPr>
        <w:object w:dxaOrig="940" w:dyaOrig="320">
          <v:shape id="_x0000_i1046" type="#_x0000_t75" alt="eqId62559d143b4a977be9990eebcbec539e" style="width:41.4pt;height:13.8pt" o:ole="">
            <v:imagedata r:id="rId46" o:title="eqId62559d143b4a977be9990eebcbec539e"/>
          </v:shape>
          <o:OLEObject Type="Embed" ProgID="Equation.DSMT4" ShapeID="_x0000_i1046" DrawAspect="Content" ObjectID="_1787818583" r:id="rId47"/>
        </w:object>
      </w:r>
      <w:r w:rsidRPr="00F67016">
        <w:rPr>
          <w:rFonts w:ascii="宋体" w:eastAsia="宋体" w:hAnsi="宋体" w:cs="宋体" w:hint="eastAsia"/>
          <w:sz w:val="28"/>
          <w:szCs w:val="28"/>
        </w:rPr>
        <w:t>，求</w:t>
      </w:r>
      <w:r w:rsidR="00392ECF" w:rsidRPr="00F67016">
        <w:rPr>
          <w:rFonts w:ascii="宋体" w:eastAsia="宋体" w:hAnsi="宋体" w:cs="宋体" w:hint="eastAsia"/>
          <w:sz w:val="28"/>
          <w:szCs w:val="28"/>
        </w:rPr>
        <w:object w:dxaOrig="200" w:dyaOrig="220">
          <v:shape id="_x0000_i1047" type="#_x0000_t75" alt="eqId0a6936d370d6a238a608ca56f87198de" style="width:9pt;height:9.6pt" o:ole="">
            <v:imagedata r:id="rId48" o:title="eqId0a6936d370d6a238a608ca56f87198de"/>
          </v:shape>
          <o:OLEObject Type="Embed" ProgID="Equation.DSMT4" ShapeID="_x0000_i1047" DrawAspect="Content" ObjectID="_1787818584" r:id="rId49"/>
        </w:object>
      </w:r>
      <w:r w:rsidRPr="00F67016">
        <w:rPr>
          <w:rFonts w:ascii="宋体" w:eastAsia="宋体" w:hAnsi="宋体" w:cs="宋体" w:hint="eastAsia"/>
          <w:sz w:val="28"/>
          <w:szCs w:val="28"/>
        </w:rPr>
        <w:t>的最小值；</w:t>
      </w:r>
    </w:p>
    <w:p w:rsidR="00392ECF" w:rsidRPr="00F67016" w:rsidRDefault="008D711A" w:rsidP="004F10B8">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(2)证明：曲线</w:t>
      </w:r>
      <w:r w:rsidR="00392ECF" w:rsidRPr="00F67016">
        <w:rPr>
          <w:rFonts w:ascii="宋体" w:eastAsia="宋体" w:hAnsi="宋体" w:cs="宋体" w:hint="eastAsia"/>
          <w:sz w:val="28"/>
          <w:szCs w:val="28"/>
        </w:rPr>
        <w:object w:dxaOrig="920" w:dyaOrig="320">
          <v:shape id="_x0000_i1048" type="#_x0000_t75" alt="eqId51c530f4b7491b95acb8ce3eef9aa09d" style="width:40.2pt;height:14.4pt" o:ole="">
            <v:imagedata r:id="rId11" o:title="eqId51c530f4b7491b95acb8ce3eef9aa09d"/>
          </v:shape>
          <o:OLEObject Type="Embed" ProgID="Equation.DSMT4" ShapeID="_x0000_i1048" DrawAspect="Content" ObjectID="_1787818585" r:id="rId50"/>
        </w:object>
      </w:r>
      <w:r w:rsidRPr="00F67016">
        <w:rPr>
          <w:rFonts w:ascii="宋体" w:eastAsia="宋体" w:hAnsi="宋体" w:cs="宋体" w:hint="eastAsia"/>
          <w:sz w:val="28"/>
          <w:szCs w:val="28"/>
        </w:rPr>
        <w:t>是中心对称图形；</w:t>
      </w:r>
    </w:p>
    <w:p w:rsidR="00392ECF" w:rsidRPr="00F67016" w:rsidRDefault="008D711A" w:rsidP="004F10B8">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(3)若</w:t>
      </w:r>
      <w:r w:rsidR="00392ECF" w:rsidRPr="00F67016">
        <w:rPr>
          <w:rFonts w:ascii="宋体" w:eastAsia="宋体" w:hAnsi="宋体" w:cs="宋体" w:hint="eastAsia"/>
          <w:sz w:val="28"/>
          <w:szCs w:val="28"/>
        </w:rPr>
        <w:object w:dxaOrig="1020" w:dyaOrig="320">
          <v:shape id="_x0000_i1049" type="#_x0000_t75" alt="eqId79699156efecc21a555e63da6456031a" style="width:45pt;height:13.8pt" o:ole="">
            <v:imagedata r:id="rId51" o:title="eqId79699156efecc21a555e63da6456031a"/>
          </v:shape>
          <o:OLEObject Type="Embed" ProgID="Equation.DSMT4" ShapeID="_x0000_i1049" DrawAspect="Content" ObjectID="_1787818586" r:id="rId52"/>
        </w:object>
      </w:r>
      <w:r w:rsidRPr="00F67016">
        <w:rPr>
          <w:rFonts w:ascii="宋体" w:eastAsia="宋体" w:hAnsi="宋体" w:cs="宋体" w:hint="eastAsia"/>
          <w:sz w:val="28"/>
          <w:szCs w:val="28"/>
        </w:rPr>
        <w:t>当且仅当</w:t>
      </w:r>
      <w:r w:rsidR="00392ECF" w:rsidRPr="00F67016">
        <w:rPr>
          <w:rFonts w:ascii="宋体" w:eastAsia="宋体" w:hAnsi="宋体" w:cs="宋体" w:hint="eastAsia"/>
          <w:sz w:val="28"/>
          <w:szCs w:val="28"/>
        </w:rPr>
        <w:object w:dxaOrig="859" w:dyaOrig="280">
          <v:shape id="_x0000_i1050" type="#_x0000_t75" alt="eqId8a551a88ac426439803f564a3bbee04a" style="width:37.8pt;height:12.6pt" o:ole="">
            <v:imagedata r:id="rId53" o:title="eqId8a551a88ac426439803f564a3bbee04a"/>
          </v:shape>
          <o:OLEObject Type="Embed" ProgID="Equation.DSMT4" ShapeID="_x0000_i1050" DrawAspect="Content" ObjectID="_1787818587" r:id="rId54"/>
        </w:object>
      </w:r>
      <w:r w:rsidRPr="00F67016">
        <w:rPr>
          <w:rFonts w:ascii="宋体" w:eastAsia="宋体" w:hAnsi="宋体" w:cs="宋体" w:hint="eastAsia"/>
          <w:sz w:val="28"/>
          <w:szCs w:val="28"/>
        </w:rPr>
        <w:t>，求</w:t>
      </w:r>
      <w:r w:rsidR="00392ECF" w:rsidRPr="00F67016">
        <w:rPr>
          <w:rFonts w:ascii="宋体" w:eastAsia="宋体" w:hAnsi="宋体" w:cs="宋体" w:hint="eastAsia"/>
          <w:sz w:val="28"/>
          <w:szCs w:val="28"/>
        </w:rPr>
        <w:object w:dxaOrig="200" w:dyaOrig="279">
          <v:shape id="_x0000_i1051" type="#_x0000_t75" alt="eqId2c94bb12cee76221e13f9ef955b0aab1" style="width:9pt;height:12.6pt" o:ole="">
            <v:imagedata r:id="rId55" o:title="eqId2c94bb12cee76221e13f9ef955b0aab1"/>
          </v:shape>
          <o:OLEObject Type="Embed" ProgID="Equation.DSMT4" ShapeID="_x0000_i1051" DrawAspect="Content" ObjectID="_1787818588" r:id="rId56"/>
        </w:object>
      </w:r>
      <w:r w:rsidRPr="00F67016">
        <w:rPr>
          <w:rFonts w:ascii="宋体" w:eastAsia="宋体" w:hAnsi="宋体" w:cs="宋体" w:hint="eastAsia"/>
          <w:sz w:val="28"/>
          <w:szCs w:val="28"/>
        </w:rPr>
        <w:t>的取值范围．</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考查：利用导数研究单调性解决</w:t>
      </w:r>
      <w:proofErr w:type="gramStart"/>
      <w:r w:rsidRPr="00F67016">
        <w:rPr>
          <w:rFonts w:ascii="宋体" w:eastAsia="宋体" w:hAnsi="宋体" w:cs="宋体" w:hint="eastAsia"/>
          <w:sz w:val="28"/>
          <w:szCs w:val="28"/>
        </w:rPr>
        <w:t>恒</w:t>
      </w:r>
      <w:proofErr w:type="gramEnd"/>
      <w:r w:rsidRPr="00F67016">
        <w:rPr>
          <w:rFonts w:ascii="宋体" w:eastAsia="宋体" w:hAnsi="宋体" w:cs="宋体" w:hint="eastAsia"/>
          <w:sz w:val="28"/>
          <w:szCs w:val="28"/>
        </w:rPr>
        <w:t>成立参数范围问题，并研究函数图像的对称性。</w:t>
      </w:r>
    </w:p>
    <w:p w:rsidR="00392ECF" w:rsidRPr="00F67016" w:rsidRDefault="008D711A" w:rsidP="004F10B8">
      <w:pPr>
        <w:spacing w:line="360" w:lineRule="auto"/>
        <w:ind w:firstLineChars="250" w:firstLine="700"/>
        <w:jc w:val="left"/>
        <w:textAlignment w:val="center"/>
        <w:rPr>
          <w:rFonts w:ascii="宋体" w:eastAsia="宋体" w:hAnsi="宋体" w:cs="宋体"/>
          <w:sz w:val="28"/>
          <w:szCs w:val="28"/>
        </w:rPr>
      </w:pPr>
      <w:r w:rsidRPr="00F67016">
        <w:rPr>
          <w:rFonts w:ascii="宋体" w:eastAsia="宋体" w:hAnsi="宋体" w:cs="宋体" w:hint="eastAsia"/>
          <w:sz w:val="28"/>
          <w:szCs w:val="28"/>
        </w:rPr>
        <w:t>2024年新课标Ⅱ卷16题：已知函数</w:t>
      </w:r>
      <w:r w:rsidR="00392ECF" w:rsidRPr="00F67016">
        <w:rPr>
          <w:rFonts w:ascii="宋体" w:eastAsia="宋体" w:hAnsi="宋体" w:cs="宋体" w:hint="eastAsia"/>
          <w:sz w:val="28"/>
          <w:szCs w:val="28"/>
        </w:rPr>
        <w:object w:dxaOrig="1840" w:dyaOrig="360">
          <v:shape id="_x0000_i1052" type="#_x0000_t75" alt="eqIdb7ee36d1f8cbbe650963228143f5ce14" style="width:81pt;height:15.6pt" o:ole="">
            <v:imagedata r:id="rId57" o:title="eqIdb7ee36d1f8cbbe650963228143f5ce14"/>
          </v:shape>
          <o:OLEObject Type="Embed" ProgID="Equation.DSMT4" ShapeID="_x0000_i1052" DrawAspect="Content" ObjectID="_1787818589" r:id="rId58"/>
        </w:object>
      </w:r>
      <w:r w:rsidRPr="00F67016">
        <w:rPr>
          <w:rFonts w:ascii="宋体" w:eastAsia="宋体" w:hAnsi="宋体" w:cs="宋体" w:hint="eastAsia"/>
          <w:sz w:val="28"/>
          <w:szCs w:val="28"/>
        </w:rPr>
        <w:t>．</w:t>
      </w:r>
    </w:p>
    <w:p w:rsidR="00392ECF" w:rsidRPr="00F67016" w:rsidRDefault="008D711A" w:rsidP="004F10B8">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(1)当</w:t>
      </w:r>
      <w:r w:rsidR="00392ECF" w:rsidRPr="00F67016">
        <w:rPr>
          <w:rFonts w:ascii="宋体" w:eastAsia="宋体" w:hAnsi="宋体" w:cs="宋体" w:hint="eastAsia"/>
          <w:sz w:val="28"/>
          <w:szCs w:val="28"/>
        </w:rPr>
        <w:object w:dxaOrig="520" w:dyaOrig="280">
          <v:shape id="_x0000_i1053" type="#_x0000_t75" alt="eqId0b550ee821ee1838384835e81fc34b67" style="width:22.8pt;height:12pt" o:ole="">
            <v:imagedata r:id="rId17" o:title="eqId0b550ee821ee1838384835e81fc34b67"/>
          </v:shape>
          <o:OLEObject Type="Embed" ProgID="Equation.DSMT4" ShapeID="_x0000_i1053" DrawAspect="Content" ObjectID="_1787818590" r:id="rId59"/>
        </w:object>
      </w:r>
      <w:r w:rsidRPr="00F67016">
        <w:rPr>
          <w:rFonts w:ascii="宋体" w:eastAsia="宋体" w:hAnsi="宋体" w:cs="宋体" w:hint="eastAsia"/>
          <w:sz w:val="28"/>
          <w:szCs w:val="28"/>
        </w:rPr>
        <w:t>时，求曲线</w:t>
      </w:r>
      <w:r w:rsidR="00392ECF" w:rsidRPr="00F67016">
        <w:rPr>
          <w:rFonts w:ascii="宋体" w:eastAsia="宋体" w:hAnsi="宋体" w:cs="宋体" w:hint="eastAsia"/>
          <w:sz w:val="28"/>
          <w:szCs w:val="28"/>
        </w:rPr>
        <w:object w:dxaOrig="920" w:dyaOrig="320">
          <v:shape id="_x0000_i1054" type="#_x0000_t75" alt="eqId51c530f4b7491b95acb8ce3eef9aa09d" style="width:40.2pt;height:14.4pt" o:ole="">
            <v:imagedata r:id="rId11" o:title="eqId51c530f4b7491b95acb8ce3eef9aa09d"/>
          </v:shape>
          <o:OLEObject Type="Embed" ProgID="Equation.DSMT4" ShapeID="_x0000_i1054" DrawAspect="Content" ObjectID="_1787818591" r:id="rId60"/>
        </w:object>
      </w:r>
      <w:r w:rsidRPr="00F67016">
        <w:rPr>
          <w:rFonts w:ascii="宋体" w:eastAsia="宋体" w:hAnsi="宋体" w:cs="宋体" w:hint="eastAsia"/>
          <w:sz w:val="28"/>
          <w:szCs w:val="28"/>
        </w:rPr>
        <w:t>在点</w:t>
      </w:r>
      <w:r w:rsidR="00392ECF" w:rsidRPr="00F67016">
        <w:rPr>
          <w:rFonts w:ascii="宋体" w:eastAsia="宋体" w:hAnsi="宋体" w:cs="宋体" w:hint="eastAsia"/>
          <w:sz w:val="28"/>
          <w:szCs w:val="28"/>
        </w:rPr>
        <w:object w:dxaOrig="840" w:dyaOrig="400">
          <v:shape id="_x0000_i1055" type="#_x0000_t75" alt="eqId81057642f220f748acd43277410a9dcc" style="width:37.2pt;height:18pt" o:ole="">
            <v:imagedata r:id="rId61" o:title="eqId81057642f220f748acd43277410a9dcc"/>
          </v:shape>
          <o:OLEObject Type="Embed" ProgID="Equation.DSMT4" ShapeID="_x0000_i1055" DrawAspect="Content" ObjectID="_1787818592" r:id="rId62"/>
        </w:object>
      </w:r>
      <w:r w:rsidRPr="00F67016">
        <w:rPr>
          <w:rFonts w:ascii="宋体" w:eastAsia="宋体" w:hAnsi="宋体" w:cs="宋体" w:hint="eastAsia"/>
          <w:sz w:val="28"/>
          <w:szCs w:val="28"/>
        </w:rPr>
        <w:t>处的切线方程；</w:t>
      </w:r>
    </w:p>
    <w:p w:rsidR="00392ECF" w:rsidRPr="00F67016" w:rsidRDefault="008D711A" w:rsidP="004F10B8">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(2)若</w:t>
      </w:r>
      <w:r w:rsidR="00392ECF" w:rsidRPr="00F67016">
        <w:rPr>
          <w:rFonts w:ascii="宋体" w:eastAsia="宋体" w:hAnsi="宋体" w:cs="宋体" w:hint="eastAsia"/>
          <w:sz w:val="28"/>
          <w:szCs w:val="28"/>
        </w:rPr>
        <w:object w:dxaOrig="540" w:dyaOrig="320">
          <v:shape id="_x0000_i1056" type="#_x0000_t75" alt="eqId4fe7d5809da02c15a43a0e9a898b9086" style="width:24pt;height:13.8pt" o:ole="">
            <v:imagedata r:id="rId19" o:title="eqId4fe7d5809da02c15a43a0e9a898b9086"/>
          </v:shape>
          <o:OLEObject Type="Embed" ProgID="Equation.DSMT4" ShapeID="_x0000_i1056" DrawAspect="Content" ObjectID="_1787818593" r:id="rId63"/>
        </w:object>
      </w:r>
      <w:r w:rsidRPr="00F67016">
        <w:rPr>
          <w:rFonts w:ascii="宋体" w:eastAsia="宋体" w:hAnsi="宋体" w:cs="宋体" w:hint="eastAsia"/>
          <w:sz w:val="28"/>
          <w:szCs w:val="28"/>
        </w:rPr>
        <w:t>有极小值，且极小值小于0，求</w:t>
      </w:r>
      <w:r w:rsidRPr="00F67016">
        <w:rPr>
          <w:rFonts w:ascii="宋体" w:eastAsia="宋体" w:hAnsi="宋体" w:cs="宋体" w:hint="eastAsia"/>
          <w:i/>
          <w:sz w:val="28"/>
          <w:szCs w:val="28"/>
        </w:rPr>
        <w:t>a</w:t>
      </w:r>
      <w:r w:rsidRPr="00F67016">
        <w:rPr>
          <w:rFonts w:ascii="宋体" w:eastAsia="宋体" w:hAnsi="宋体" w:cs="宋体" w:hint="eastAsia"/>
          <w:sz w:val="28"/>
          <w:szCs w:val="28"/>
        </w:rPr>
        <w:t>的取值范围．</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考查：导数的几何意义，利用导数研究函数的单调性与极值。</w:t>
      </w:r>
    </w:p>
    <w:p w:rsidR="00392ECF" w:rsidRPr="00F67016" w:rsidRDefault="008D711A" w:rsidP="00F67016">
      <w:pPr>
        <w:spacing w:line="360" w:lineRule="auto"/>
        <w:ind w:firstLineChars="200" w:firstLine="560"/>
        <w:jc w:val="left"/>
        <w:textAlignment w:val="center"/>
        <w:rPr>
          <w:rFonts w:ascii="宋体" w:eastAsia="宋体" w:hAnsi="宋体" w:cs="宋体"/>
          <w:sz w:val="28"/>
          <w:szCs w:val="28"/>
        </w:rPr>
      </w:pPr>
      <w:r w:rsidRPr="00F67016">
        <w:rPr>
          <w:rFonts w:ascii="宋体" w:eastAsia="宋体" w:hAnsi="宋体" w:cs="宋体" w:hint="eastAsia"/>
          <w:sz w:val="28"/>
          <w:szCs w:val="28"/>
        </w:rPr>
        <w:t>今年的导数解答题的特点是，函数模型比较简单，以</w:t>
      </w:r>
      <m:oMath>
        <m:sSup>
          <m:sSupPr>
            <m:ctrlPr>
              <w:rPr>
                <w:rFonts w:ascii="Cambria Math" w:eastAsia="宋体" w:hAnsi="Cambria Math" w:cs="宋体" w:hint="eastAsia"/>
                <w:i/>
                <w:sz w:val="28"/>
                <w:szCs w:val="28"/>
              </w:rPr>
            </m:ctrlPr>
          </m:sSupPr>
          <m:e>
            <m:r>
              <w:rPr>
                <w:rFonts w:ascii="Cambria Math" w:eastAsia="宋体" w:hAnsi="Cambria Math" w:cs="宋体" w:hint="eastAsia"/>
                <w:sz w:val="28"/>
                <w:szCs w:val="28"/>
              </w:rPr>
              <m:t>e</m:t>
            </m:r>
          </m:e>
          <m:sup>
            <m:r>
              <w:rPr>
                <w:rFonts w:ascii="Cambria Math" w:eastAsia="宋体" w:hAnsi="Cambria Math" w:cs="宋体" w:hint="eastAsia"/>
                <w:sz w:val="28"/>
                <w:szCs w:val="28"/>
              </w:rPr>
              <m:t>x</m:t>
            </m:r>
          </m:sup>
        </m:sSup>
      </m:oMath>
      <w:r w:rsidRPr="00F67016">
        <w:rPr>
          <w:rFonts w:ascii="宋体" w:eastAsia="宋体" w:hAnsi="宋体" w:cs="宋体" w:hint="eastAsia"/>
          <w:sz w:val="28"/>
          <w:szCs w:val="28"/>
        </w:rPr>
        <w:t>、</w:t>
      </w:r>
      <w:proofErr w:type="spellStart"/>
      <w:r w:rsidRPr="00F67016">
        <w:rPr>
          <w:rFonts w:ascii="宋体" w:eastAsia="宋体" w:hAnsi="宋体" w:cs="宋体" w:hint="eastAsia"/>
          <w:sz w:val="28"/>
          <w:szCs w:val="28"/>
        </w:rPr>
        <w:t>lnx</w:t>
      </w:r>
      <w:proofErr w:type="spellEnd"/>
      <w:r w:rsidRPr="00F67016">
        <w:rPr>
          <w:rFonts w:ascii="宋体" w:eastAsia="宋体" w:hAnsi="宋体" w:cs="宋体" w:hint="eastAsia"/>
          <w:sz w:val="28"/>
          <w:szCs w:val="28"/>
        </w:rPr>
        <w:t>、多项式函数为基本模型，题目叙述简单题目中附加条件不多，可以直接通过挖掘函数本身的性质完成对几何意义、单调性、零点、极值的讨论，避免了极值点偏移、函数同构等热点问题，减少了高等数学的性质背景的考查，使问题的形式常规，入手相对容易，在理解题意的基础上，将条件转化、构造合适函数利用导数公式来解决问题。导数的解答题以基本求导公式及求导法则，导数的几何意义、利用</w:t>
      </w:r>
      <w:bookmarkStart w:id="0" w:name="_GoBack"/>
      <w:bookmarkEnd w:id="0"/>
      <w:r w:rsidRPr="00F67016">
        <w:rPr>
          <w:rFonts w:ascii="宋体" w:eastAsia="宋体" w:hAnsi="宋体" w:cs="宋体" w:hint="eastAsia"/>
          <w:sz w:val="28"/>
          <w:szCs w:val="28"/>
        </w:rPr>
        <w:t>导数判断函数单调性的方法为素材，考查灵活运用导数工具解决问题的能力，将以往的导数解答题中出现的高阶知识题意的创设，解答技巧的应用向强调导数的基础知</w:t>
      </w:r>
      <w:r w:rsidRPr="00F67016">
        <w:rPr>
          <w:rFonts w:ascii="宋体" w:eastAsia="宋体" w:hAnsi="宋体" w:cs="宋体" w:hint="eastAsia"/>
          <w:sz w:val="28"/>
          <w:szCs w:val="28"/>
        </w:rPr>
        <w:lastRenderedPageBreak/>
        <w:t>识、基本方法的深刻理解转变，注重培养学生的学科核心素养，降低初始题的起点，增强了灵活性与开放性。</w:t>
      </w:r>
    </w:p>
    <w:p w:rsidR="00392ECF" w:rsidRPr="00F67016" w:rsidRDefault="008D711A" w:rsidP="008D711A">
      <w:pPr>
        <w:spacing w:line="360" w:lineRule="auto"/>
        <w:jc w:val="left"/>
        <w:textAlignment w:val="center"/>
        <w:rPr>
          <w:rFonts w:ascii="宋体" w:eastAsia="宋体" w:hAnsi="宋体" w:cs="宋体"/>
          <w:sz w:val="28"/>
          <w:szCs w:val="28"/>
        </w:rPr>
      </w:pPr>
      <w:r w:rsidRPr="00F67016">
        <w:rPr>
          <w:rFonts w:ascii="宋体" w:eastAsia="宋体" w:hAnsi="宋体" w:cs="宋体" w:hint="eastAsia"/>
          <w:sz w:val="28"/>
          <w:szCs w:val="28"/>
        </w:rPr>
        <w:t xml:space="preserve">  </w:t>
      </w:r>
      <w:r w:rsidR="00741CF8" w:rsidRPr="00F67016">
        <w:rPr>
          <w:rFonts w:ascii="宋体" w:eastAsia="宋体" w:hAnsi="宋体" w:cs="宋体" w:hint="eastAsia"/>
          <w:sz w:val="28"/>
          <w:szCs w:val="28"/>
        </w:rPr>
        <w:t xml:space="preserve">   </w:t>
      </w:r>
      <w:r w:rsidRPr="00F67016">
        <w:rPr>
          <w:rFonts w:ascii="宋体" w:eastAsia="宋体" w:hAnsi="宋体" w:cs="宋体" w:hint="eastAsia"/>
          <w:sz w:val="28"/>
          <w:szCs w:val="28"/>
        </w:rPr>
        <w:t>2024年高考导数解答题，合理控制试题的计算量，保证学生在分析问题的过程中有充裕的时间进行思考，体现了“多思少算”的理念，能在有效保障学生稳定发挥的同时考查学生对基础知识、基本方法等通性通法的理解与运用。</w:t>
      </w:r>
    </w:p>
    <w:p w:rsidR="00392ECF" w:rsidRPr="00F67016" w:rsidRDefault="00392ECF" w:rsidP="008D711A">
      <w:pPr>
        <w:spacing w:line="360" w:lineRule="auto"/>
        <w:jc w:val="left"/>
        <w:textAlignment w:val="center"/>
        <w:rPr>
          <w:sz w:val="28"/>
          <w:szCs w:val="28"/>
        </w:rPr>
      </w:pPr>
    </w:p>
    <w:p w:rsidR="00392ECF" w:rsidRPr="00F67016" w:rsidRDefault="00392ECF" w:rsidP="008D711A">
      <w:pPr>
        <w:jc w:val="left"/>
        <w:rPr>
          <w:rFonts w:ascii="宋体" w:eastAsia="宋体" w:hAnsi="宋体" w:cs="宋体"/>
          <w:sz w:val="28"/>
          <w:szCs w:val="28"/>
        </w:rPr>
      </w:pPr>
    </w:p>
    <w:sectPr w:rsidR="00392ECF" w:rsidRPr="00F67016" w:rsidSect="00392ECF">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0D69E"/>
    <w:multiLevelType w:val="singleLevel"/>
    <w:tmpl w:val="A070D69E"/>
    <w:lvl w:ilvl="0">
      <w:start w:val="2"/>
      <w:numFmt w:val="decimal"/>
      <w:suff w:val="nothing"/>
      <w:lvlText w:val="（%1）"/>
      <w:lvlJc w:val="left"/>
    </w:lvl>
  </w:abstractNum>
  <w:abstractNum w:abstractNumId="1">
    <w:nsid w:val="D04C360E"/>
    <w:multiLevelType w:val="singleLevel"/>
    <w:tmpl w:val="D04C360E"/>
    <w:lvl w:ilvl="0">
      <w:start w:val="1"/>
      <w:numFmt w:val="chineseCounting"/>
      <w:suff w:val="nothing"/>
      <w:lvlText w:val="%1．"/>
      <w:lvlJc w:val="left"/>
      <w:rPr>
        <w:rFonts w:hint="eastAsia"/>
      </w:rPr>
    </w:lvl>
  </w:abstractNum>
  <w:abstractNum w:abstractNumId="2">
    <w:nsid w:val="0EB5680B"/>
    <w:multiLevelType w:val="hybridMultilevel"/>
    <w:tmpl w:val="FBC08D1E"/>
    <w:lvl w:ilvl="0" w:tplc="0AD4CAB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08593B"/>
    <w:multiLevelType w:val="hybridMultilevel"/>
    <w:tmpl w:val="818EBF14"/>
    <w:lvl w:ilvl="0" w:tplc="841EEF8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E90921"/>
    <w:multiLevelType w:val="hybridMultilevel"/>
    <w:tmpl w:val="353C8D50"/>
    <w:lvl w:ilvl="0" w:tplc="978C4BE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UwNDY4ZTlkOWVkMGUxNWJjZTJiYzRlMWJjOGYxYmEifQ=="/>
  </w:docVars>
  <w:rsids>
    <w:rsidRoot w:val="00392ECF"/>
    <w:rsid w:val="00046A94"/>
    <w:rsid w:val="00200E01"/>
    <w:rsid w:val="00392ECF"/>
    <w:rsid w:val="004F10B8"/>
    <w:rsid w:val="00604D4E"/>
    <w:rsid w:val="00741CF8"/>
    <w:rsid w:val="008D711A"/>
    <w:rsid w:val="00A87424"/>
    <w:rsid w:val="00EC588B"/>
    <w:rsid w:val="00F67016"/>
    <w:rsid w:val="2FA03D4B"/>
    <w:rsid w:val="3E51424E"/>
    <w:rsid w:val="54AC7BF6"/>
    <w:rsid w:val="7B705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E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2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D711A"/>
    <w:rPr>
      <w:sz w:val="18"/>
      <w:szCs w:val="18"/>
    </w:rPr>
  </w:style>
  <w:style w:type="character" w:customStyle="1" w:styleId="Char">
    <w:name w:val="批注框文本 Char"/>
    <w:basedOn w:val="a0"/>
    <w:link w:val="a4"/>
    <w:rsid w:val="008D711A"/>
    <w:rPr>
      <w:kern w:val="2"/>
      <w:sz w:val="18"/>
      <w:szCs w:val="18"/>
    </w:rPr>
  </w:style>
  <w:style w:type="paragraph" w:styleId="a5">
    <w:name w:val="List Paragraph"/>
    <w:basedOn w:val="a"/>
    <w:uiPriority w:val="99"/>
    <w:unhideWhenUsed/>
    <w:rsid w:val="00741CF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guanhongwei</dc:creator>
  <cp:lastModifiedBy>lenovo</cp:lastModifiedBy>
  <cp:revision>10</cp:revision>
  <dcterms:created xsi:type="dcterms:W3CDTF">2024-08-18T01:32:00Z</dcterms:created>
  <dcterms:modified xsi:type="dcterms:W3CDTF">2024-09-14T03:26:00Z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51D87AEDBFE54A119F0088570906573A_12</vt:lpwstr>
  </property>
</Properties>
</file>