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C6AF9A"/>
    <w:p w14:paraId="43A6E169">
      <w:pPr>
        <w:jc w:val="left"/>
        <w:rPr>
          <w:rFonts w:hint="default" w:ascii="黑体" w:hAnsi="黑体" w:eastAsia="黑体" w:cs="黑体"/>
          <w:b/>
          <w:bCs/>
          <w:sz w:val="56"/>
          <w:szCs w:val="56"/>
          <w:lang w:val="en-US" w:eastAsia="zh-CN"/>
        </w:rPr>
      </w:pPr>
      <w:r>
        <w:rPr>
          <w:rFonts w:hint="eastAsia" w:ascii="仓耳小丸子" w:hAnsi="仓耳小丸子" w:eastAsia="仓耳小丸子"/>
          <w:b/>
          <w:sz w:val="52"/>
          <w:szCs w:val="52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94615</wp:posOffset>
            </wp:positionV>
            <wp:extent cx="5325745" cy="6736080"/>
            <wp:effectExtent l="0" t="0" r="8255" b="7620"/>
            <wp:wrapNone/>
            <wp:docPr id="25" name="图片 25" descr="32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20 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673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9629B4">
      <w:pPr>
        <w:ind w:firstLine="2891" w:firstLineChars="900"/>
        <w:jc w:val="both"/>
        <w:rPr>
          <w:rFonts w:hint="eastAsia"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四</w:t>
      </w:r>
      <w:r>
        <w:rPr>
          <w:rFonts w:hint="eastAsia" w:ascii="黑体" w:hAnsi="黑体" w:eastAsia="黑体" w:cs="黑体"/>
          <w:b/>
          <w:sz w:val="32"/>
          <w:szCs w:val="32"/>
          <w:lang w:eastAsia="zh-CN"/>
        </w:rPr>
        <w:t>年上</w:t>
      </w:r>
      <w:r>
        <w:rPr>
          <w:rFonts w:hint="eastAsia" w:ascii="黑体" w:hAnsi="黑体" w:eastAsia="黑体" w:cs="黑体"/>
          <w:b/>
          <w:sz w:val="32"/>
          <w:szCs w:val="32"/>
        </w:rPr>
        <w:t>第</w:t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八</w:t>
      </w:r>
      <w:r>
        <w:rPr>
          <w:rFonts w:hint="eastAsia" w:ascii="黑体" w:hAnsi="黑体" w:eastAsia="黑体" w:cs="黑体"/>
          <w:b/>
          <w:sz w:val="32"/>
          <w:szCs w:val="32"/>
        </w:rPr>
        <w:t>单元</w:t>
      </w:r>
    </w:p>
    <w:p w14:paraId="1ABAD062">
      <w:pPr>
        <w:ind w:firstLine="2891" w:firstLineChars="900"/>
        <w:jc w:val="both"/>
        <w:rPr>
          <w:rFonts w:hint="eastAsia"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大单元作业设计</w:t>
      </w:r>
    </w:p>
    <w:p w14:paraId="702041C7">
      <w:pPr>
        <w:ind w:firstLine="562" w:firstLineChars="100"/>
        <w:jc w:val="left"/>
        <w:rPr>
          <w:rFonts w:hint="default" w:ascii="黑体" w:hAnsi="黑体" w:eastAsia="黑体" w:cs="黑体"/>
          <w:b/>
          <w:bCs/>
          <w:sz w:val="56"/>
          <w:szCs w:val="5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6"/>
          <w:szCs w:val="56"/>
          <w:lang w:val="en-US" w:eastAsia="zh-CN"/>
        </w:rPr>
        <w:t>历史传说故事 丰富想象空间</w:t>
      </w:r>
    </w:p>
    <w:p w14:paraId="3F60ADC4">
      <w:pPr>
        <w:ind w:firstLine="280" w:firstLineChars="100"/>
        <w:rPr>
          <w:rFonts w:hint="eastAsia" w:ascii="千图马克手写体" w:hAnsi="千图马克手写体" w:eastAsia="千图马克手写体" w:cs="千图马克手写体"/>
          <w:sz w:val="28"/>
          <w:szCs w:val="28"/>
          <w:lang w:eastAsia="zh-CN"/>
        </w:rPr>
      </w:pPr>
    </w:p>
    <w:p w14:paraId="4A08B8BC">
      <w:pPr>
        <w:ind w:firstLine="840" w:firstLineChars="300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</w:p>
    <w:p w14:paraId="59C905A4">
      <w:pPr>
        <w:ind w:firstLine="840" w:firstLineChars="300"/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</w:p>
    <w:p w14:paraId="0F2DE685">
      <w:pPr>
        <w:ind w:firstLine="840" w:firstLineChars="3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同学们</w:t>
      </w:r>
      <w:r>
        <w:rPr>
          <w:rFonts w:hint="eastAsia" w:ascii="仿宋" w:hAnsi="仿宋" w:eastAsia="仿宋" w:cs="仿宋"/>
          <w:sz w:val="28"/>
          <w:szCs w:val="28"/>
        </w:rPr>
        <w:t>们，大家好!欢迎乘坐四年级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上</w:t>
      </w:r>
      <w:r>
        <w:rPr>
          <w:rFonts w:hint="eastAsia" w:ascii="仿宋" w:hAnsi="仿宋" w:eastAsia="仿宋" w:cs="仿宋"/>
          <w:sz w:val="28"/>
          <w:szCs w:val="28"/>
        </w:rPr>
        <w:t>册第八单元“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历史传说故事</w:t>
      </w:r>
      <w:r>
        <w:rPr>
          <w:rFonts w:hint="eastAsia" w:ascii="仿宋" w:hAnsi="仿宋" w:eastAsia="仿宋" w:cs="仿宋"/>
          <w:sz w:val="28"/>
          <w:szCs w:val="28"/>
        </w:rPr>
        <w:t>”，本趟专列将带领大家一起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分享历史传奇人物</w:t>
      </w:r>
      <w:r>
        <w:rPr>
          <w:rFonts w:hint="eastAsia" w:ascii="仿宋" w:hAnsi="仿宋" w:eastAsia="仿宋" w:cs="仿宋"/>
          <w:sz w:val="28"/>
          <w:szCs w:val="28"/>
        </w:rPr>
        <w:t>，沿途我们会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看到善于思考的</w:t>
      </w:r>
      <w:r>
        <w:rPr>
          <w:rFonts w:hint="eastAsia" w:ascii="仿宋" w:hAnsi="仿宋" w:eastAsia="仿宋" w:cs="仿宋"/>
          <w:sz w:val="28"/>
          <w:szCs w:val="28"/>
        </w:rPr>
        <w:t>“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王戎不取道旁李</w:t>
      </w:r>
      <w:r>
        <w:rPr>
          <w:rFonts w:hint="eastAsia" w:ascii="仿宋" w:hAnsi="仿宋" w:eastAsia="仿宋" w:cs="仿宋"/>
          <w:sz w:val="28"/>
          <w:szCs w:val="28"/>
        </w:rPr>
        <w:t>”、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造福百姓的</w:t>
      </w:r>
      <w:r>
        <w:rPr>
          <w:rFonts w:hint="eastAsia" w:ascii="仿宋" w:hAnsi="仿宋" w:eastAsia="仿宋" w:cs="仿宋"/>
          <w:sz w:val="28"/>
          <w:szCs w:val="28"/>
        </w:rPr>
        <w:t>“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西门豹治邺</w:t>
      </w:r>
      <w:r>
        <w:rPr>
          <w:rFonts w:hint="eastAsia" w:ascii="仿宋" w:hAnsi="仿宋" w:eastAsia="仿宋" w:cs="仿宋"/>
          <w:sz w:val="28"/>
          <w:szCs w:val="28"/>
        </w:rPr>
        <w:t>”和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医术高明的</w:t>
      </w:r>
      <w:r>
        <w:rPr>
          <w:rFonts w:hint="eastAsia" w:ascii="仿宋" w:hAnsi="仿宋" w:eastAsia="仿宋" w:cs="仿宋"/>
          <w:sz w:val="28"/>
          <w:szCs w:val="28"/>
        </w:rPr>
        <w:t>“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扁鹊治病</w:t>
      </w:r>
      <w:r>
        <w:rPr>
          <w:rFonts w:hint="eastAsia" w:ascii="仿宋" w:hAnsi="仿宋" w:eastAsia="仿宋" w:cs="仿宋"/>
          <w:sz w:val="28"/>
          <w:szCs w:val="28"/>
        </w:rPr>
        <w:t>”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和射箭能手“纪昌学射”四</w:t>
      </w:r>
      <w:r>
        <w:rPr>
          <w:rFonts w:hint="eastAsia" w:ascii="仿宋" w:hAnsi="仿宋" w:eastAsia="仿宋" w:cs="仿宋"/>
          <w:sz w:val="28"/>
          <w:szCs w:val="28"/>
        </w:rPr>
        <w:t>个站点，在那里我们将接受各种挑战，完成不同任务感受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历史人物的神奇</w:t>
      </w:r>
      <w:r>
        <w:rPr>
          <w:rFonts w:hint="eastAsia" w:ascii="仿宋" w:hAnsi="仿宋" w:eastAsia="仿宋" w:cs="仿宋"/>
          <w:sz w:val="28"/>
          <w:szCs w:val="28"/>
        </w:rPr>
        <w:t>，体会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历史故事</w:t>
      </w:r>
      <w:r>
        <w:rPr>
          <w:rFonts w:hint="eastAsia" w:ascii="仿宋" w:hAnsi="仿宋" w:eastAsia="仿宋" w:cs="仿宋"/>
          <w:sz w:val="28"/>
          <w:szCs w:val="28"/>
        </w:rPr>
        <w:t>人物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中所蕴含的道理</w:t>
      </w:r>
      <w:r>
        <w:rPr>
          <w:rFonts w:hint="eastAsia" w:ascii="仿宋" w:hAnsi="仿宋" w:eastAsia="仿宋" w:cs="仿宋"/>
          <w:sz w:val="28"/>
          <w:szCs w:val="28"/>
        </w:rPr>
        <w:t>。事不宜迟，马上开启我们的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历史传说故事</w:t>
      </w:r>
      <w:r>
        <w:rPr>
          <w:rFonts w:hint="eastAsia" w:ascii="仿宋" w:hAnsi="仿宋" w:eastAsia="仿宋" w:cs="仿宋"/>
          <w:sz w:val="28"/>
          <w:szCs w:val="28"/>
        </w:rPr>
        <w:t>学习之旅吧!</w:t>
      </w:r>
    </w:p>
    <w:p w14:paraId="349121E4">
      <w:pPr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</w:p>
    <w:p w14:paraId="17D4E6C6">
      <w:pPr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</w:p>
    <w:p w14:paraId="34C931EA">
      <w:pPr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</w:p>
    <w:p w14:paraId="27C34E12">
      <w:pPr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</w:p>
    <w:p w14:paraId="67D8A51E">
      <w:pPr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</w:p>
    <w:p w14:paraId="1D389C20">
      <w:pPr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</w:p>
    <w:p w14:paraId="4C18276E">
      <w:pPr>
        <w:rPr>
          <w:rFonts w:hint="eastAsia" w:ascii="千图马克手写体" w:hAnsi="千图马克手写体" w:eastAsia="千图马克手写体" w:cs="千图马克手写体"/>
          <w:sz w:val="28"/>
          <w:szCs w:val="28"/>
        </w:rPr>
      </w:pPr>
    </w:p>
    <w:tbl>
      <w:tblPr>
        <w:tblStyle w:val="4"/>
        <w:tblW w:w="9220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5"/>
        <w:gridCol w:w="4719"/>
        <w:gridCol w:w="1993"/>
        <w:gridCol w:w="1203"/>
      </w:tblGrid>
      <w:tr w14:paraId="329FF78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922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3F9D358A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25</w:t>
            </w:r>
            <w:r>
              <w:rPr>
                <w:rFonts w:ascii="宋体" w:hAnsi="宋体" w:cs="宋体"/>
                <w:color w:val="000000"/>
                <w:sz w:val="24"/>
              </w:rPr>
              <w:t>.《</w:t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王戎不取道旁李</w:t>
            </w:r>
            <w:r>
              <w:rPr>
                <w:rFonts w:ascii="宋体" w:hAnsi="宋体" w:cs="宋体"/>
                <w:color w:val="000000"/>
                <w:sz w:val="24"/>
              </w:rPr>
              <w:t>》</w:t>
            </w:r>
          </w:p>
        </w:tc>
      </w:tr>
      <w:tr w14:paraId="6A8E7CA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3" w:hRule="atLeast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800F9B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类别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</w:t>
            </w:r>
          </w:p>
        </w:tc>
        <w:tc>
          <w:tcPr>
            <w:tcW w:w="4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6E01E9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作业内容 </w:t>
            </w:r>
          </w:p>
        </w:tc>
        <w:tc>
          <w:tcPr>
            <w:tcW w:w="1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5714C2">
            <w:pPr>
              <w:widowControl/>
              <w:jc w:val="center"/>
              <w:rPr>
                <w:rFonts w:hint="default" w:ascii="宋体" w:hAnsi="宋体" w:cs="宋体"/>
                <w:color w:val="000000"/>
                <w:sz w:val="24"/>
                <w:lang w:val="en-US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核心素养能力点</w:t>
            </w:r>
          </w:p>
        </w:tc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AF1D07">
            <w:pPr>
              <w:widowControl/>
              <w:ind w:firstLine="240" w:firstLineChars="100"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时长</w:t>
            </w:r>
          </w:p>
        </w:tc>
      </w:tr>
      <w:tr w14:paraId="685705C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1" w:hRule="atLeast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38A109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基础作业</w:t>
            </w:r>
          </w:p>
        </w:tc>
        <w:tc>
          <w:tcPr>
            <w:tcW w:w="4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ACA850">
            <w:pPr>
              <w:numPr>
                <w:ilvl w:val="0"/>
                <w:numId w:val="0"/>
              </w:numPr>
              <w:jc w:val="left"/>
              <w:rPr>
                <w:rFonts w:hint="default" w:ascii="仿宋" w:hAnsi="仿宋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69875" cy="332105"/>
                  <wp:effectExtent l="0" t="0" r="15875" b="10795"/>
                  <wp:docPr id="29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5" cy="33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任务一：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看拼音写词语。</w:t>
            </w:r>
          </w:p>
          <w:p w14:paraId="160F8494">
            <w:pPr>
              <w:numPr>
                <w:ilvl w:val="0"/>
                <w:numId w:val="0"/>
              </w:numPr>
              <w:ind w:firstLine="482" w:firstLineChars="200"/>
              <w:jc w:val="left"/>
              <w:rPr>
                <w:rFonts w:hint="default" w:ascii="仿宋" w:hAnsi="仿宋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r</w:t>
            </w:r>
            <w:r>
              <w:rPr>
                <w:rFonts w:hint="eastAsia" w:ascii="仿宋" w:hAnsi="仿宋" w:eastAsia="仿宋" w:cs="仿宋"/>
                <w:b/>
                <w:sz w:val="24"/>
                <w:szCs w:val="24"/>
                <w:lang w:val="en-US" w:eastAsia="zh-CN"/>
              </w:rPr>
              <w:t>ó</w:t>
            </w: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ng    j</w:t>
            </w:r>
            <w:r>
              <w:rPr>
                <w:rFonts w:hint="eastAsia" w:ascii="仿宋" w:hAnsi="仿宋" w:eastAsia="仿宋" w:cs="仿宋"/>
                <w:b/>
                <w:sz w:val="24"/>
                <w:szCs w:val="24"/>
                <w:lang w:val="en-US" w:eastAsia="zh-CN"/>
              </w:rPr>
              <w:t>ì</w:t>
            </w: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ng   w</w:t>
            </w:r>
            <w:r>
              <w:rPr>
                <w:rFonts w:hint="eastAsia" w:ascii="宋体" w:hAnsi="宋体" w:eastAsia="宋体" w:cs="宋体"/>
                <w:b/>
                <w:sz w:val="24"/>
                <w:szCs w:val="24"/>
                <w:lang w:val="en-US" w:eastAsia="zh-CN"/>
              </w:rPr>
              <w:t>é</w:t>
            </w: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i     zh</w:t>
            </w:r>
            <w:r>
              <w:rPr>
                <w:rFonts w:hint="eastAsia" w:ascii="宋体" w:hAnsi="宋体" w:eastAsia="宋体" w:cs="宋体"/>
                <w:b/>
                <w:sz w:val="24"/>
                <w:szCs w:val="24"/>
                <w:lang w:val="en-US" w:eastAsia="zh-CN"/>
              </w:rPr>
              <w:t>ū</w:t>
            </w:r>
          </w:p>
          <w:p w14:paraId="69AFC5EE">
            <w:pPr>
              <w:numPr>
                <w:ilvl w:val="0"/>
                <w:numId w:val="0"/>
              </w:numPr>
              <w:ind w:firstLine="482" w:firstLineChars="200"/>
              <w:jc w:val="left"/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(  ) 马 (  ) 赛 （ ）有 （ ）位</w:t>
            </w:r>
          </w:p>
          <w:p w14:paraId="3CCF5402">
            <w:pPr>
              <w:ind w:firstLine="482" w:firstLineChars="200"/>
              <w:jc w:val="left"/>
              <w:rPr>
                <w:rFonts w:hint="eastAsia"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任务二：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先解释划线字的意思再写句子意</w:t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思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。</w:t>
            </w:r>
          </w:p>
          <w:p w14:paraId="541EA3E9">
            <w:pPr>
              <w:numPr>
                <w:ilvl w:val="0"/>
                <w:numId w:val="0"/>
              </w:numPr>
              <w:ind w:firstLine="480" w:firstLineChars="200"/>
              <w:jc w:val="left"/>
              <w:rPr>
                <w:rFonts w:hint="eastAsia" w:ascii="仿宋" w:hAnsi="仿宋" w:eastAsia="仿宋" w:cs="仿宋"/>
                <w:color w:val="000000"/>
                <w:sz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u w:val="none"/>
                <w:lang w:eastAsia="zh-CN"/>
              </w:rPr>
              <w:t>诸</w:t>
            </w:r>
            <w:r>
              <w:rPr>
                <w:rFonts w:hint="eastAsia" w:ascii="仿宋" w:hAnsi="仿宋" w:eastAsia="仿宋" w:cs="仿宋"/>
                <w:color w:val="000000"/>
                <w:sz w:val="24"/>
                <w:lang w:eastAsia="zh-CN"/>
              </w:rPr>
              <w:t>儿</w:t>
            </w:r>
            <w:r>
              <w:rPr>
                <w:rFonts w:hint="eastAsia" w:ascii="仿宋" w:hAnsi="仿宋" w:eastAsia="仿宋" w:cs="仿宋"/>
                <w:color w:val="000000"/>
                <w:sz w:val="24"/>
                <w:u w:val="single"/>
                <w:lang w:eastAsia="zh-CN"/>
              </w:rPr>
              <w:t>竞走</w:t>
            </w:r>
            <w:r>
              <w:rPr>
                <w:rFonts w:hint="eastAsia" w:ascii="仿宋" w:hAnsi="仿宋" w:eastAsia="仿宋" w:cs="仿宋"/>
                <w:color w:val="000000"/>
                <w:sz w:val="24"/>
                <w:lang w:eastAsia="zh-CN"/>
              </w:rPr>
              <w:t>取之，</w:t>
            </w:r>
            <w:r>
              <w:rPr>
                <w:rFonts w:hint="eastAsia" w:ascii="仿宋" w:hAnsi="仿宋" w:eastAsia="仿宋" w:cs="仿宋"/>
                <w:color w:val="000000"/>
                <w:sz w:val="24"/>
                <w:u w:val="single"/>
                <w:lang w:eastAsia="zh-CN"/>
              </w:rPr>
              <w:t>唯</w:t>
            </w:r>
            <w:r>
              <w:rPr>
                <w:rFonts w:hint="eastAsia" w:ascii="仿宋" w:hAnsi="仿宋" w:eastAsia="仿宋" w:cs="仿宋"/>
                <w:color w:val="000000"/>
                <w:sz w:val="24"/>
                <w:lang w:eastAsia="zh-CN"/>
              </w:rPr>
              <w:t>戎不动。</w:t>
            </w:r>
          </w:p>
          <w:p w14:paraId="53858683">
            <w:pPr>
              <w:numPr>
                <w:ilvl w:val="0"/>
                <w:numId w:val="0"/>
              </w:numPr>
              <w:ind w:firstLine="480" w:firstLineChars="200"/>
              <w:jc w:val="left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eastAsia="zh-CN"/>
              </w:rPr>
              <w:t>竞走</w:t>
            </w: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__________   唯____________</w:t>
            </w:r>
          </w:p>
          <w:p w14:paraId="369EA226">
            <w:pPr>
              <w:numPr>
                <w:ilvl w:val="0"/>
                <w:numId w:val="0"/>
              </w:numPr>
              <w:ind w:firstLine="480" w:firstLineChars="200"/>
              <w:jc w:val="left"/>
              <w:rPr>
                <w:rFonts w:hint="default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________________________________</w:t>
            </w: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。</w:t>
            </w:r>
          </w:p>
        </w:tc>
        <w:tc>
          <w:tcPr>
            <w:tcW w:w="1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4B4566">
            <w:pPr>
              <w:widowControl/>
              <w:rPr>
                <w:rFonts w:hint="default" w:ascii="宋体" w:hAnsi="宋体" w:cs="Calibri"/>
                <w:color w:val="000000"/>
                <w:sz w:val="24"/>
                <w:lang w:val="en-US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语言运用：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会写本课的生字新词，能理解文言文单个字的意思。</w:t>
            </w:r>
          </w:p>
        </w:tc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DDFC0B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5</w:t>
            </w:r>
            <w:r>
              <w:rPr>
                <w:rFonts w:ascii="宋体" w:hAnsi="宋体" w:cs="Calibri"/>
                <w:color w:val="000000"/>
                <w:sz w:val="24"/>
              </w:rPr>
              <w:t>分钟</w:t>
            </w:r>
          </w:p>
        </w:tc>
      </w:tr>
      <w:tr w14:paraId="742B65D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2" w:hRule="atLeast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48E9EC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提升作业</w:t>
            </w:r>
          </w:p>
        </w:tc>
        <w:tc>
          <w:tcPr>
            <w:tcW w:w="4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E42992">
            <w:pPr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68605" cy="332105"/>
                  <wp:effectExtent l="0" t="0" r="17145" b="10795"/>
                  <wp:docPr id="30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" cy="33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必做题：</w:t>
            </w:r>
          </w:p>
          <w:p w14:paraId="79538D1D">
            <w:pPr>
              <w:ind w:firstLine="482" w:firstLineChars="200"/>
              <w:jc w:val="left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任务一：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说说为什么“树在道边而多子，此必苦李”。</w:t>
            </w:r>
          </w:p>
          <w:p w14:paraId="7AE2E5BD">
            <w:pPr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68605" cy="332105"/>
                  <wp:effectExtent l="0" t="0" r="17145" b="10795"/>
                  <wp:docPr id="33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" cy="33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选做题：</w:t>
            </w:r>
          </w:p>
          <w:p w14:paraId="0A8D6CDE">
            <w:pPr>
              <w:ind w:firstLine="482" w:firstLineChars="200"/>
              <w:jc w:val="left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任务二：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王戎“看道边李树多子折枝”。此时，他会想些什么？（用文中的话回答）</w:t>
            </w:r>
          </w:p>
          <w:p w14:paraId="3C74B1EB">
            <w:pPr>
              <w:ind w:firstLine="480" w:firstLineChars="200"/>
              <w:jc w:val="left"/>
              <w:rPr>
                <w:rFonts w:hint="default" w:ascii="宋体" w:hAnsi="宋体" w:cs="Calibri"/>
                <w:color w:val="000000"/>
                <w:sz w:val="24"/>
                <w:lang w:val="en-US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_______________________________</w:t>
            </w:r>
          </w:p>
        </w:tc>
        <w:tc>
          <w:tcPr>
            <w:tcW w:w="1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1998C8">
            <w:pPr>
              <w:widowControl/>
              <w:spacing w:line="360" w:lineRule="exac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思维能力：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能根据课文内容说出自己的想法。</w:t>
            </w:r>
          </w:p>
          <w:p w14:paraId="61277967">
            <w:pPr>
              <w:widowControl/>
              <w:spacing w:line="360" w:lineRule="exact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文化自信：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在阅读中进一步感知故事中王戎善于思考、冷静推断的特点，</w:t>
            </w:r>
          </w:p>
        </w:tc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893C7D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011948BF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2129D698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12</w:t>
            </w:r>
            <w:r>
              <w:rPr>
                <w:rFonts w:ascii="宋体" w:hAnsi="宋体" w:cs="宋体"/>
                <w:color w:val="000000"/>
                <w:sz w:val="24"/>
              </w:rPr>
              <w:t>分钟</w:t>
            </w:r>
          </w:p>
          <w:p w14:paraId="6287D17B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22E8EF84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14:paraId="0928B3E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82EFC7">
            <w:pPr>
              <w:widowControl/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实践作业</w:t>
            </w:r>
          </w:p>
          <w:p w14:paraId="03075F95">
            <w:pPr>
              <w:widowControl/>
              <w:ind w:firstLine="280" w:firstLineChars="0"/>
              <w:rPr>
                <w:rFonts w:hint="default" w:ascii="宋体" w:hAnsi="宋体" w:cs="宋体"/>
                <w:color w:val="FF0000"/>
                <w:sz w:val="24"/>
                <w:lang w:val="en-US" w:eastAsia="zh-CN"/>
              </w:rPr>
            </w:pPr>
          </w:p>
        </w:tc>
        <w:tc>
          <w:tcPr>
            <w:tcW w:w="4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2C37B5">
            <w:pP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68605" cy="332105"/>
                  <wp:effectExtent l="0" t="0" r="17145" b="10795"/>
                  <wp:docPr id="35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" cy="33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必做题：</w:t>
            </w:r>
          </w:p>
          <w:p w14:paraId="1FA165AD">
            <w:pPr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任务一：</w:t>
            </w:r>
          </w:p>
          <w:p w14:paraId="775FB94D">
            <w:pPr>
              <w:ind w:firstLine="480" w:firstLineChars="200"/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请同学结合注释，用自己的话讲这个故事。（第一层，对有困难的学生，重在练习用自己的语言把故事讲完整。第二层，可以鼓励学有余力的学生把故事讲生动。）</w:t>
            </w:r>
          </w:p>
          <w:p w14:paraId="45FE0645">
            <w:pPr>
              <w:jc w:val="left"/>
              <w:rPr>
                <w:rFonts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68605" cy="332105"/>
                  <wp:effectExtent l="0" t="0" r="17145" b="10795"/>
                  <wp:docPr id="38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" cy="33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选做题：</w:t>
            </w:r>
          </w:p>
          <w:p w14:paraId="5E6C29CC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任务二：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有趣的人物</w:t>
            </w:r>
          </w:p>
          <w:p w14:paraId="58848129">
            <w:pPr>
              <w:widowControl/>
              <w:spacing w:line="360" w:lineRule="atLeast"/>
              <w:ind w:firstLine="480" w:firstLineChars="200"/>
              <w:jc w:val="left"/>
              <w:rPr>
                <w:rFonts w:hint="eastAsia" w:ascii="宋体" w:hAnsi="宋体" w:eastAsia="仿宋" w:cs="Calibri"/>
                <w:color w:val="000000"/>
                <w:sz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再读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《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王戎不取道旁李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》，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王戎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一定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再次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给你留下了深刻的印象，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你从他身上学到了什么快和同学或者家人说说吧。</w:t>
            </w:r>
          </w:p>
          <w:p w14:paraId="6F9080E0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67DD279A">
            <w:pPr>
              <w:widowControl/>
              <w:spacing w:line="360" w:lineRule="atLeast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</w:tc>
        <w:tc>
          <w:tcPr>
            <w:tcW w:w="1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FCD5CC">
            <w:pPr>
              <w:jc w:val="both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p w14:paraId="6D149824">
            <w:pPr>
              <w:jc w:val="both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p w14:paraId="1BADF505">
            <w:pPr>
              <w:jc w:val="both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p w14:paraId="29DC665E">
            <w:pPr>
              <w:jc w:val="both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思维能力：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能根据自己的阅读体会进行总结。</w:t>
            </w:r>
          </w:p>
          <w:p w14:paraId="7543B576"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  <w:p w14:paraId="699C91F2"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  <w:p w14:paraId="06C85182">
            <w:pPr>
              <w:jc w:val="both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思维能力：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结合对课文内容的再次理解进行整体梳理。</w:t>
            </w:r>
          </w:p>
          <w:p w14:paraId="6E66C1C3">
            <w:pPr>
              <w:widowControl/>
              <w:spacing w:line="360" w:lineRule="exact"/>
              <w:rPr>
                <w:rFonts w:hint="default" w:ascii="宋体" w:hAnsi="宋体" w:eastAsia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b/>
                <w:bCs/>
                <w:color w:val="000000"/>
                <w:sz w:val="24"/>
                <w:lang w:val="en-US" w:eastAsia="zh-CN"/>
              </w:rPr>
              <w:t>审美创造：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lang w:val="en-US" w:eastAsia="zh-CN"/>
              </w:rPr>
              <w:t>抓住具体事件和词语概括王戎的形象。</w:t>
            </w:r>
          </w:p>
        </w:tc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9CCBA7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7FF6CBAB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27DAB55C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716CBFE5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13分钟</w:t>
            </w:r>
          </w:p>
        </w:tc>
      </w:tr>
    </w:tbl>
    <w:p w14:paraId="4DFA9366"/>
    <w:p w14:paraId="0E3E4645"/>
    <w:p w14:paraId="003E24F1"/>
    <w:p w14:paraId="1E9DE78F"/>
    <w:p w14:paraId="6FC3C4C1"/>
    <w:tbl>
      <w:tblPr>
        <w:tblStyle w:val="4"/>
        <w:tblW w:w="9095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3"/>
        <w:gridCol w:w="4542"/>
        <w:gridCol w:w="1968"/>
        <w:gridCol w:w="1182"/>
      </w:tblGrid>
      <w:tr w14:paraId="62A669E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09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4DF4B5A2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color w:val="000000"/>
                <w:sz w:val="24"/>
              </w:rPr>
              <w:t>6</w:t>
            </w:r>
            <w:r>
              <w:rPr>
                <w:rFonts w:ascii="宋体" w:hAnsi="宋体" w:cs="宋体"/>
                <w:color w:val="000000"/>
                <w:sz w:val="24"/>
              </w:rPr>
              <w:t>.《</w:t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西门豹治邺</w:t>
            </w:r>
            <w:r>
              <w:rPr>
                <w:rFonts w:ascii="宋体" w:hAnsi="宋体" w:cs="宋体"/>
                <w:color w:val="000000"/>
                <w:sz w:val="24"/>
              </w:rPr>
              <w:t>》</w:t>
            </w:r>
          </w:p>
        </w:tc>
      </w:tr>
      <w:tr w14:paraId="0729054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14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2FBF9F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类别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</w:t>
            </w:r>
          </w:p>
        </w:tc>
        <w:tc>
          <w:tcPr>
            <w:tcW w:w="45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097252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作业内容 </w:t>
            </w: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4A86C1">
            <w:pPr>
              <w:widowControl/>
              <w:jc w:val="center"/>
              <w:rPr>
                <w:rFonts w:hint="default" w:ascii="宋体" w:hAnsi="宋体" w:cs="宋体"/>
                <w:color w:val="000000"/>
                <w:sz w:val="24"/>
                <w:lang w:val="en-US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核心素养能力点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EC7DDE">
            <w:pPr>
              <w:widowControl/>
              <w:ind w:firstLine="240" w:firstLineChars="100"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时长</w:t>
            </w:r>
          </w:p>
        </w:tc>
      </w:tr>
      <w:tr w14:paraId="0FACAEB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FB1F54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基础作业</w:t>
            </w:r>
          </w:p>
        </w:tc>
        <w:tc>
          <w:tcPr>
            <w:tcW w:w="45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46F711">
            <w:pPr>
              <w:numPr>
                <w:ilvl w:val="0"/>
                <w:numId w:val="0"/>
              </w:numPr>
              <w:jc w:val="left"/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34950" cy="315595"/>
                  <wp:effectExtent l="0" t="0" r="12700" b="8255"/>
                  <wp:docPr id="40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0" cy="31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任务一：</w:t>
            </w: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看拼音写词语。</w:t>
            </w:r>
          </w:p>
          <w:p w14:paraId="0428D047">
            <w:pPr>
              <w:numPr>
                <w:ilvl w:val="0"/>
                <w:numId w:val="0"/>
              </w:numPr>
              <w:jc w:val="left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q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ǔ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q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ī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  x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í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fu    w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ū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p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ó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 gu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à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n g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à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i</w:t>
            </w:r>
          </w:p>
          <w:p w14:paraId="7FFB3BA0">
            <w:pPr>
              <w:numPr>
                <w:ilvl w:val="0"/>
                <w:numId w:val="0"/>
              </w:numPr>
              <w:jc w:val="left"/>
              <w:rPr>
                <w:rFonts w:hint="default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(   )   (    )  (     ) (          )</w:t>
            </w:r>
          </w:p>
          <w:p w14:paraId="205D1C94">
            <w:pPr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34950" cy="315595"/>
                  <wp:effectExtent l="0" t="0" r="12700" b="8255"/>
                  <wp:docPr id="41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0" cy="31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任务二：补充词语，完成句子。</w:t>
            </w:r>
          </w:p>
          <w:p w14:paraId="43FA4977">
            <w:pPr>
              <w:numPr>
                <w:ilvl w:val="0"/>
                <w:numId w:val="0"/>
              </w:numPr>
              <w:jc w:val="left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（  ）（  ）荒芜   （  ）（  ）稀少</w:t>
            </w:r>
          </w:p>
          <w:p w14:paraId="115480D4">
            <w:pPr>
              <w:numPr>
                <w:ilvl w:val="0"/>
                <w:numId w:val="0"/>
              </w:numPr>
              <w:ind w:firstLine="240" w:firstLineChars="100"/>
              <w:jc w:val="left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面如（  ）（   ）  提（  ）吊（  ）</w:t>
            </w:r>
          </w:p>
          <w:p w14:paraId="3D9763E2">
            <w:pPr>
              <w:numPr>
                <w:ilvl w:val="0"/>
                <w:numId w:val="0"/>
              </w:numPr>
              <w:ind w:firstLine="240" w:firstLineChars="100"/>
              <w:jc w:val="left"/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1、上面这些词语分别从神态和心理两个角度表示人物害怕的词语_____、_______还能写出两个同样的词语_______、__________。</w:t>
            </w:r>
          </w:p>
          <w:p w14:paraId="105970A7">
            <w:pPr>
              <w:numPr>
                <w:ilvl w:val="0"/>
                <w:numId w:val="0"/>
              </w:numPr>
              <w:ind w:firstLine="240" w:firstLineChars="100"/>
              <w:jc w:val="left"/>
              <w:rPr>
                <w:rFonts w:hint="default" w:ascii="宋体" w:hAnsi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lang w:val="en-US" w:eastAsia="zh-CN"/>
              </w:rPr>
              <w:t>2、由于风沙的侵袭，这里_______已经不适合人类居住了。</w:t>
            </w: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171924">
            <w:pPr>
              <w:widowControl/>
              <w:rPr>
                <w:rFonts w:hint="default" w:ascii="宋体" w:hAnsi="宋体" w:cs="Calibri"/>
                <w:color w:val="000000"/>
                <w:sz w:val="24"/>
                <w:lang w:val="en-US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语言运用：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会写本课的生字新词，能正确运用词语。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FB0ED0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8</w:t>
            </w:r>
            <w:r>
              <w:rPr>
                <w:rFonts w:ascii="宋体" w:hAnsi="宋体" w:cs="Calibri"/>
                <w:color w:val="000000"/>
                <w:sz w:val="24"/>
              </w:rPr>
              <w:t>分钟</w:t>
            </w:r>
          </w:p>
        </w:tc>
      </w:tr>
      <w:tr w14:paraId="638B3FE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4" w:hRule="atLeast"/>
        </w:trPr>
        <w:tc>
          <w:tcPr>
            <w:tcW w:w="14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2EB852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提升作业</w:t>
            </w:r>
          </w:p>
        </w:tc>
        <w:tc>
          <w:tcPr>
            <w:tcW w:w="45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CDDE13">
            <w:pPr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34950" cy="315595"/>
                  <wp:effectExtent l="0" t="0" r="12700" b="8255"/>
                  <wp:docPr id="4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0" cy="31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必做题：</w:t>
            </w:r>
          </w:p>
          <w:p w14:paraId="09C89970">
            <w:pPr>
              <w:ind w:firstLine="482" w:firstLineChars="200"/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任务一：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按要求完成句子练习</w:t>
            </w:r>
          </w:p>
          <w:p w14:paraId="09BDC1FA">
            <w:pPr>
              <w:ind w:firstLine="480" w:firstLineChars="200"/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等了一会，西门豹对官神头子说：“老巫婆怎么还不回来，麻烦你去催一催吧。”</w:t>
            </w:r>
          </w:p>
          <w:p w14:paraId="1638F61B">
            <w:pPr>
              <w:ind w:firstLine="480" w:firstLineChars="200"/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把这句话改成第三人称转述句。</w:t>
            </w:r>
          </w:p>
          <w:p w14:paraId="7A6D9129">
            <w:pPr>
              <w:ind w:firstLine="482" w:firstLineChars="200"/>
              <w:jc w:val="left"/>
              <w:rPr>
                <w:rFonts w:hint="default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_______________________________</w:t>
            </w:r>
          </w:p>
          <w:p w14:paraId="225E0982">
            <w:pPr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34950" cy="315595"/>
                  <wp:effectExtent l="0" t="0" r="12700" b="8255"/>
                  <wp:docPr id="43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0" cy="31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选做题：</w:t>
            </w:r>
          </w:p>
          <w:p w14:paraId="6C2D9E95">
            <w:pPr>
              <w:ind w:firstLine="482" w:firstLineChars="200"/>
              <w:jc w:val="left"/>
              <w:rPr>
                <w:rFonts w:hint="eastAsia" w:ascii="宋体" w:hAnsi="宋体" w:eastAsia="仿宋" w:cs="Calibri"/>
                <w:color w:val="000000"/>
                <w:sz w:val="24"/>
                <w:lang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任务二：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请同学们课后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可以看看《西门豹治邺》这部电影。</w:t>
            </w: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725577">
            <w:pPr>
              <w:widowControl/>
              <w:spacing w:line="360" w:lineRule="exac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思维能力：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能利用已学知识正确转换句子。</w:t>
            </w:r>
          </w:p>
          <w:p w14:paraId="3804B802">
            <w:pPr>
              <w:widowControl/>
              <w:spacing w:line="360" w:lineRule="exac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5A5392A6">
            <w:pPr>
              <w:widowControl/>
              <w:spacing w:line="360" w:lineRule="exact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文化自信：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在观看中进一步感知故事的内容，深化西门豹的形象，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5DFFC8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64707C18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2323ED9E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5</w:t>
            </w:r>
            <w:r>
              <w:rPr>
                <w:rFonts w:ascii="宋体" w:hAnsi="宋体" w:cs="宋体"/>
                <w:color w:val="000000"/>
                <w:sz w:val="24"/>
              </w:rPr>
              <w:t>分钟</w:t>
            </w:r>
          </w:p>
          <w:p w14:paraId="094248F8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019B42EA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14:paraId="2A0CFDB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94D7E2">
            <w:pPr>
              <w:widowControl/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实践作业</w:t>
            </w:r>
          </w:p>
          <w:p w14:paraId="5A44B0CB">
            <w:pPr>
              <w:widowControl/>
              <w:ind w:firstLine="280" w:firstLineChars="0"/>
              <w:rPr>
                <w:rFonts w:hint="default" w:ascii="宋体" w:hAnsi="宋体" w:cs="宋体"/>
                <w:color w:val="FF0000"/>
                <w:sz w:val="24"/>
                <w:lang w:val="en-US" w:eastAsia="zh-CN"/>
              </w:rPr>
            </w:pPr>
          </w:p>
        </w:tc>
        <w:tc>
          <w:tcPr>
            <w:tcW w:w="45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0D5208">
            <w:pP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34950" cy="315595"/>
                  <wp:effectExtent l="0" t="0" r="12700" b="8255"/>
                  <wp:docPr id="44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0" cy="31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必做题：</w:t>
            </w:r>
          </w:p>
          <w:p w14:paraId="1E60823E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任务一：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有趣的人物</w:t>
            </w:r>
          </w:p>
          <w:p w14:paraId="691190B2">
            <w:pPr>
              <w:ind w:firstLine="480" w:firstLineChars="200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再读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《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西门豹治邺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》，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西门豹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一定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再次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给你留下了深刻的印象，你能给他绘制一张人物卡片吗？</w:t>
            </w:r>
          </w:p>
          <w:tbl>
            <w:tblPr>
              <w:tblStyle w:val="5"/>
              <w:tblW w:w="0" w:type="auto"/>
              <w:tblInd w:w="357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252"/>
            </w:tblGrid>
            <w:tr w14:paraId="35A3758E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252" w:type="dxa"/>
                  <w:vAlign w:val="center"/>
                </w:tcPr>
                <w:p w14:paraId="499F9D5F">
                  <w:pPr>
                    <w:jc w:val="center"/>
                    <w:rPr>
                      <w:rFonts w:ascii="仿宋" w:hAnsi="仿宋" w:eastAsia="仿宋"/>
                      <w:sz w:val="24"/>
                      <w:szCs w:val="24"/>
                    </w:rPr>
                  </w:pPr>
                  <w:r>
                    <w:rPr>
                      <w:rFonts w:ascii="宋体" w:hAnsi="宋体" w:eastAsia="宋体" w:cs="宋体"/>
                      <w:sz w:val="24"/>
                      <w:szCs w:val="24"/>
                    </w:rPr>
                    <w:drawing>
                      <wp:inline distT="0" distB="0" distL="114300" distR="114300">
                        <wp:extent cx="234950" cy="315595"/>
                        <wp:effectExtent l="0" t="0" r="12700" b="8255"/>
                        <wp:docPr id="61" name="图片 2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图片 2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4950" cy="315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</w:rPr>
                    <w:t>人物名片</w:t>
                  </w:r>
                </w:p>
              </w:tc>
            </w:tr>
            <w:tr w14:paraId="757AD076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252" w:type="dxa"/>
                </w:tcPr>
                <w:p w14:paraId="57A20235">
                  <w:pPr>
                    <w:pStyle w:val="2"/>
                    <w:rPr>
                      <w:rFonts w:ascii="仿宋" w:hAnsi="仿宋" w:eastAsia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/>
                      <w:sz w:val="24"/>
                      <w:szCs w:val="24"/>
                    </w:rPr>
                    <w:t>姓名：</w:t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  <w:u w:val="single"/>
                    </w:rPr>
                    <w:t xml:space="preserve">                          </w:t>
                  </w:r>
                </w:p>
              </w:tc>
            </w:tr>
            <w:tr w14:paraId="2C74264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252" w:type="dxa"/>
                </w:tcPr>
                <w:p w14:paraId="1B80281D">
                  <w:pPr>
                    <w:pStyle w:val="2"/>
                    <w:rPr>
                      <w:rFonts w:ascii="仿宋" w:hAnsi="仿宋" w:eastAsia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/>
                      <w:sz w:val="24"/>
                      <w:szCs w:val="24"/>
                    </w:rPr>
                    <w:t>身份：</w:t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  <w:u w:val="single"/>
                    </w:rPr>
                    <w:t xml:space="preserve">                          </w:t>
                  </w:r>
                </w:p>
                <w:p w14:paraId="3C5AD3E2">
                  <w:pPr>
                    <w:pStyle w:val="2"/>
                    <w:rPr>
                      <w:rFonts w:ascii="仿宋" w:hAnsi="仿宋" w:eastAsia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/>
                      <w:sz w:val="24"/>
                      <w:szCs w:val="24"/>
                    </w:rPr>
                    <w:t>特点：</w:t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  <w:u w:val="single"/>
                    </w:rPr>
                    <w:t xml:space="preserve">                          </w:t>
                  </w:r>
                </w:p>
              </w:tc>
            </w:tr>
            <w:tr w14:paraId="5A6E58D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33" w:hRule="atLeast"/>
              </w:trPr>
              <w:tc>
                <w:tcPr>
                  <w:tcW w:w="4252" w:type="dxa"/>
                </w:tcPr>
                <w:p w14:paraId="7DF76A8F">
                  <w:pPr>
                    <w:pStyle w:val="2"/>
                    <w:rPr>
                      <w:rFonts w:ascii="仿宋" w:hAnsi="仿宋" w:eastAsia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/>
                      <w:sz w:val="24"/>
                      <w:szCs w:val="24"/>
                      <w:u w:val="single"/>
                    </w:rPr>
                    <w:t xml:space="preserve">                                </w:t>
                  </w:r>
                </w:p>
              </w:tc>
            </w:tr>
          </w:tbl>
          <w:p w14:paraId="20E0D001">
            <w:pPr>
              <w:ind w:firstLine="480" w:firstLineChars="200"/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</w:p>
          <w:p w14:paraId="4DCF48EF">
            <w:pPr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44475" cy="463550"/>
                  <wp:effectExtent l="0" t="0" r="3175" b="12700"/>
                  <wp:docPr id="46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5" cy="46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A70CD7">
            <w:pPr>
              <w:jc w:val="left"/>
              <w:rPr>
                <w:rFonts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选做题：</w:t>
            </w:r>
          </w:p>
          <w:p w14:paraId="60883824">
            <w:pPr>
              <w:ind w:firstLine="482" w:firstLineChars="200"/>
              <w:rPr>
                <w:rFonts w:hint="eastAsia" w:ascii="仿宋" w:hAnsi="仿宋" w:eastAsia="仿宋"/>
                <w:sz w:val="24"/>
                <w:szCs w:val="24"/>
                <w:u w:val="single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任务二：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《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eastAsia="zh-CN"/>
              </w:rPr>
              <w:t>西门豹治邺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》是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eastAsia="zh-CN"/>
              </w:rPr>
              <w:t>讲述了战国时期政治家西门豹管理邺地时。惩治恶人、破除迷信、造福百姓的故事。有能力的同学可以组织将《西门豹治邺》改编成剧本，演一演。</w:t>
            </w:r>
          </w:p>
          <w:p w14:paraId="30005929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37FFA581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6921B66E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7C7AF950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4C67A373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5822EB98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63D8209B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5AE3D2DB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0D596612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2D106AEF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C7843E">
            <w:pPr>
              <w:jc w:val="both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p w14:paraId="21254405">
            <w:pPr>
              <w:jc w:val="both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p w14:paraId="059F8AB7">
            <w:pPr>
              <w:jc w:val="both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p w14:paraId="2A14CC68">
            <w:pPr>
              <w:jc w:val="both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p w14:paraId="7C9249D5">
            <w:pPr>
              <w:jc w:val="both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p w14:paraId="34C20CB7">
            <w:pPr>
              <w:jc w:val="both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p w14:paraId="34CFDC63">
            <w:pPr>
              <w:jc w:val="both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思维能力：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能根据自己的阅读体会进行总结。</w:t>
            </w:r>
          </w:p>
          <w:p w14:paraId="2D448273"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  <w:p w14:paraId="46E04666"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  <w:p w14:paraId="050CACC9"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  <w:p w14:paraId="197C876A"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  <w:p w14:paraId="64648EBE"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  <w:p w14:paraId="78563EB9">
            <w:pPr>
              <w:jc w:val="both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思维能力：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结合对课文内容的再次理解进行整体梳理。</w:t>
            </w:r>
          </w:p>
          <w:p w14:paraId="026C7AA3">
            <w:pPr>
              <w:widowControl/>
              <w:spacing w:line="360" w:lineRule="exact"/>
              <w:rPr>
                <w:rFonts w:hint="default" w:ascii="宋体" w:hAnsi="宋体" w:eastAsia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b/>
                <w:bCs/>
                <w:color w:val="000000"/>
                <w:sz w:val="24"/>
                <w:lang w:val="en-US" w:eastAsia="zh-CN"/>
              </w:rPr>
              <w:t>审美创造：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lang w:val="en-US" w:eastAsia="zh-CN"/>
              </w:rPr>
              <w:t>抓住文中语言、表情、动作的描写，进一步体会西门豹的额智慧，巫婆、官神的奸诈。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1A42DE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3419D5AF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76C471CD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6D6FC5ED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17分钟</w:t>
            </w:r>
          </w:p>
        </w:tc>
      </w:tr>
    </w:tbl>
    <w:p w14:paraId="767BB360">
      <w:pPr>
        <w:rPr>
          <w:rFonts w:ascii="宋体" w:hAnsi="宋体"/>
          <w:color w:val="000000"/>
          <w:sz w:val="24"/>
        </w:rPr>
      </w:pPr>
    </w:p>
    <w:p w14:paraId="03492CA8"/>
    <w:p w14:paraId="6CB6096D"/>
    <w:p w14:paraId="77B4A91C"/>
    <w:p w14:paraId="37C3146D"/>
    <w:p w14:paraId="14FF4057"/>
    <w:p w14:paraId="1BD58CAB"/>
    <w:p w14:paraId="31515365"/>
    <w:p w14:paraId="066F1BA3"/>
    <w:p w14:paraId="6A0A81C5"/>
    <w:p w14:paraId="402C59AB"/>
    <w:p w14:paraId="509A0B64"/>
    <w:p w14:paraId="42F8EE35"/>
    <w:p w14:paraId="174704A1"/>
    <w:p w14:paraId="467F2AFC"/>
    <w:p w14:paraId="7EE502D1"/>
    <w:p w14:paraId="7D282F7F"/>
    <w:p w14:paraId="4EEF5FC6"/>
    <w:p w14:paraId="3DA53D0A"/>
    <w:p w14:paraId="466E3C55"/>
    <w:p w14:paraId="41615ABB"/>
    <w:tbl>
      <w:tblPr>
        <w:tblStyle w:val="4"/>
        <w:tblW w:w="9095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3"/>
        <w:gridCol w:w="4642"/>
        <w:gridCol w:w="1968"/>
        <w:gridCol w:w="1182"/>
      </w:tblGrid>
      <w:tr w14:paraId="1349B59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09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78007A9A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27</w:t>
            </w:r>
            <w:r>
              <w:rPr>
                <w:rFonts w:ascii="宋体" w:hAnsi="宋体" w:cs="宋体"/>
                <w:color w:val="000000"/>
                <w:sz w:val="24"/>
              </w:rPr>
              <w:t>.《</w:t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故事二则</w:t>
            </w:r>
            <w:r>
              <w:rPr>
                <w:rFonts w:ascii="宋体" w:hAnsi="宋体" w:cs="宋体"/>
                <w:color w:val="000000"/>
                <w:sz w:val="24"/>
              </w:rPr>
              <w:t>》</w:t>
            </w:r>
          </w:p>
        </w:tc>
      </w:tr>
      <w:tr w14:paraId="0592FF4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13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A06263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类别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</w:t>
            </w:r>
          </w:p>
        </w:tc>
        <w:tc>
          <w:tcPr>
            <w:tcW w:w="4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51DE1A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作业内容 </w:t>
            </w: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D0FCFA">
            <w:pPr>
              <w:widowControl/>
              <w:jc w:val="center"/>
              <w:rPr>
                <w:rFonts w:hint="default" w:ascii="宋体" w:hAnsi="宋体" w:cs="宋体"/>
                <w:color w:val="000000"/>
                <w:sz w:val="24"/>
                <w:lang w:val="en-US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核心素养能力点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7C6FA9">
            <w:pPr>
              <w:widowControl/>
              <w:ind w:firstLine="240" w:firstLineChars="100"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时长</w:t>
            </w:r>
          </w:p>
        </w:tc>
      </w:tr>
      <w:tr w14:paraId="7F4DEF5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6350DD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基础作业</w:t>
            </w:r>
          </w:p>
        </w:tc>
        <w:tc>
          <w:tcPr>
            <w:tcW w:w="4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58C912">
            <w:pPr>
              <w:numPr>
                <w:ilvl w:val="0"/>
                <w:numId w:val="0"/>
              </w:numPr>
              <w:ind w:firstLine="480" w:firstLineChars="200"/>
              <w:jc w:val="left"/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-5715</wp:posOffset>
                  </wp:positionV>
                  <wp:extent cx="247015" cy="209550"/>
                  <wp:effectExtent l="0" t="0" r="635" b="0"/>
                  <wp:wrapNone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任务一：火眼金睛</w:t>
            </w: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。</w:t>
            </w:r>
          </w:p>
          <w:p w14:paraId="2AA482DA">
            <w:pPr>
              <w:numPr>
                <w:ilvl w:val="0"/>
                <w:numId w:val="1"/>
              </w:numPr>
              <w:ind w:firstLine="480" w:firstLineChars="200"/>
              <w:jc w:val="left"/>
              <w:rPr>
                <w:rFonts w:hint="eastAsia" w:ascii="仿宋" w:hAnsi="仿宋" w:eastAsia="仿宋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1580515</wp:posOffset>
                  </wp:positionV>
                  <wp:extent cx="247015" cy="209550"/>
                  <wp:effectExtent l="0" t="0" r="635" b="0"/>
                  <wp:wrapNone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b w:val="0"/>
                <w:bCs/>
                <w:sz w:val="24"/>
                <w:szCs w:val="24"/>
                <w:lang w:val="en-US" w:eastAsia="zh-CN"/>
              </w:rPr>
              <w:t>栓（   ）全（   ）拴（   ）</w:t>
            </w:r>
          </w:p>
          <w:p w14:paraId="64E92745">
            <w:pPr>
              <w:numPr>
                <w:ilvl w:val="0"/>
                <w:numId w:val="0"/>
              </w:numPr>
              <w:jc w:val="left"/>
              <w:rPr>
                <w:rFonts w:hint="eastAsia" w:ascii="仿宋" w:hAnsi="仿宋" w:eastAsia="仿宋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/>
                <w:sz w:val="24"/>
                <w:szCs w:val="24"/>
                <w:lang w:val="en-US" w:eastAsia="zh-CN"/>
              </w:rPr>
              <w:t xml:space="preserve">       辨（   ）辩（   ）辫（   ）</w:t>
            </w:r>
          </w:p>
          <w:p w14:paraId="5CADA8F6">
            <w:pPr>
              <w:numPr>
                <w:ilvl w:val="0"/>
                <w:numId w:val="0"/>
              </w:numPr>
              <w:jc w:val="left"/>
              <w:rPr>
                <w:rFonts w:hint="default" w:ascii="仿宋" w:hAnsi="仿宋" w:eastAsia="仿宋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/>
                <w:sz w:val="24"/>
                <w:szCs w:val="24"/>
                <w:lang w:val="en-US" w:eastAsia="zh-CN"/>
              </w:rPr>
              <w:t xml:space="preserve">       趟（   ）躺（   ）淌（   ）</w:t>
            </w:r>
          </w:p>
          <w:p w14:paraId="20C8B8FA">
            <w:pPr>
              <w:ind w:firstLine="482" w:firstLineChars="200"/>
              <w:jc w:val="left"/>
              <w:rPr>
                <w:rFonts w:hint="eastAsia" w:ascii="仿宋" w:hAnsi="仿宋" w:eastAsia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任务二：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把</w:t>
            </w:r>
            <w:r>
              <w:rPr>
                <w:rFonts w:hint="eastAsia" w:ascii="仿宋" w:hAnsi="仿宋" w:eastAsia="仿宋"/>
                <w:bCs/>
                <w:sz w:val="24"/>
                <w:szCs w:val="24"/>
                <w:lang w:val="en-US" w:eastAsia="zh-CN"/>
              </w:rPr>
              <w:t>正确的答案送到句子中</w:t>
            </w:r>
            <w:r>
              <w:rPr>
                <w:rFonts w:hint="eastAsia" w:ascii="仿宋" w:hAnsi="仿宋" w:eastAsia="仿宋"/>
                <w:bCs/>
                <w:sz w:val="24"/>
                <w:szCs w:val="24"/>
              </w:rPr>
              <w:t>。</w:t>
            </w:r>
          </w:p>
          <w:p w14:paraId="2CFAC669">
            <w:pPr>
              <w:ind w:firstLine="480" w:firstLineChars="200"/>
              <w:jc w:val="left"/>
              <w:rPr>
                <w:rFonts w:hint="eastAsia" w:ascii="仿宋" w:hAnsi="仿宋" w:eastAsia="仿宋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  <w:lang w:eastAsia="zh-CN"/>
              </w:rPr>
              <w:t>课文《扁鹊治病》中皮肤上的小病如何治疗（</w:t>
            </w:r>
            <w:r>
              <w:rPr>
                <w:rFonts w:hint="eastAsia" w:ascii="仿宋" w:hAnsi="仿宋" w:eastAsia="仿宋"/>
                <w:bCs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bCs/>
                <w:sz w:val="24"/>
                <w:szCs w:val="24"/>
                <w:lang w:eastAsia="zh-CN"/>
              </w:rPr>
              <w:t>）</w:t>
            </w:r>
          </w:p>
          <w:p w14:paraId="53637D62">
            <w:pPr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  <w:lang w:val="en-US" w:eastAsia="zh-CN"/>
              </w:rPr>
              <w:t xml:space="preserve">A. 热敷      B.扎针   G喝汤药 </w:t>
            </w: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BBA498">
            <w:pPr>
              <w:widowControl/>
              <w:rPr>
                <w:rFonts w:hint="default" w:ascii="宋体" w:hAnsi="宋体" w:cs="Calibri"/>
                <w:color w:val="000000"/>
                <w:sz w:val="24"/>
                <w:lang w:val="en-US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语言运用：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会写本课的生字新词，能辨别形近字。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46B0B1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5</w:t>
            </w:r>
            <w:r>
              <w:rPr>
                <w:rFonts w:ascii="宋体" w:hAnsi="宋体" w:cs="Calibri"/>
                <w:color w:val="000000"/>
                <w:sz w:val="24"/>
              </w:rPr>
              <w:t>分钟</w:t>
            </w:r>
          </w:p>
        </w:tc>
      </w:tr>
      <w:tr w14:paraId="414D00A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4" w:hRule="atLeast"/>
        </w:trPr>
        <w:tc>
          <w:tcPr>
            <w:tcW w:w="13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832AA9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提升作业</w:t>
            </w:r>
          </w:p>
        </w:tc>
        <w:tc>
          <w:tcPr>
            <w:tcW w:w="4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F4B3B2">
            <w:pPr>
              <w:ind w:firstLine="480" w:firstLineChars="200"/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187325</wp:posOffset>
                  </wp:positionV>
                  <wp:extent cx="247015" cy="209550"/>
                  <wp:effectExtent l="0" t="0" r="635" b="0"/>
                  <wp:wrapNone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FFCFAD4">
            <w:pPr>
              <w:ind w:firstLine="482" w:firstLineChars="200"/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必做题：</w:t>
            </w:r>
          </w:p>
          <w:p w14:paraId="3D6273E3">
            <w:pPr>
              <w:ind w:firstLine="482" w:firstLineChars="200"/>
              <w:jc w:val="left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任务一：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根据前几节课学习的复述方法，把今天学习的的故事讲给给父母听一听。</w:t>
            </w:r>
          </w:p>
          <w:p w14:paraId="3A6CF546">
            <w:pPr>
              <w:ind w:firstLine="480" w:firstLineChars="200"/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141605</wp:posOffset>
                  </wp:positionV>
                  <wp:extent cx="247015" cy="209550"/>
                  <wp:effectExtent l="0" t="0" r="635" b="0"/>
                  <wp:wrapNone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E5FA258">
            <w:pPr>
              <w:ind w:firstLine="482" w:firstLineChars="200"/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选做题：</w:t>
            </w:r>
          </w:p>
          <w:p w14:paraId="79C77D92">
            <w:pPr>
              <w:pBdr>
                <w:bottom w:val="single" w:color="auto" w:sz="12" w:space="0"/>
              </w:pBdr>
              <w:ind w:firstLine="482" w:firstLineChars="200"/>
              <w:jc w:val="left"/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任务二：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某位同学学习书法不重视基本笔画的练习，你能尝试运用获得的启示进行劝诫一下吗？试着写几句话。</w:t>
            </w:r>
          </w:p>
          <w:p w14:paraId="5F5F129E">
            <w:pPr>
              <w:pBdr>
                <w:bottom w:val="single" w:color="auto" w:sz="12" w:space="0"/>
              </w:pBdr>
              <w:ind w:firstLine="480" w:firstLineChars="200"/>
              <w:jc w:val="left"/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</w:p>
          <w:p w14:paraId="1C673B04">
            <w:pPr>
              <w:jc w:val="left"/>
              <w:rPr>
                <w:rFonts w:hint="default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_________________________________________</w:t>
            </w: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9DBC5E">
            <w:pPr>
              <w:widowControl/>
              <w:spacing w:line="360" w:lineRule="exac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思维能力：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能根据课文内容巩固复述的方法。</w:t>
            </w:r>
          </w:p>
          <w:p w14:paraId="20D2C977">
            <w:pPr>
              <w:widowControl/>
              <w:spacing w:line="360" w:lineRule="exac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1DD37792">
            <w:pPr>
              <w:widowControl/>
              <w:spacing w:line="360" w:lineRule="exact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文化自信：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结合生活实际来体会故事中的道理。，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EE6CA0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43D37704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1DE1E12B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10</w:t>
            </w:r>
            <w:r>
              <w:rPr>
                <w:rFonts w:ascii="宋体" w:hAnsi="宋体" w:cs="宋体"/>
                <w:color w:val="000000"/>
                <w:sz w:val="24"/>
              </w:rPr>
              <w:t>分钟</w:t>
            </w:r>
          </w:p>
          <w:p w14:paraId="11FF4F4E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45F76AE4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14:paraId="7ADAD307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EF14CB">
            <w:pPr>
              <w:widowControl/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实践作业</w:t>
            </w:r>
          </w:p>
          <w:p w14:paraId="1DAF92B3">
            <w:pPr>
              <w:widowControl/>
              <w:ind w:firstLine="280" w:firstLineChars="0"/>
              <w:rPr>
                <w:rFonts w:hint="default" w:ascii="宋体" w:hAnsi="宋体" w:cs="宋体"/>
                <w:color w:val="FF0000"/>
                <w:sz w:val="24"/>
                <w:lang w:val="en-US" w:eastAsia="zh-CN"/>
              </w:rPr>
            </w:pPr>
          </w:p>
        </w:tc>
        <w:tc>
          <w:tcPr>
            <w:tcW w:w="46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E581DA">
            <w:pPr>
              <w:ind w:firstLine="240" w:firstLineChars="100"/>
              <w:rPr>
                <w:rFonts w:hint="eastAsia"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-1905</wp:posOffset>
                  </wp:positionV>
                  <wp:extent cx="247015" cy="209550"/>
                  <wp:effectExtent l="0" t="0" r="635" b="0"/>
                  <wp:wrapNone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必做题：</w:t>
            </w:r>
          </w:p>
          <w:p w14:paraId="0D60C6A9">
            <w:pPr>
              <w:ind w:firstLine="482" w:firstLineChars="200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任务一：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有趣的人物</w:t>
            </w:r>
          </w:p>
          <w:p w14:paraId="525352C0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再读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《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纪昌学射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》，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纪昌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一定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再次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给你留下了深刻的印象，你能给他绘制一张人物卡片吗？</w:t>
            </w:r>
          </w:p>
          <w:p w14:paraId="77A50405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1056640</wp:posOffset>
                  </wp:positionH>
                  <wp:positionV relativeFrom="paragraph">
                    <wp:posOffset>182245</wp:posOffset>
                  </wp:positionV>
                  <wp:extent cx="247015" cy="209550"/>
                  <wp:effectExtent l="0" t="0" r="635" b="0"/>
                  <wp:wrapNone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Style w:val="5"/>
              <w:tblW w:w="0" w:type="auto"/>
              <w:tblInd w:w="357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252"/>
            </w:tblGrid>
            <w:tr w14:paraId="01CB501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none" w:color="auto" w:sz="0" w:space="0"/>
                  <w:insideV w:val="none" w:color="auto" w:sz="0" w:space="0"/>
                </w:tblBorders>
              </w:tblPrEx>
              <w:tc>
                <w:tcPr>
                  <w:tcW w:w="4252" w:type="dxa"/>
                  <w:vAlign w:val="center"/>
                </w:tcPr>
                <w:p w14:paraId="4FB98DAE">
                  <w:pPr>
                    <w:jc w:val="center"/>
                    <w:rPr>
                      <w:rFonts w:ascii="仿宋" w:hAnsi="仿宋" w:eastAsia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/>
                      <w:sz w:val="24"/>
                      <w:szCs w:val="24"/>
                    </w:rPr>
                    <w:t>人物名片</w:t>
                  </w:r>
                </w:p>
              </w:tc>
            </w:tr>
            <w:tr w14:paraId="42F8E90A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252" w:type="dxa"/>
                </w:tcPr>
                <w:p w14:paraId="0DE66CA5">
                  <w:pPr>
                    <w:pStyle w:val="2"/>
                    <w:rPr>
                      <w:rFonts w:ascii="仿宋" w:hAnsi="仿宋" w:eastAsia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/>
                      <w:sz w:val="24"/>
                      <w:szCs w:val="24"/>
                    </w:rPr>
                    <w:t>姓名：</w:t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  <w:u w:val="single"/>
                    </w:rPr>
                    <w:t xml:space="preserve">                          </w:t>
                  </w:r>
                </w:p>
              </w:tc>
            </w:tr>
            <w:tr w14:paraId="2371BFEE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252" w:type="dxa"/>
                </w:tcPr>
                <w:p w14:paraId="3A9B3DBD">
                  <w:pPr>
                    <w:pStyle w:val="2"/>
                    <w:rPr>
                      <w:rFonts w:ascii="仿宋" w:hAnsi="仿宋" w:eastAsia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/>
                      <w:sz w:val="24"/>
                      <w:szCs w:val="24"/>
                    </w:rPr>
                    <w:t>身份：</w:t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  <w:u w:val="single"/>
                    </w:rPr>
                    <w:t xml:space="preserve">                          </w:t>
                  </w:r>
                </w:p>
                <w:p w14:paraId="07E5FB7F">
                  <w:pPr>
                    <w:pStyle w:val="2"/>
                    <w:rPr>
                      <w:rFonts w:ascii="仿宋" w:hAnsi="仿宋" w:eastAsia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/>
                      <w:sz w:val="24"/>
                      <w:szCs w:val="24"/>
                    </w:rPr>
                    <w:t>爱好：</w:t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  <w:u w:val="single"/>
                    </w:rPr>
                    <w:t xml:space="preserve">                          </w:t>
                  </w:r>
                </w:p>
                <w:p w14:paraId="3DA61ED4">
                  <w:pPr>
                    <w:pStyle w:val="2"/>
                    <w:rPr>
                      <w:rFonts w:ascii="仿宋" w:hAnsi="仿宋" w:eastAsia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/>
                      <w:sz w:val="24"/>
                      <w:szCs w:val="24"/>
                    </w:rPr>
                    <w:t>特点：</w:t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  <w:u w:val="single"/>
                    </w:rPr>
                    <w:t xml:space="preserve">                          </w:t>
                  </w:r>
                </w:p>
              </w:tc>
            </w:tr>
            <w:tr w14:paraId="23C57CE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33" w:hRule="atLeast"/>
              </w:trPr>
              <w:tc>
                <w:tcPr>
                  <w:tcW w:w="4252" w:type="dxa"/>
                </w:tcPr>
                <w:p w14:paraId="6FA44770">
                  <w:pPr>
                    <w:pStyle w:val="2"/>
                    <w:rPr>
                      <w:rFonts w:ascii="仿宋" w:hAnsi="仿宋" w:eastAsia="仿宋"/>
                      <w:sz w:val="24"/>
                      <w:szCs w:val="24"/>
                    </w:rPr>
                  </w:pPr>
                  <w:r>
                    <w:rPr>
                      <w:rFonts w:hint="eastAsia" w:ascii="仿宋" w:hAnsi="仿宋" w:eastAsia="仿宋"/>
                      <w:sz w:val="24"/>
                      <w:szCs w:val="24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2377440</wp:posOffset>
                        </wp:positionH>
                        <wp:positionV relativeFrom="paragraph">
                          <wp:posOffset>113030</wp:posOffset>
                        </wp:positionV>
                        <wp:extent cx="247015" cy="209550"/>
                        <wp:effectExtent l="0" t="0" r="635" b="0"/>
                        <wp:wrapNone/>
                        <wp:docPr id="22" name="图片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图片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015" cy="209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hint="eastAsia" w:ascii="仿宋" w:hAnsi="仿宋" w:eastAsia="仿宋"/>
                      <w:sz w:val="24"/>
                      <w:szCs w:val="24"/>
                      <w:u w:val="single"/>
                    </w:rPr>
                    <w:t xml:space="preserve">                                </w:t>
                  </w:r>
                </w:p>
              </w:tc>
            </w:tr>
          </w:tbl>
          <w:p w14:paraId="21DC5109">
            <w:pPr>
              <w:jc w:val="left"/>
              <w:rPr>
                <w:rFonts w:hint="eastAsia" w:ascii="仿宋" w:hAnsi="仿宋" w:eastAsia="仿宋"/>
                <w:sz w:val="24"/>
                <w:szCs w:val="24"/>
              </w:rPr>
            </w:pPr>
          </w:p>
          <w:p w14:paraId="3FBC8D5C">
            <w:pPr>
              <w:ind w:firstLine="240" w:firstLineChars="100"/>
              <w:jc w:val="left"/>
              <w:rPr>
                <w:rFonts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drawing>
                <wp:inline distT="0" distB="0" distL="114300" distR="114300">
                  <wp:extent cx="247015" cy="209550"/>
                  <wp:effectExtent l="0" t="0" r="635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选做题：</w:t>
            </w:r>
          </w:p>
          <w:p w14:paraId="1289EDCC">
            <w:pPr>
              <w:widowControl/>
              <w:spacing w:line="360" w:lineRule="atLeast"/>
              <w:ind w:firstLine="482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任务二：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《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eastAsia="zh-CN"/>
              </w:rPr>
              <w:t>故事二则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</w:rPr>
              <w:t>》是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eastAsia="zh-CN"/>
              </w:rPr>
              <w:t>根据《列子汤问》相关内容改写的。《列子》中记述了一些民间故事、寓言和神话传说。如愚公移山、歧路亡羊、杞人忧天、纪昌学射等。形象鲜明，含义深刻，具有较高的文学意义和思想价值。书中运用夸张手法刻画人物形象也已达到一定造诣。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请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同学们课后继续读一读相关故事。</w:t>
            </w:r>
          </w:p>
          <w:p w14:paraId="4483C51F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0A148F1A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42D1AC01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64BD77E1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7BA723C6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2CD72A2A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7860B435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  <w:p w14:paraId="5C693D6F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FC3B16">
            <w:pPr>
              <w:jc w:val="both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p w14:paraId="68DBA4C7">
            <w:pPr>
              <w:jc w:val="both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p w14:paraId="7087FA87">
            <w:pPr>
              <w:jc w:val="both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p w14:paraId="4670672A">
            <w:pPr>
              <w:jc w:val="both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p w14:paraId="6D037427">
            <w:pPr>
              <w:jc w:val="both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p w14:paraId="0C55591C">
            <w:pPr>
              <w:jc w:val="both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p w14:paraId="2D5D7F3A">
            <w:pPr>
              <w:jc w:val="both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思维能力：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能根据自己的阅读体会进行总结。</w:t>
            </w:r>
          </w:p>
          <w:p w14:paraId="637B5699"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  <w:p w14:paraId="591FE322"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  <w:p w14:paraId="5482FEB3"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  <w:p w14:paraId="2522F092"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  <w:p w14:paraId="322469D8">
            <w:pPr>
              <w:jc w:val="both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思维能力：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结合对课文内容的再次理解进行整体梳理。</w:t>
            </w:r>
          </w:p>
          <w:p w14:paraId="57403C76">
            <w:pPr>
              <w:widowControl/>
              <w:spacing w:line="360" w:lineRule="exact"/>
              <w:rPr>
                <w:rFonts w:hint="default" w:ascii="宋体" w:hAnsi="宋体" w:eastAsia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b/>
                <w:bCs/>
                <w:color w:val="000000"/>
                <w:sz w:val="24"/>
                <w:lang w:val="en-US" w:eastAsia="zh-CN"/>
              </w:rPr>
              <w:t>审美创造：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4"/>
                <w:lang w:val="en-US" w:eastAsia="zh-CN"/>
              </w:rPr>
              <w:t>抓住故事关键情节内容，体会故事中所蕴含的道理。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56BBE7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7E30B530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5B839C65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1A4D00C9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15分钟</w:t>
            </w:r>
          </w:p>
        </w:tc>
      </w:tr>
    </w:tbl>
    <w:p w14:paraId="037876A6"/>
    <w:p w14:paraId="3AD7B00C"/>
    <w:p w14:paraId="645A2DC4"/>
    <w:p w14:paraId="25B38B13"/>
    <w:p w14:paraId="71A95808"/>
    <w:p w14:paraId="01216315"/>
    <w:p w14:paraId="22C83701"/>
    <w:p w14:paraId="0454A2A4"/>
    <w:p w14:paraId="132395E5"/>
    <w:p w14:paraId="40038A08"/>
    <w:p w14:paraId="1078D708"/>
    <w:p w14:paraId="20436B9D"/>
    <w:p w14:paraId="4A6FAD33"/>
    <w:p w14:paraId="41642794"/>
    <w:p w14:paraId="4CD78C50"/>
    <w:p w14:paraId="117DE85B"/>
    <w:p w14:paraId="16985B0C"/>
    <w:p w14:paraId="13F55039"/>
    <w:p w14:paraId="693C564F"/>
    <w:p w14:paraId="5B18E082"/>
    <w:p w14:paraId="2697C0E6"/>
    <w:p w14:paraId="474ADC9E"/>
    <w:p w14:paraId="31B1D1E9"/>
    <w:p w14:paraId="148DE967"/>
    <w:p w14:paraId="4D5822BC"/>
    <w:p w14:paraId="33D4B193"/>
    <w:p w14:paraId="0983BB02"/>
    <w:tbl>
      <w:tblPr>
        <w:tblStyle w:val="4"/>
        <w:tblW w:w="9095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3"/>
        <w:gridCol w:w="4692"/>
        <w:gridCol w:w="1968"/>
        <w:gridCol w:w="1182"/>
      </w:tblGrid>
      <w:tr w14:paraId="384E032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909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4FD7644A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《</w:t>
            </w:r>
            <w:r>
              <w:rPr>
                <w:rFonts w:hint="eastAsia" w:ascii="宋体" w:hAnsi="宋体" w:cs="宋体"/>
                <w:color w:val="000000"/>
                <w:sz w:val="24"/>
                <w:lang w:eastAsia="zh-CN"/>
              </w:rPr>
              <w:t>我的心儿怦怦跳</w:t>
            </w:r>
            <w:r>
              <w:rPr>
                <w:rFonts w:ascii="宋体" w:hAnsi="宋体" w:cs="宋体"/>
                <w:color w:val="000000"/>
                <w:sz w:val="24"/>
              </w:rPr>
              <w:t>》</w:t>
            </w:r>
          </w:p>
        </w:tc>
      </w:tr>
      <w:tr w14:paraId="58ADDE2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2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31B0CA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类别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</w:t>
            </w:r>
          </w:p>
        </w:tc>
        <w:tc>
          <w:tcPr>
            <w:tcW w:w="4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F5699E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作业内容 </w:t>
            </w: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BE8638">
            <w:pPr>
              <w:widowControl/>
              <w:jc w:val="center"/>
              <w:rPr>
                <w:rFonts w:hint="default" w:ascii="宋体" w:hAnsi="宋体" w:cs="宋体"/>
                <w:color w:val="000000"/>
                <w:sz w:val="24"/>
                <w:lang w:val="en-US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核心素养能力点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E421F6">
            <w:pPr>
              <w:widowControl/>
              <w:ind w:firstLine="240" w:firstLineChars="100"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时长</w:t>
            </w:r>
          </w:p>
        </w:tc>
      </w:tr>
      <w:tr w14:paraId="7A7C462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715A62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基础作业</w:t>
            </w:r>
          </w:p>
        </w:tc>
        <w:tc>
          <w:tcPr>
            <w:tcW w:w="4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4C13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48285" cy="276860"/>
                  <wp:effectExtent l="0" t="0" r="18415" b="7620"/>
                  <wp:docPr id="47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任务一：读一读</w:t>
            </w:r>
          </w:p>
          <w:p w14:paraId="091ED250">
            <w:pPr>
              <w:numPr>
                <w:ilvl w:val="0"/>
                <w:numId w:val="0"/>
              </w:numPr>
              <w:ind w:firstLine="481"/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 xml:space="preserve">参加百米比赛     </w:t>
            </w:r>
            <w:bookmarkStart w:id="0" w:name="_GoBack"/>
            <w:bookmarkEnd w:id="0"/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 xml:space="preserve"> 登上领奖台</w:t>
            </w:r>
          </w:p>
          <w:p w14:paraId="74997065">
            <w:pPr>
              <w:numPr>
                <w:ilvl w:val="0"/>
                <w:numId w:val="0"/>
              </w:numPr>
              <w:ind w:firstLine="481"/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参加班干部竞选  一个人走夜路</w:t>
            </w:r>
          </w:p>
          <w:p w14:paraId="79683418">
            <w:pPr>
              <w:numPr>
                <w:ilvl w:val="0"/>
                <w:numId w:val="0"/>
              </w:numPr>
              <w:ind w:firstLine="481"/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第一次当众讲故事</w:t>
            </w:r>
          </w:p>
          <w:p w14:paraId="4DC92E55">
            <w:pPr>
              <w:numPr>
                <w:ilvl w:val="0"/>
                <w:numId w:val="0"/>
              </w:numPr>
              <w:ind w:firstLine="481"/>
              <w:jc w:val="left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在出站口等待久别的爸爸归来</w:t>
            </w:r>
          </w:p>
          <w:p w14:paraId="35A80D48">
            <w:pPr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48285" cy="276860"/>
                  <wp:effectExtent l="0" t="0" r="18415" b="7620"/>
                  <wp:docPr id="60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任务二：抄写词语</w:t>
            </w:r>
          </w:p>
          <w:p w14:paraId="41842B9C">
            <w:pPr>
              <w:ind w:firstLine="480" w:firstLineChars="200"/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提心吊胆  心急如焚  胆战心惊</w:t>
            </w:r>
          </w:p>
          <w:p w14:paraId="5280341C">
            <w:pPr>
              <w:ind w:firstLine="480" w:firstLineChars="200"/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魂飞魄散  喜出望外  手舞足蹈</w:t>
            </w:r>
          </w:p>
          <w:p w14:paraId="2DCEE37E">
            <w:pPr>
              <w:ind w:firstLine="480" w:firstLineChars="200"/>
              <w:jc w:val="left"/>
              <w:rPr>
                <w:rFonts w:hint="default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热泪盈眶  欣喜若狂  垂头丧气</w:t>
            </w: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8E3EAE">
            <w:pPr>
              <w:widowControl/>
              <w:rPr>
                <w:rFonts w:hint="default" w:ascii="宋体" w:hAnsi="宋体" w:cs="Calibri"/>
                <w:color w:val="000000"/>
                <w:sz w:val="24"/>
                <w:lang w:val="en-US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语言运用：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会写关于本次习作的词语，掌握词语运用的方法。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08E5DC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5</w:t>
            </w:r>
            <w:r>
              <w:rPr>
                <w:rFonts w:ascii="宋体" w:hAnsi="宋体" w:cs="Calibri"/>
                <w:color w:val="000000"/>
                <w:sz w:val="24"/>
              </w:rPr>
              <w:t>分钟</w:t>
            </w:r>
          </w:p>
        </w:tc>
      </w:tr>
      <w:tr w14:paraId="37505EC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1" w:hRule="atLeast"/>
        </w:trPr>
        <w:tc>
          <w:tcPr>
            <w:tcW w:w="12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B0BC84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提升作业</w:t>
            </w:r>
          </w:p>
        </w:tc>
        <w:tc>
          <w:tcPr>
            <w:tcW w:w="4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87FFC2">
            <w:pPr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48285" cy="276860"/>
                  <wp:effectExtent l="0" t="0" r="18415" b="7620"/>
                  <wp:docPr id="49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必做题：</w:t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积累短句子</w:t>
            </w:r>
          </w:p>
          <w:p w14:paraId="503F55E8">
            <w:pPr>
              <w:ind w:firstLine="480" w:firstLineChars="200"/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脸上火辣辣的   汗毛都竖起来了</w:t>
            </w:r>
          </w:p>
          <w:p w14:paraId="1525CFA0">
            <w:pPr>
              <w:ind w:firstLine="480" w:firstLineChars="200"/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倒吸一口凉气   心里打起鼓来</w:t>
            </w:r>
          </w:p>
          <w:p w14:paraId="471AACDF">
            <w:pPr>
              <w:ind w:firstLine="480" w:firstLineChars="200"/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怀里像揣了只兔子</w:t>
            </w:r>
          </w:p>
          <w:p w14:paraId="1EE2B377">
            <w:pPr>
              <w:ind w:firstLine="480" w:firstLineChars="200"/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心都提到嗓子眼儿</w:t>
            </w:r>
          </w:p>
          <w:p w14:paraId="0261E34E">
            <w:pPr>
              <w:ind w:firstLine="480" w:firstLineChars="200"/>
              <w:jc w:val="left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十五个吊桶————七上八下</w:t>
            </w:r>
          </w:p>
          <w:p w14:paraId="44CEE5A9">
            <w:pPr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48285" cy="276860"/>
                  <wp:effectExtent l="0" t="0" r="18415" b="7620"/>
                  <wp:docPr id="50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选做题：</w:t>
            </w:r>
          </w:p>
          <w:p w14:paraId="30475655">
            <w:pPr>
              <w:ind w:firstLine="482" w:firstLineChars="200"/>
              <w:jc w:val="left"/>
              <w:rPr>
                <w:rFonts w:hint="eastAsia" w:ascii="宋体" w:hAnsi="宋体" w:eastAsia="仿宋" w:cs="Calibri"/>
                <w:color w:val="000000"/>
                <w:sz w:val="24"/>
                <w:lang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任务二：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让我们心儿怦怦跳的事很多，你最想分享那件事？快和同学们说一说吧。</w:t>
            </w: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4F0EC5">
            <w:pPr>
              <w:widowControl/>
              <w:spacing w:line="360" w:lineRule="exac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思维能力：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积累短句子结合生活实际理解大意并会应用。</w:t>
            </w:r>
          </w:p>
          <w:p w14:paraId="12057477">
            <w:pPr>
              <w:widowControl/>
              <w:spacing w:line="360" w:lineRule="exac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6374EDAC">
            <w:pPr>
              <w:widowControl/>
              <w:spacing w:line="360" w:lineRule="exact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文化自信：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结合生活体会心儿怦怦跳的事情。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8EA206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233E5DD2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1D5C7843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12</w:t>
            </w:r>
            <w:r>
              <w:rPr>
                <w:rFonts w:ascii="宋体" w:hAnsi="宋体" w:cs="宋体"/>
                <w:color w:val="000000"/>
                <w:sz w:val="24"/>
              </w:rPr>
              <w:t>分钟</w:t>
            </w:r>
          </w:p>
          <w:p w14:paraId="3714CDBD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1ADD604C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14:paraId="4D1B048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6" w:hRule="atLeast"/>
        </w:trPr>
        <w:tc>
          <w:tcPr>
            <w:tcW w:w="12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7AD34D">
            <w:pPr>
              <w:widowControl/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实践作业</w:t>
            </w:r>
          </w:p>
          <w:p w14:paraId="5AD2D56C">
            <w:pPr>
              <w:widowControl/>
              <w:ind w:firstLine="280" w:firstLineChars="0"/>
              <w:rPr>
                <w:rFonts w:hint="default" w:ascii="宋体" w:hAnsi="宋体" w:cs="宋体"/>
                <w:color w:val="FF0000"/>
                <w:sz w:val="24"/>
                <w:lang w:val="en-US" w:eastAsia="zh-CN"/>
              </w:rPr>
            </w:pPr>
          </w:p>
        </w:tc>
        <w:tc>
          <w:tcPr>
            <w:tcW w:w="46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BD4580">
            <w:pP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48285" cy="276860"/>
                  <wp:effectExtent l="0" t="0" r="18415" b="7620"/>
                  <wp:docPr id="51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必做题：</w:t>
            </w:r>
          </w:p>
          <w:p w14:paraId="3FF79CBE">
            <w:pPr>
              <w:ind w:firstLine="482" w:firstLineChars="200"/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任务一：绘制“心跳图”</w:t>
            </w:r>
          </w:p>
          <w:p w14:paraId="55BA0917">
            <w:pPr>
              <w:numPr>
                <w:ilvl w:val="0"/>
                <w:numId w:val="2"/>
              </w:numPr>
              <w:ind w:left="481" w:leftChars="0" w:firstLine="0" w:firstLineChars="0"/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学生借助学习单中的“心跳图”梳理要写的事，填写能体现事情经过的关键词，用画桃心的方式标出心跳厉害的时刻。</w:t>
            </w:r>
          </w:p>
          <w:p w14:paraId="1140ED63">
            <w:pPr>
              <w:numPr>
                <w:ilvl w:val="0"/>
                <w:numId w:val="2"/>
              </w:numPr>
              <w:ind w:left="481" w:leftChars="0" w:firstLine="0" w:firstLineChars="0"/>
              <w:jc w:val="left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全班交流，指导学生找到最值得停下来的那一刻。</w:t>
            </w:r>
          </w:p>
          <w:p w14:paraId="68923418">
            <w:pPr>
              <w:jc w:val="left"/>
              <w:rPr>
                <w:rFonts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48285" cy="276860"/>
                  <wp:effectExtent l="0" t="0" r="18415" b="7620"/>
                  <wp:docPr id="52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选做题：</w:t>
            </w:r>
          </w:p>
          <w:p w14:paraId="545A66FE">
            <w:pPr>
              <w:widowControl/>
              <w:spacing w:line="360" w:lineRule="atLeast"/>
              <w:ind w:firstLine="482" w:firstLineChars="200"/>
              <w:jc w:val="left"/>
              <w:rPr>
                <w:rFonts w:hint="eastAsia" w:ascii="仿宋" w:hAnsi="仿宋" w:eastAsia="仿宋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任务二：</w:t>
            </w: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eastAsia="zh-CN"/>
              </w:rPr>
              <w:t>借助片段，修改习作</w:t>
            </w:r>
          </w:p>
          <w:p w14:paraId="1B31E844">
            <w:pPr>
              <w:widowControl/>
              <w:numPr>
                <w:ilvl w:val="0"/>
                <w:numId w:val="3"/>
              </w:numPr>
              <w:spacing w:line="360" w:lineRule="atLeast"/>
              <w:ind w:firstLine="480" w:firstLineChars="200"/>
              <w:jc w:val="left"/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出示“问题片段”让学生找出病因，提出修改建议。</w:t>
            </w:r>
          </w:p>
          <w:p w14:paraId="087AEC5D">
            <w:pPr>
              <w:widowControl/>
              <w:numPr>
                <w:ilvl w:val="0"/>
                <w:numId w:val="3"/>
              </w:numPr>
              <w:spacing w:line="360" w:lineRule="atLeast"/>
              <w:ind w:firstLine="480" w:firstLineChars="200"/>
              <w:jc w:val="left"/>
              <w:rPr>
                <w:rFonts w:hint="default" w:ascii="仿宋" w:hAnsi="仿宋" w:eastAsia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szCs w:val="24"/>
                <w:lang w:val="en-US" w:eastAsia="zh-CN"/>
              </w:rPr>
              <w:t>学生自主修改，或者请同学帮助修改，写清楚“心里的想法”或者“身体的反应”。</w:t>
            </w:r>
          </w:p>
          <w:p w14:paraId="573DD760">
            <w:pPr>
              <w:widowControl/>
              <w:spacing w:line="360" w:lineRule="atLeast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740D12">
            <w:pPr>
              <w:jc w:val="both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思维能力：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借助“心跳图”让学生明白事情和心情是不可分割，要一边讲清事情，一边讲出感受。“心跳图”帮助学生形成习作能力</w:t>
            </w:r>
          </w:p>
          <w:p w14:paraId="6785E603"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  <w:p w14:paraId="6B25886F">
            <w:pPr>
              <w:widowControl/>
              <w:spacing w:line="360" w:lineRule="exact"/>
              <w:rPr>
                <w:rFonts w:hint="default" w:ascii="宋体" w:hAnsi="宋体" w:eastAsia="宋体" w:cs="Calibri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Calibri"/>
                <w:b/>
                <w:bCs/>
                <w:color w:val="000000"/>
                <w:sz w:val="24"/>
                <w:szCs w:val="24"/>
                <w:lang w:val="en-US" w:eastAsia="zh-CN"/>
              </w:rPr>
              <w:t>审美创造</w:t>
            </w:r>
            <w:r>
              <w:rPr>
                <w:rFonts w:hint="eastAsia" w:ascii="宋体" w:hAnsi="宋体" w:cs="Calibri"/>
                <w:b/>
                <w:bCs/>
                <w:color w:val="000000"/>
                <w:sz w:val="24"/>
                <w:lang w:val="en-US" w:eastAsia="zh-CN"/>
              </w:rPr>
              <w:t>：</w:t>
            </w:r>
            <w:r>
              <w:rPr>
                <w:rFonts w:hint="eastAsia" w:ascii="宋体" w:hAnsi="宋体" w:cs="Calibri"/>
                <w:b w:val="0"/>
                <w:bCs w:val="0"/>
                <w:color w:val="000000"/>
                <w:sz w:val="24"/>
                <w:lang w:val="en-US" w:eastAsia="zh-CN"/>
              </w:rPr>
              <w:t>通过欣赏激发学生学习兴趣提高自信心。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D70F90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2F82ABAF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10D88A4A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6B0748B8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13分钟</w:t>
            </w:r>
          </w:p>
        </w:tc>
      </w:tr>
    </w:tbl>
    <w:p w14:paraId="16B9F209"/>
    <w:tbl>
      <w:tblPr>
        <w:tblStyle w:val="4"/>
        <w:tblW w:w="9095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6"/>
        <w:gridCol w:w="4559"/>
        <w:gridCol w:w="1968"/>
        <w:gridCol w:w="1182"/>
      </w:tblGrid>
      <w:tr w14:paraId="784F02B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09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15054C98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《</w:t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语文园地八</w:t>
            </w:r>
            <w:r>
              <w:rPr>
                <w:rFonts w:ascii="宋体" w:hAnsi="宋体" w:cs="宋体"/>
                <w:color w:val="000000"/>
                <w:sz w:val="24"/>
              </w:rPr>
              <w:t>》</w:t>
            </w:r>
          </w:p>
        </w:tc>
      </w:tr>
      <w:tr w14:paraId="1E79753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160B6A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作业</w:t>
            </w: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类别</w:t>
            </w:r>
            <w:r>
              <w:rPr>
                <w:rFonts w:ascii="宋体" w:hAnsi="宋体" w:cs="宋体"/>
                <w:color w:val="000000"/>
                <w:sz w:val="24"/>
              </w:rPr>
              <w:t xml:space="preserve"> </w:t>
            </w:r>
          </w:p>
        </w:tc>
        <w:tc>
          <w:tcPr>
            <w:tcW w:w="4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8942CD">
            <w:pPr>
              <w:widowControl/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 xml:space="preserve">作业内容 </w:t>
            </w: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49D77D">
            <w:pPr>
              <w:widowControl/>
              <w:jc w:val="center"/>
              <w:rPr>
                <w:rFonts w:hint="default" w:ascii="宋体" w:hAnsi="宋体" w:cs="宋体"/>
                <w:color w:val="000000"/>
                <w:sz w:val="24"/>
                <w:lang w:val="en-US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核心素养能力点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46B4E3">
            <w:pPr>
              <w:widowControl/>
              <w:ind w:firstLine="240" w:firstLineChars="100"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时长</w:t>
            </w:r>
          </w:p>
        </w:tc>
      </w:tr>
      <w:tr w14:paraId="604519E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3A8599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基础作业</w:t>
            </w:r>
          </w:p>
        </w:tc>
        <w:tc>
          <w:tcPr>
            <w:tcW w:w="4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E1EA99">
            <w:pPr>
              <w:numPr>
                <w:ilvl w:val="0"/>
                <w:numId w:val="0"/>
              </w:numPr>
              <w:jc w:val="left"/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48285" cy="276860"/>
                  <wp:effectExtent l="0" t="0" r="18415" b="7620"/>
                  <wp:docPr id="53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任务一：识字加油站</w:t>
            </w: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>。</w:t>
            </w:r>
          </w:p>
          <w:p w14:paraId="3CDF0DC2">
            <w:pPr>
              <w:ind w:firstLine="480" w:firstLineChars="200"/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冈—纲（  ） 受—授（  ） 奏—揍（ ）</w:t>
            </w:r>
          </w:p>
          <w:p w14:paraId="22C5984D">
            <w:pPr>
              <w:ind w:firstLine="480" w:firstLineChars="200"/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建—键（  ） 普—谱（  ） 秀—绣（ ）</w:t>
            </w:r>
          </w:p>
          <w:p w14:paraId="0F93F313">
            <w:pPr>
              <w:jc w:val="left"/>
              <w:rPr>
                <w:rFonts w:hint="eastAsia" w:ascii="仿宋" w:hAnsi="仿宋" w:eastAsia="仿宋"/>
                <w:bCs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48285" cy="276860"/>
                  <wp:effectExtent l="0" t="0" r="18415" b="7620"/>
                  <wp:docPr id="54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任务二：</w:t>
            </w:r>
            <w:r>
              <w:rPr>
                <w:rFonts w:hint="eastAsia" w:ascii="仿宋" w:hAnsi="仿宋" w:eastAsia="仿宋"/>
                <w:bCs/>
                <w:sz w:val="24"/>
                <w:szCs w:val="24"/>
                <w:lang w:eastAsia="zh-CN"/>
              </w:rPr>
              <w:t>正确抄写下列词语</w:t>
            </w:r>
          </w:p>
          <w:p w14:paraId="09325908">
            <w:pPr>
              <w:jc w:val="left"/>
              <w:rPr>
                <w:rFonts w:hint="eastAsia" w:ascii="仿宋" w:hAnsi="仿宋" w:eastAsia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  <w:lang w:eastAsia="zh-CN"/>
              </w:rPr>
              <w:t>茂盛</w:t>
            </w:r>
            <w:r>
              <w:rPr>
                <w:rFonts w:hint="eastAsia" w:ascii="仿宋" w:hAnsi="仿宋" w:eastAsia="仿宋"/>
                <w:bCs/>
                <w:sz w:val="24"/>
                <w:szCs w:val="24"/>
                <w:lang w:val="en-US" w:eastAsia="zh-CN"/>
              </w:rPr>
              <w:t xml:space="preserve"> 投降  赞叹  麻雀  胸怀  既然</w:t>
            </w:r>
          </w:p>
          <w:p w14:paraId="648C833B">
            <w:pPr>
              <w:jc w:val="left"/>
              <w:rPr>
                <w:rFonts w:hint="default" w:ascii="仿宋" w:hAnsi="仿宋" w:eastAsia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Cs/>
                <w:sz w:val="24"/>
                <w:szCs w:val="24"/>
                <w:lang w:val="en-US" w:eastAsia="zh-CN"/>
              </w:rPr>
              <w:t>暮色 拨打  裤子  出塞  富饶  严厉</w:t>
            </w: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A074C4">
            <w:pPr>
              <w:widowControl/>
              <w:rPr>
                <w:rFonts w:hint="default" w:ascii="宋体" w:hAnsi="宋体" w:cs="Calibri"/>
                <w:color w:val="000000"/>
                <w:sz w:val="24"/>
                <w:lang w:val="en-US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语言运用：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会写园地中的新字并组词，能辨别形近字。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08FAEA">
            <w:pPr>
              <w:widowControl/>
              <w:rPr>
                <w:rFonts w:ascii="宋体" w:hAnsi="宋体" w:cs="Calibri"/>
                <w:color w:val="000000"/>
                <w:sz w:val="24"/>
              </w:rPr>
            </w:pPr>
            <w:r>
              <w:rPr>
                <w:rFonts w:hint="eastAsia" w:ascii="宋体" w:hAnsi="宋体" w:cs="Calibri"/>
                <w:color w:val="000000"/>
                <w:sz w:val="24"/>
                <w:lang w:val="en-US" w:eastAsia="zh-CN"/>
              </w:rPr>
              <w:t>5</w:t>
            </w:r>
            <w:r>
              <w:rPr>
                <w:rFonts w:ascii="宋体" w:hAnsi="宋体" w:cs="Calibri"/>
                <w:color w:val="000000"/>
                <w:sz w:val="24"/>
              </w:rPr>
              <w:t>分钟</w:t>
            </w:r>
          </w:p>
        </w:tc>
      </w:tr>
      <w:tr w14:paraId="2EB9E51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4" w:hRule="atLeast"/>
        </w:trPr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A0B613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提升作业</w:t>
            </w:r>
          </w:p>
        </w:tc>
        <w:tc>
          <w:tcPr>
            <w:tcW w:w="4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138010">
            <w:pPr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48285" cy="276860"/>
                  <wp:effectExtent l="0" t="0" r="18415" b="7620"/>
                  <wp:docPr id="56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必做题：</w:t>
            </w:r>
          </w:p>
          <w:p w14:paraId="64B7E15E">
            <w:pPr>
              <w:ind w:firstLine="482" w:firstLineChars="200"/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任务一：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读一读，体会每组中的两个句子在表达上的不同</w:t>
            </w:r>
          </w:p>
          <w:p w14:paraId="24F42AA4">
            <w:pPr>
              <w:ind w:firstLine="480" w:firstLineChars="200"/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1、官神一个个吓得面如土色，跪下来磕头求饶，把头都磕破了，直淌血。</w:t>
            </w:r>
          </w:p>
          <w:p w14:paraId="0FCECFC8">
            <w:pPr>
              <w:ind w:firstLine="480" w:firstLineChars="200"/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2、官神跪地求饶。</w:t>
            </w:r>
          </w:p>
          <w:p w14:paraId="53C678F5">
            <w:pPr>
              <w:ind w:firstLine="480" w:firstLineChars="200"/>
              <w:jc w:val="lef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3、蔡桓候觉得奇怪，派人去问他：“扁鹊，你为什么一声不响就跑掉了？”</w:t>
            </w:r>
          </w:p>
          <w:p w14:paraId="7C9EFEA1">
            <w:pPr>
              <w:ind w:firstLine="480" w:firstLineChars="200"/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4、蔡桓侯派人问扁鹊，你为什么不说话就跑掉了，</w:t>
            </w: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979B6C">
            <w:pPr>
              <w:widowControl/>
              <w:spacing w:line="360" w:lineRule="exac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思维能力：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能通过读句子体会写具体和写简略的不同表达效果。</w:t>
            </w:r>
          </w:p>
          <w:p w14:paraId="1552D9DC">
            <w:pPr>
              <w:widowControl/>
              <w:spacing w:line="360" w:lineRule="exact"/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715BE4C0">
            <w:pPr>
              <w:widowControl/>
              <w:spacing w:line="360" w:lineRule="exact"/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文化自信：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结合生活实际来体会表达效果。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47546F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5253F052">
            <w:pPr>
              <w:widowControl/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</w:pPr>
          </w:p>
          <w:p w14:paraId="47064B01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12</w:t>
            </w:r>
            <w:r>
              <w:rPr>
                <w:rFonts w:ascii="宋体" w:hAnsi="宋体" w:cs="宋体"/>
                <w:color w:val="000000"/>
                <w:sz w:val="24"/>
              </w:rPr>
              <w:t>分钟</w:t>
            </w:r>
          </w:p>
          <w:p w14:paraId="02BC5F27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  <w:p w14:paraId="7F7F6588">
            <w:pPr>
              <w:widowControl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14:paraId="2E3F009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0531BE">
            <w:pPr>
              <w:widowControl/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lang w:val="en-US" w:eastAsia="zh-CN"/>
              </w:rPr>
              <w:t>实践作业</w:t>
            </w:r>
          </w:p>
          <w:p w14:paraId="3EDF97A4">
            <w:pPr>
              <w:widowControl/>
              <w:ind w:firstLine="280" w:firstLineChars="0"/>
              <w:rPr>
                <w:rFonts w:hint="default" w:ascii="宋体" w:hAnsi="宋体" w:cs="宋体"/>
                <w:color w:val="FF0000"/>
                <w:sz w:val="24"/>
                <w:lang w:val="en-US" w:eastAsia="zh-CN"/>
              </w:rPr>
            </w:pPr>
          </w:p>
        </w:tc>
        <w:tc>
          <w:tcPr>
            <w:tcW w:w="4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34FA2C">
            <w:pP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48285" cy="276860"/>
                  <wp:effectExtent l="0" t="0" r="18415" b="7620"/>
                  <wp:docPr id="57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必做题：</w:t>
            </w:r>
          </w:p>
          <w:p w14:paraId="59110F0B">
            <w:pP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任务一：抄写四字词语并说说词语的意思</w:t>
            </w:r>
          </w:p>
          <w:p w14:paraId="662F1F60">
            <w:pP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眉清目秀 亭亭玉立 明眸皓齿 文质彬彬</w:t>
            </w:r>
          </w:p>
          <w:p w14:paraId="7133E6B8">
            <w:pP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相貌堂堂 威风凛凛 膀大腰圆 短小精悍</w:t>
            </w:r>
          </w:p>
          <w:p w14:paraId="56B6D304">
            <w:pPr>
              <w:rPr>
                <w:rFonts w:hint="default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容光焕发 鹤发童颜 慈眉善目 老态龙钟</w:t>
            </w:r>
          </w:p>
          <w:p w14:paraId="6D15CDF9">
            <w:pPr>
              <w:jc w:val="left"/>
              <w:rPr>
                <w:rFonts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48285" cy="276860"/>
                  <wp:effectExtent l="0" t="0" r="18415" b="7620"/>
                  <wp:docPr id="58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选做题：</w:t>
            </w:r>
          </w:p>
          <w:p w14:paraId="0C58D853">
            <w:pPr>
              <w:widowControl/>
              <w:spacing w:line="360" w:lineRule="atLeast"/>
              <w:ind w:firstLine="480" w:firstLineChars="200"/>
              <w:jc w:val="left"/>
              <w:rPr>
                <w:rFonts w:ascii="宋体" w:hAnsi="宋体" w:cs="Calibri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任务二：课后积累描写人物体态和性格的四字词语。</w:t>
            </w:r>
          </w:p>
          <w:p w14:paraId="18E5486F">
            <w:pPr>
              <w:widowControl/>
              <w:spacing w:line="360" w:lineRule="atLeast"/>
              <w:jc w:val="left"/>
              <w:rPr>
                <w:rFonts w:ascii="宋体" w:hAnsi="宋体" w:cs="Calibri"/>
                <w:color w:val="000000"/>
                <w:sz w:val="24"/>
              </w:rPr>
            </w:pPr>
          </w:p>
        </w:tc>
        <w:tc>
          <w:tcPr>
            <w:tcW w:w="19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D057DA">
            <w:pPr>
              <w:jc w:val="both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p w14:paraId="6D846A8C">
            <w:pPr>
              <w:jc w:val="both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p w14:paraId="2ED60D14">
            <w:pPr>
              <w:jc w:val="both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p w14:paraId="0C337FAE">
            <w:pPr>
              <w:jc w:val="both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p w14:paraId="61976091">
            <w:pPr>
              <w:jc w:val="both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p w14:paraId="1E15BB95">
            <w:pPr>
              <w:jc w:val="both"/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</w:pPr>
          </w:p>
          <w:p w14:paraId="52A8417D">
            <w:pPr>
              <w:jc w:val="both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val="en-US" w:eastAsia="zh-CN"/>
              </w:rPr>
              <w:t>思维能力：</w:t>
            </w:r>
            <w:r>
              <w:rPr>
                <w:rFonts w:hint="eastAsia" w:ascii="仿宋" w:hAnsi="仿宋" w:eastAsia="仿宋"/>
                <w:b w:val="0"/>
                <w:bCs w:val="0"/>
                <w:sz w:val="24"/>
                <w:szCs w:val="24"/>
                <w:lang w:val="en-US" w:eastAsia="zh-CN"/>
              </w:rPr>
              <w:t>能根据自己平时的积累理解词语大意。</w:t>
            </w:r>
          </w:p>
          <w:p w14:paraId="1F0C0184"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  <w:p w14:paraId="5D4860D6"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</w:p>
          <w:p w14:paraId="269166C0">
            <w:pPr>
              <w:widowControl/>
              <w:spacing w:line="360" w:lineRule="exact"/>
              <w:rPr>
                <w:rFonts w:hint="default" w:ascii="宋体" w:hAnsi="宋体" w:eastAsia="宋体" w:cs="Calibri"/>
                <w:color w:val="000000"/>
                <w:sz w:val="24"/>
                <w:lang w:val="en-US" w:eastAsia="zh-CN"/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EDB7F8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477B6B81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32E0B807">
            <w:pPr>
              <w:widowControl/>
              <w:rPr>
                <w:rFonts w:hint="eastAsia" w:ascii="宋体" w:hAnsi="宋体" w:cs="宋体"/>
                <w:color w:val="000000"/>
                <w:sz w:val="24"/>
              </w:rPr>
            </w:pPr>
          </w:p>
          <w:p w14:paraId="4F35E3F8">
            <w:pPr>
              <w:widowControl/>
              <w:rPr>
                <w:rFonts w:hint="default" w:ascii="宋体" w:hAnsi="宋体" w:eastAsia="宋体" w:cs="宋体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lang w:val="en-US" w:eastAsia="zh-CN"/>
              </w:rPr>
              <w:t>13分钟</w:t>
            </w:r>
          </w:p>
        </w:tc>
      </w:tr>
    </w:tbl>
    <w:p w14:paraId="1889E8B0"/>
    <w:p w14:paraId="0A87F0DD">
      <w:pPr>
        <w:rPr>
          <w:rFonts w:hint="eastAsia" w:eastAsiaTheme="minorEastAsia"/>
          <w:lang w:eastAsia="zh-CN"/>
        </w:rPr>
      </w:pPr>
    </w:p>
    <w:p w14:paraId="292A70D4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仓耳小丸子">
    <w:altName w:val="宋体"/>
    <w:panose1 w:val="02020400000000000000"/>
    <w:charset w:val="86"/>
    <w:family w:val="roman"/>
    <w:pitch w:val="default"/>
    <w:sig w:usb0="00000000" w:usb1="00000000" w:usb2="00000012" w:usb3="00000000" w:csb0="00040001" w:csb1="00000000"/>
  </w:font>
  <w:font w:name="千图马克手写体">
    <w:altName w:val="宋体"/>
    <w:panose1 w:val="00000500000000000000"/>
    <w:charset w:val="86"/>
    <w:family w:val="auto"/>
    <w:pitch w:val="default"/>
    <w:sig w:usb0="00000000" w:usb1="00000000" w:usb2="A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A6D24ED"/>
    <w:multiLevelType w:val="singleLevel"/>
    <w:tmpl w:val="AA6D24ED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1BD6765"/>
    <w:multiLevelType w:val="singleLevel"/>
    <w:tmpl w:val="B1BD6765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38CF6959"/>
    <w:multiLevelType w:val="singleLevel"/>
    <w:tmpl w:val="38CF6959"/>
    <w:lvl w:ilvl="0" w:tentative="0">
      <w:start w:val="1"/>
      <w:numFmt w:val="decimal"/>
      <w:suff w:val="nothing"/>
      <w:lvlText w:val="%1、"/>
      <w:lvlJc w:val="left"/>
      <w:pPr>
        <w:ind w:left="481" w:leftChars="0" w:firstLine="0" w:firstLineChars="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754DA6"/>
    <w:rsid w:val="13447893"/>
    <w:rsid w:val="2EC75AD6"/>
    <w:rsid w:val="31AF7988"/>
    <w:rsid w:val="3E1A1D6F"/>
    <w:rsid w:val="4D754DA6"/>
    <w:rsid w:val="608975CD"/>
    <w:rsid w:val="72270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99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  <w:rPr>
      <w:rFonts w:ascii="Times New Roman" w:hAnsi="Times New Roman"/>
      <w:szCs w:val="21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2837</Words>
  <Characters>3060</Characters>
  <Lines>0</Lines>
  <Paragraphs>0</Paragraphs>
  <TotalTime>7</TotalTime>
  <ScaleCrop>false</ScaleCrop>
  <LinksUpToDate>false</LinksUpToDate>
  <CharactersWithSpaces>3520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2024-12-17T11:28:00Z</dcterms:created>
  <dc:creator>冷</dc:creator>
  <cp:lastModifiedBy>冷</cp:lastModifiedBy>
  <dcterms:modified xsi:type="dcterms:W3CDTF">2025-01-07T22:43:00Z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04BC6D3DE2634CB5A09D97386B403CB1_11</vt:lpwstr>
  </property>
  <property fmtid="{D5CDD505-2E9C-101B-9397-08002B2CF9AE}" pid="4" name="KSOTemplateDocerSaveRecord">
    <vt:lpwstr>eyJoZGlkIjoiZTQ5N2U1NTMzNjk0YjcyMTNmYjA1ODVkZGQwNTNjM2YiLCJ1c2VySWQiOiI1MzA1NDA1MDUifQ==</vt:lpwstr>
  </property>
</Properties>
</file>