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574" w:rsidRPr="00F57AC7" w:rsidRDefault="008B0CA8" w:rsidP="00F57AC7">
      <w:pPr>
        <w:ind w:firstLineChars="2100" w:firstLine="4427"/>
        <w:rPr>
          <w:b/>
        </w:rPr>
      </w:pPr>
      <w:r w:rsidRPr="00F57AC7">
        <w:rPr>
          <w:rFonts w:hint="eastAsia"/>
          <w:b/>
        </w:rPr>
        <w:t>（</w:t>
      </w:r>
      <w:r w:rsidR="00F57AC7">
        <w:rPr>
          <w:rFonts w:hint="eastAsia"/>
          <w:b/>
        </w:rPr>
        <w:t>五年级下册</w:t>
      </w:r>
      <w:r w:rsidRPr="00F57AC7">
        <w:rPr>
          <w:rFonts w:hint="eastAsia"/>
          <w:b/>
        </w:rPr>
        <w:t xml:space="preserve"> </w:t>
      </w:r>
      <w:r w:rsidR="00F57AC7">
        <w:rPr>
          <w:rFonts w:hint="eastAsia"/>
          <w:b/>
        </w:rPr>
        <w:t>第</w:t>
      </w:r>
      <w:r w:rsidR="009333FE" w:rsidRPr="00F57AC7">
        <w:rPr>
          <w:rFonts w:hint="eastAsia"/>
          <w:b/>
        </w:rPr>
        <w:t>二</w:t>
      </w:r>
      <w:r w:rsidR="00F57AC7">
        <w:rPr>
          <w:rFonts w:hint="eastAsia"/>
          <w:b/>
        </w:rPr>
        <w:t>单元</w:t>
      </w:r>
      <w:r w:rsidR="009333FE" w:rsidRPr="00F57AC7">
        <w:rPr>
          <w:rFonts w:hint="eastAsia"/>
          <w:b/>
        </w:rPr>
        <w:t xml:space="preserve"> </w:t>
      </w:r>
      <w:r w:rsidRPr="00F57AC7">
        <w:rPr>
          <w:rFonts w:hint="eastAsia"/>
          <w:b/>
        </w:rPr>
        <w:t>）</w:t>
      </w:r>
      <w:bookmarkStart w:id="0" w:name="_GoBack"/>
      <w:bookmarkEnd w:id="0"/>
      <w:r w:rsidRPr="00F57AC7">
        <w:rPr>
          <w:rFonts w:hint="eastAsia"/>
          <w:b/>
        </w:rPr>
        <w:t>单元整体作业设计框架</w:t>
      </w:r>
    </w:p>
    <w:tbl>
      <w:tblPr>
        <w:tblStyle w:val="a3"/>
        <w:tblW w:w="0" w:type="auto"/>
        <w:tblLayout w:type="fixed"/>
        <w:tblLook w:val="05A0"/>
      </w:tblPr>
      <w:tblGrid>
        <w:gridCol w:w="1101"/>
        <w:gridCol w:w="1619"/>
        <w:gridCol w:w="265"/>
        <w:gridCol w:w="1327"/>
        <w:gridCol w:w="782"/>
        <w:gridCol w:w="204"/>
        <w:gridCol w:w="1311"/>
        <w:gridCol w:w="1496"/>
        <w:gridCol w:w="511"/>
        <w:gridCol w:w="5558"/>
      </w:tblGrid>
      <w:tr w:rsidR="00BF0574" w:rsidTr="00C010DD">
        <w:tc>
          <w:tcPr>
            <w:tcW w:w="1101" w:type="dxa"/>
          </w:tcPr>
          <w:p w:rsidR="00BF0574" w:rsidRDefault="008B0CA8">
            <w:r>
              <w:rPr>
                <w:rFonts w:hint="eastAsia"/>
              </w:rPr>
              <w:t>人文主题</w:t>
            </w:r>
          </w:p>
        </w:tc>
        <w:tc>
          <w:tcPr>
            <w:tcW w:w="4197" w:type="dxa"/>
            <w:gridSpan w:val="5"/>
          </w:tcPr>
          <w:p w:rsidR="00BF0574" w:rsidRDefault="009333FE" w:rsidP="005B0DA1">
            <w:pPr>
              <w:ind w:firstLineChars="250" w:firstLine="525"/>
            </w:pPr>
            <w:r>
              <w:rPr>
                <w:rFonts w:hint="eastAsia"/>
              </w:rPr>
              <w:t>走近中国古典名著</w:t>
            </w:r>
          </w:p>
        </w:tc>
        <w:tc>
          <w:tcPr>
            <w:tcW w:w="2807" w:type="dxa"/>
            <w:gridSpan w:val="2"/>
          </w:tcPr>
          <w:p w:rsidR="00BF0574" w:rsidRDefault="008B0CA8">
            <w:r>
              <w:rPr>
                <w:rFonts w:hint="eastAsia"/>
              </w:rPr>
              <w:t>任务群类型</w:t>
            </w:r>
          </w:p>
        </w:tc>
        <w:tc>
          <w:tcPr>
            <w:tcW w:w="6069" w:type="dxa"/>
            <w:gridSpan w:val="2"/>
          </w:tcPr>
          <w:p w:rsidR="00BF0574" w:rsidRDefault="00DB7F87">
            <w:r>
              <w:rPr>
                <w:rFonts w:hint="eastAsia"/>
              </w:rPr>
              <w:t>文学阅读与创意表达</w:t>
            </w:r>
          </w:p>
        </w:tc>
      </w:tr>
      <w:tr w:rsidR="00BF0574" w:rsidTr="00C010DD">
        <w:tc>
          <w:tcPr>
            <w:tcW w:w="1101" w:type="dxa"/>
          </w:tcPr>
          <w:p w:rsidR="00BF0574" w:rsidRDefault="008B0CA8">
            <w:r>
              <w:rPr>
                <w:rFonts w:hint="eastAsia"/>
              </w:rPr>
              <w:t>语文要素</w:t>
            </w:r>
          </w:p>
        </w:tc>
        <w:tc>
          <w:tcPr>
            <w:tcW w:w="13073" w:type="dxa"/>
            <w:gridSpan w:val="9"/>
          </w:tcPr>
          <w:p w:rsidR="00BF0574" w:rsidRDefault="0082635A">
            <w:r>
              <w:rPr>
                <w:rFonts w:hint="eastAsia"/>
              </w:rPr>
              <w:t>阅读要素：</w:t>
            </w:r>
            <w:r w:rsidR="009333FE">
              <w:rPr>
                <w:rFonts w:hint="eastAsia"/>
              </w:rPr>
              <w:t>初步学习阅读古典名著的方法</w:t>
            </w:r>
          </w:p>
          <w:p w:rsidR="00BF0574" w:rsidRPr="0082635A" w:rsidRDefault="0082635A">
            <w:r>
              <w:rPr>
                <w:rFonts w:hint="eastAsia"/>
              </w:rPr>
              <w:t>习作要素：学习写读后感</w:t>
            </w:r>
          </w:p>
        </w:tc>
      </w:tr>
      <w:tr w:rsidR="00BF0574" w:rsidTr="00C010DD">
        <w:tc>
          <w:tcPr>
            <w:tcW w:w="1101" w:type="dxa"/>
          </w:tcPr>
          <w:p w:rsidR="00BF0574" w:rsidRDefault="008B0CA8">
            <w:r>
              <w:rPr>
                <w:rFonts w:hint="eastAsia"/>
              </w:rPr>
              <w:t>教学内容</w:t>
            </w:r>
          </w:p>
        </w:tc>
        <w:tc>
          <w:tcPr>
            <w:tcW w:w="13073" w:type="dxa"/>
            <w:gridSpan w:val="9"/>
          </w:tcPr>
          <w:p w:rsidR="00BF0574" w:rsidRDefault="001F597B">
            <w:r>
              <w:rPr>
                <w:rFonts w:hint="eastAsia"/>
              </w:rPr>
              <w:t>5.</w:t>
            </w:r>
            <w:r>
              <w:t>《草船借箭》</w:t>
            </w:r>
            <w:r>
              <w:rPr>
                <w:rFonts w:hint="eastAsia"/>
              </w:rPr>
              <w:t>6.</w:t>
            </w:r>
            <w:r>
              <w:t>《景阳冈》</w:t>
            </w:r>
            <w:r>
              <w:rPr>
                <w:rFonts w:hint="eastAsia"/>
              </w:rPr>
              <w:t>7.</w:t>
            </w:r>
            <w:r>
              <w:t>《猴王出世》</w:t>
            </w:r>
            <w:r>
              <w:rPr>
                <w:rFonts w:hint="eastAsia"/>
              </w:rPr>
              <w:t>8.</w:t>
            </w:r>
            <w:r w:rsidR="008F601A" w:rsidRPr="00DB7F87">
              <w:t>《红楼春趣》</w:t>
            </w:r>
            <w:r>
              <w:rPr>
                <w:rFonts w:hint="eastAsia"/>
              </w:rPr>
              <w:t>口语交际《怎样表演课本剧》习作《写读后感》语文园地《快乐读书吧》</w:t>
            </w:r>
          </w:p>
        </w:tc>
      </w:tr>
      <w:tr w:rsidR="00EC0949" w:rsidTr="00C010DD">
        <w:tc>
          <w:tcPr>
            <w:tcW w:w="1101" w:type="dxa"/>
          </w:tcPr>
          <w:p w:rsidR="00EC0949" w:rsidRDefault="00EC0949">
            <w:r>
              <w:rPr>
                <w:rFonts w:hint="eastAsia"/>
              </w:rPr>
              <w:t>单元主题分析</w:t>
            </w:r>
          </w:p>
        </w:tc>
        <w:tc>
          <w:tcPr>
            <w:tcW w:w="13073" w:type="dxa"/>
            <w:gridSpan w:val="9"/>
            <w:vMerge w:val="restart"/>
          </w:tcPr>
          <w:p w:rsidR="00EC0949" w:rsidRDefault="00EC0949" w:rsidP="00C010DD">
            <w:r>
              <w:rPr>
                <w:rFonts w:hint="eastAsia"/>
              </w:rPr>
              <w:t>本单元围绕主题“走进中国古典名著”，编排了《草船借箭》《景阳冈》《猴王出世》《红楼春趣》四篇经典作品。从纵向来看，这一单元是小学语文古典文学学习的关键转折点：</w:t>
            </w:r>
            <w:r>
              <w:t>低年级：以简单的古诗、神话故事为主，侧重兴趣激发与基础语感培养。中年级：逐步接触短小的文言文</w:t>
            </w:r>
            <w:r>
              <w:rPr>
                <w:rFonts w:hint="eastAsia"/>
              </w:rPr>
              <w:t>、</w:t>
            </w:r>
            <w:r>
              <w:t>民间故事，强调初步理解与情节复述。五年级下册：聚焦四大名著节选，要求学生深入理解古典文学的语言特色（如半文言表达）、分析人物形象、体会古典文化内涵，并通过阅读策略单元学习“初步学习阅读古典名著的方法”</w:t>
            </w:r>
            <w:r>
              <w:rPr>
                <w:rFonts w:hint="eastAsia"/>
              </w:rPr>
              <w:t>。</w:t>
            </w:r>
            <w:r>
              <w:t xml:space="preserve"> 高年级：进一步学习长篇名著整本书阅读，侧重批判性思维与文化价值探究。</w:t>
            </w:r>
          </w:p>
          <w:p w:rsidR="00EC0949" w:rsidRPr="00F15B9D" w:rsidRDefault="00EC0949">
            <w:pPr>
              <w:rPr>
                <w:b/>
              </w:rPr>
            </w:pPr>
            <w:r w:rsidRPr="00F15B9D">
              <w:rPr>
                <w:rFonts w:hint="eastAsia"/>
                <w:b/>
              </w:rPr>
              <w:t>纵向分析：</w:t>
            </w:r>
          </w:p>
          <w:tbl>
            <w:tblPr>
              <w:tblStyle w:val="a3"/>
              <w:tblW w:w="0" w:type="auto"/>
              <w:tblLayout w:type="fixed"/>
              <w:tblLook w:val="04A0"/>
            </w:tblPr>
            <w:tblGrid>
              <w:gridCol w:w="3210"/>
              <w:gridCol w:w="3210"/>
              <w:gridCol w:w="3211"/>
              <w:gridCol w:w="3211"/>
            </w:tblGrid>
            <w:tr w:rsidR="00EC0949" w:rsidTr="0051637A">
              <w:tc>
                <w:tcPr>
                  <w:tcW w:w="3210" w:type="dxa"/>
                </w:tcPr>
                <w:p w:rsidR="00EC0949" w:rsidRDefault="00EC0949">
                  <w:r>
                    <w:rPr>
                      <w:rFonts w:hint="eastAsia"/>
                    </w:rPr>
                    <w:t>册序单元</w:t>
                  </w:r>
                </w:p>
              </w:tc>
              <w:tc>
                <w:tcPr>
                  <w:tcW w:w="3210" w:type="dxa"/>
                </w:tcPr>
                <w:p w:rsidR="00EC0949" w:rsidRDefault="00EC0949" w:rsidP="00855298">
                  <w:pPr>
                    <w:ind w:firstLineChars="300" w:firstLine="630"/>
                  </w:pPr>
                  <w:r>
                    <w:rPr>
                      <w:rFonts w:hint="eastAsia"/>
                    </w:rPr>
                    <w:t>单元主题</w:t>
                  </w:r>
                </w:p>
              </w:tc>
              <w:tc>
                <w:tcPr>
                  <w:tcW w:w="3211" w:type="dxa"/>
                </w:tcPr>
                <w:p w:rsidR="00EC0949" w:rsidRDefault="00855298" w:rsidP="00855298">
                  <w:pPr>
                    <w:ind w:firstLineChars="350" w:firstLine="735"/>
                  </w:pPr>
                  <w:r>
                    <w:rPr>
                      <w:rFonts w:hint="eastAsia"/>
                    </w:rPr>
                    <w:t>主题分析</w:t>
                  </w:r>
                </w:p>
              </w:tc>
              <w:tc>
                <w:tcPr>
                  <w:tcW w:w="3211" w:type="dxa"/>
                </w:tcPr>
                <w:p w:rsidR="00EC0949" w:rsidRDefault="00EC0949" w:rsidP="00855298">
                  <w:pPr>
                    <w:ind w:firstLineChars="550" w:firstLine="1155"/>
                  </w:pPr>
                  <w:r>
                    <w:rPr>
                      <w:rFonts w:hint="eastAsia"/>
                    </w:rPr>
                    <w:t>课文</w:t>
                  </w:r>
                </w:p>
              </w:tc>
            </w:tr>
            <w:tr w:rsidR="00EC0949" w:rsidTr="0051637A">
              <w:tc>
                <w:tcPr>
                  <w:tcW w:w="3210" w:type="dxa"/>
                </w:tcPr>
                <w:p w:rsidR="00EC0949" w:rsidRDefault="002E761C">
                  <w:r>
                    <w:rPr>
                      <w:rFonts w:hint="eastAsia"/>
                    </w:rPr>
                    <w:t>三下第二单元</w:t>
                  </w:r>
                </w:p>
              </w:tc>
              <w:tc>
                <w:tcPr>
                  <w:tcW w:w="3210" w:type="dxa"/>
                </w:tcPr>
                <w:p w:rsidR="00EC0949" w:rsidRDefault="00855298" w:rsidP="001732D9">
                  <w:pPr>
                    <w:ind w:firstLineChars="300" w:firstLine="630"/>
                  </w:pPr>
                  <w:r>
                    <w:rPr>
                      <w:rFonts w:hint="eastAsia"/>
                    </w:rPr>
                    <w:t>寓言故事</w:t>
                  </w:r>
                </w:p>
              </w:tc>
              <w:tc>
                <w:tcPr>
                  <w:tcW w:w="3211" w:type="dxa"/>
                </w:tcPr>
                <w:p w:rsidR="00EC0949" w:rsidRDefault="001732D9">
                  <w:r>
                    <w:rPr>
                      <w:rFonts w:hint="eastAsia"/>
                    </w:rPr>
                    <w:t>“</w:t>
                  </w:r>
                  <w:r w:rsidRPr="001732D9">
                    <w:rPr>
                      <w:rFonts w:hint="eastAsia"/>
                    </w:rPr>
                    <w:t>寓言是生活的镜子</w:t>
                  </w:r>
                  <w:r w:rsidRPr="001732D9">
                    <w:rPr>
                      <w:rFonts w:hint="cs"/>
                    </w:rPr>
                    <w:t>”</w:t>
                  </w:r>
                  <w:r w:rsidRPr="001732D9">
                    <w:rPr>
                      <w:rFonts w:hint="eastAsia"/>
                    </w:rPr>
                    <w:t>，通过学习寓言故事，让学生能从故事中看到生活的影子，明白生活中的道理。</w:t>
                  </w:r>
                </w:p>
              </w:tc>
              <w:tc>
                <w:tcPr>
                  <w:tcW w:w="3211" w:type="dxa"/>
                </w:tcPr>
                <w:p w:rsidR="00EC0949" w:rsidRDefault="00967009">
                  <w:r>
                    <w:rPr>
                      <w:rFonts w:hint="eastAsia"/>
                    </w:rPr>
                    <w:t>《守株待兔》《陶罐和铁罐》《</w:t>
                  </w:r>
                  <w:r w:rsidR="00141CBE">
                    <w:rPr>
                      <w:rFonts w:hint="eastAsia"/>
                    </w:rPr>
                    <w:t>鹿角和鹿腿</w:t>
                  </w:r>
                  <w:r>
                    <w:rPr>
                      <w:rFonts w:hint="eastAsia"/>
                    </w:rPr>
                    <w:t>》</w:t>
                  </w:r>
                  <w:r w:rsidR="00141CBE">
                    <w:rPr>
                      <w:rFonts w:hint="eastAsia"/>
                    </w:rPr>
                    <w:t>《池子与河流》</w:t>
                  </w:r>
                </w:p>
              </w:tc>
            </w:tr>
            <w:tr w:rsidR="00EC0949" w:rsidTr="0051637A">
              <w:tc>
                <w:tcPr>
                  <w:tcW w:w="3210" w:type="dxa"/>
                </w:tcPr>
                <w:p w:rsidR="00EC0949" w:rsidRDefault="002E761C">
                  <w:r>
                    <w:rPr>
                      <w:rFonts w:hint="eastAsia"/>
                    </w:rPr>
                    <w:t>四下第三单元</w:t>
                  </w:r>
                </w:p>
              </w:tc>
              <w:tc>
                <w:tcPr>
                  <w:tcW w:w="3210" w:type="dxa"/>
                </w:tcPr>
                <w:p w:rsidR="00EC0949" w:rsidRDefault="001732D9" w:rsidP="001732D9">
                  <w:pPr>
                    <w:ind w:firstLineChars="300" w:firstLine="630"/>
                  </w:pPr>
                  <w:r>
                    <w:rPr>
                      <w:rFonts w:hint="eastAsia"/>
                    </w:rPr>
                    <w:t>现代诗歌</w:t>
                  </w:r>
                </w:p>
              </w:tc>
              <w:tc>
                <w:tcPr>
                  <w:tcW w:w="3211" w:type="dxa"/>
                </w:tcPr>
                <w:p w:rsidR="00EC0949" w:rsidRDefault="00845695">
                  <w:r w:rsidRPr="00845695">
                    <w:rPr>
                      <w:rFonts w:hint="eastAsia"/>
                    </w:rPr>
                    <w:t>本单元围绕</w:t>
                  </w:r>
                  <w:r w:rsidRPr="00845695">
                    <w:rPr>
                      <w:rFonts w:hint="cs"/>
                    </w:rPr>
                    <w:t>“</w:t>
                  </w:r>
                  <w:r w:rsidRPr="00845695">
                    <w:rPr>
                      <w:rFonts w:hint="eastAsia"/>
                    </w:rPr>
                    <w:t>现代诗</w:t>
                  </w:r>
                  <w:r w:rsidRPr="00845695">
                    <w:rPr>
                      <w:rFonts w:hint="cs"/>
                    </w:rPr>
                    <w:t>”</w:t>
                  </w:r>
                  <w:r>
                    <w:rPr>
                      <w:rFonts w:hint="eastAsia"/>
                    </w:rPr>
                    <w:t>展开，</w:t>
                  </w:r>
                  <w:r w:rsidRPr="00845695">
                    <w:rPr>
                      <w:rFonts w:hint="eastAsia"/>
                    </w:rPr>
                    <w:t>通过引导学生感受诗歌的音韵美、意象美和情感美，激发创作兴趣，培养初步的文学鉴赏能力。</w:t>
                  </w:r>
                </w:p>
              </w:tc>
              <w:tc>
                <w:tcPr>
                  <w:tcW w:w="3211" w:type="dxa"/>
                </w:tcPr>
                <w:p w:rsidR="00EC0949" w:rsidRDefault="00232EBB">
                  <w:r>
                    <w:rPr>
                      <w:rFonts w:hint="eastAsia"/>
                    </w:rPr>
                    <w:t>《短诗三首》《绿》《白桦》《在天晴了的时候》</w:t>
                  </w:r>
                </w:p>
              </w:tc>
            </w:tr>
            <w:tr w:rsidR="00EC0949" w:rsidTr="0051637A">
              <w:tc>
                <w:tcPr>
                  <w:tcW w:w="3210" w:type="dxa"/>
                </w:tcPr>
                <w:p w:rsidR="00EC0949" w:rsidRDefault="002E761C">
                  <w:r>
                    <w:rPr>
                      <w:rFonts w:hint="eastAsia"/>
                    </w:rPr>
                    <w:t>四下第八单元</w:t>
                  </w:r>
                </w:p>
              </w:tc>
              <w:tc>
                <w:tcPr>
                  <w:tcW w:w="3210" w:type="dxa"/>
                </w:tcPr>
                <w:p w:rsidR="00EC0949" w:rsidRDefault="002A7A80" w:rsidP="006F215E">
                  <w:pPr>
                    <w:ind w:firstLineChars="300" w:firstLine="630"/>
                  </w:pPr>
                  <w:r>
                    <w:rPr>
                      <w:rFonts w:hint="eastAsia"/>
                    </w:rPr>
                    <w:t>中外经典</w:t>
                  </w:r>
                  <w:r w:rsidR="006F215E">
                    <w:rPr>
                      <w:rFonts w:hint="eastAsia"/>
                    </w:rPr>
                    <w:t>童话</w:t>
                  </w:r>
                </w:p>
              </w:tc>
              <w:tc>
                <w:tcPr>
                  <w:tcW w:w="3211" w:type="dxa"/>
                </w:tcPr>
                <w:p w:rsidR="00EC0949" w:rsidRDefault="002A7A80">
                  <w:r w:rsidRPr="002A7A80">
                    <w:rPr>
                      <w:rFonts w:hint="eastAsia"/>
                    </w:rPr>
                    <w:t>把握经典童话名篇的特点，体会人物真善美的形象。注重发挥课文的导读功能，恰当时机补充原著中的相关内容，激发学生阅读整本书的兴趣。</w:t>
                  </w:r>
                </w:p>
              </w:tc>
              <w:tc>
                <w:tcPr>
                  <w:tcW w:w="3211" w:type="dxa"/>
                </w:tcPr>
                <w:p w:rsidR="00EC0949" w:rsidRDefault="006F215E">
                  <w:r>
                    <w:rPr>
                      <w:rFonts w:hint="eastAsia"/>
                    </w:rPr>
                    <w:t>《宝葫芦的秘密》《巨人的花园》《海的女儿》</w:t>
                  </w:r>
                </w:p>
              </w:tc>
            </w:tr>
            <w:tr w:rsidR="00EC0949" w:rsidTr="0051637A">
              <w:tc>
                <w:tcPr>
                  <w:tcW w:w="3210" w:type="dxa"/>
                </w:tcPr>
                <w:p w:rsidR="00EC0949" w:rsidRDefault="002E761C">
                  <w:r>
                    <w:rPr>
                      <w:rFonts w:hint="eastAsia"/>
                    </w:rPr>
                    <w:t>五上第五单元</w:t>
                  </w:r>
                </w:p>
              </w:tc>
              <w:tc>
                <w:tcPr>
                  <w:tcW w:w="3210" w:type="dxa"/>
                </w:tcPr>
                <w:p w:rsidR="00EC0949" w:rsidRDefault="002A7A80" w:rsidP="002A7A80">
                  <w:pPr>
                    <w:ind w:firstLineChars="300" w:firstLine="630"/>
                  </w:pPr>
                  <w:r>
                    <w:rPr>
                      <w:rFonts w:hint="eastAsia"/>
                    </w:rPr>
                    <w:t>说明性文章</w:t>
                  </w:r>
                </w:p>
              </w:tc>
              <w:tc>
                <w:tcPr>
                  <w:tcW w:w="3211" w:type="dxa"/>
                </w:tcPr>
                <w:p w:rsidR="00EC0949" w:rsidRDefault="00906E9C">
                  <w:r w:rsidRPr="00906E9C">
                    <w:rPr>
                      <w:rFonts w:hint="eastAsia"/>
                    </w:rPr>
                    <w:t>让学生了解基本的说明方法，学</w:t>
                  </w:r>
                  <w:r w:rsidRPr="00906E9C">
                    <w:rPr>
                      <w:rFonts w:hint="eastAsia"/>
                    </w:rPr>
                    <w:lastRenderedPageBreak/>
                    <w:t>习用恰当的说明方法把某种事物介绍清楚。</w:t>
                  </w:r>
                </w:p>
              </w:tc>
              <w:tc>
                <w:tcPr>
                  <w:tcW w:w="3211" w:type="dxa"/>
                </w:tcPr>
                <w:p w:rsidR="00EC0949" w:rsidRDefault="002A7A80">
                  <w:r>
                    <w:rPr>
                      <w:rFonts w:hint="eastAsia"/>
                    </w:rPr>
                    <w:lastRenderedPageBreak/>
                    <w:t>《太阳》《松鼠》</w:t>
                  </w:r>
                </w:p>
              </w:tc>
            </w:tr>
            <w:tr w:rsidR="00EC0949" w:rsidTr="0051637A">
              <w:tc>
                <w:tcPr>
                  <w:tcW w:w="3210" w:type="dxa"/>
                </w:tcPr>
                <w:p w:rsidR="00EC0949" w:rsidRDefault="002E761C">
                  <w:r>
                    <w:rPr>
                      <w:rFonts w:hint="eastAsia"/>
                    </w:rPr>
                    <w:lastRenderedPageBreak/>
                    <w:t>五下第二单元</w:t>
                  </w:r>
                </w:p>
              </w:tc>
              <w:tc>
                <w:tcPr>
                  <w:tcW w:w="3210" w:type="dxa"/>
                </w:tcPr>
                <w:p w:rsidR="00EC0949" w:rsidRDefault="0078757D" w:rsidP="0078757D">
                  <w:pPr>
                    <w:ind w:firstLineChars="200" w:firstLine="420"/>
                  </w:pPr>
                  <w:r>
                    <w:rPr>
                      <w:rFonts w:hint="eastAsia"/>
                    </w:rPr>
                    <w:t>走近中国古典名著</w:t>
                  </w:r>
                </w:p>
              </w:tc>
              <w:tc>
                <w:tcPr>
                  <w:tcW w:w="3211" w:type="dxa"/>
                </w:tcPr>
                <w:p w:rsidR="00EC0949" w:rsidRDefault="0078757D">
                  <w:bookmarkStart w:id="1" w:name="OLE_LINK13"/>
                  <w:bookmarkStart w:id="2" w:name="OLE_LINK14"/>
                  <w:r w:rsidRPr="0078757D">
                    <w:rPr>
                      <w:rFonts w:hint="eastAsia"/>
                    </w:rPr>
                    <w:t>带领学生走进中国古典名著，初步学习阅读古典名著的方法，产生阅读古典的兴趣。</w:t>
                  </w:r>
                  <w:bookmarkEnd w:id="1"/>
                  <w:bookmarkEnd w:id="2"/>
                  <w:r>
                    <w:rPr>
                      <w:rFonts w:hint="eastAsia"/>
                    </w:rPr>
                    <w:t xml:space="preserve"> </w:t>
                  </w:r>
                </w:p>
              </w:tc>
              <w:tc>
                <w:tcPr>
                  <w:tcW w:w="3211" w:type="dxa"/>
                </w:tcPr>
                <w:p w:rsidR="00EC0949" w:rsidRDefault="0078757D">
                  <w:r>
                    <w:rPr>
                      <w:rFonts w:hint="eastAsia"/>
                    </w:rPr>
                    <w:t>《草船借箭》《景阳冈》《猴王出世》《红楼春趣》</w:t>
                  </w:r>
                </w:p>
              </w:tc>
            </w:tr>
            <w:tr w:rsidR="00855298" w:rsidTr="00855298">
              <w:tc>
                <w:tcPr>
                  <w:tcW w:w="3210" w:type="dxa"/>
                </w:tcPr>
                <w:p w:rsidR="00855298" w:rsidRDefault="00855298">
                  <w:r>
                    <w:rPr>
                      <w:rFonts w:hint="eastAsia"/>
                    </w:rPr>
                    <w:t>六上第四单元</w:t>
                  </w:r>
                </w:p>
              </w:tc>
              <w:tc>
                <w:tcPr>
                  <w:tcW w:w="3210" w:type="dxa"/>
                </w:tcPr>
                <w:p w:rsidR="00855298" w:rsidRDefault="00F57AC7" w:rsidP="00F57AC7">
                  <w:pPr>
                    <w:ind w:firstLineChars="250" w:firstLine="525"/>
                  </w:pPr>
                  <w:r>
                    <w:rPr>
                      <w:rFonts w:hint="eastAsia"/>
                    </w:rPr>
                    <w:t xml:space="preserve">中外小说 </w:t>
                  </w:r>
                </w:p>
              </w:tc>
              <w:tc>
                <w:tcPr>
                  <w:tcW w:w="3211" w:type="dxa"/>
                </w:tcPr>
                <w:p w:rsidR="00855298" w:rsidRDefault="004A2BD8">
                  <w:r>
                    <w:rPr>
                      <w:rFonts w:hint="eastAsia"/>
                    </w:rPr>
                    <w:t>本单元小说都以现实生活为题材，刻画了普通人物在面临困境时所体现的人性光辉。</w:t>
                  </w:r>
                </w:p>
              </w:tc>
              <w:tc>
                <w:tcPr>
                  <w:tcW w:w="3211" w:type="dxa"/>
                </w:tcPr>
                <w:p w:rsidR="00855298" w:rsidRDefault="00746A36">
                  <w:r>
                    <w:rPr>
                      <w:rFonts w:hint="eastAsia"/>
                    </w:rPr>
                    <w:t>《桥》《穷人》《金色的鱼钩》</w:t>
                  </w:r>
                </w:p>
              </w:tc>
            </w:tr>
            <w:tr w:rsidR="00855298" w:rsidTr="00855298">
              <w:tc>
                <w:tcPr>
                  <w:tcW w:w="3210" w:type="dxa"/>
                </w:tcPr>
                <w:p w:rsidR="00855298" w:rsidRDefault="00855298">
                  <w:r>
                    <w:rPr>
                      <w:rFonts w:hint="eastAsia"/>
                    </w:rPr>
                    <w:t>六下第二单元</w:t>
                  </w:r>
                </w:p>
              </w:tc>
              <w:tc>
                <w:tcPr>
                  <w:tcW w:w="3210" w:type="dxa"/>
                </w:tcPr>
                <w:p w:rsidR="00855298" w:rsidRDefault="004A2BD8" w:rsidP="004A2BD8">
                  <w:pPr>
                    <w:ind w:firstLineChars="200" w:firstLine="420"/>
                  </w:pPr>
                  <w:r>
                    <w:rPr>
                      <w:rFonts w:hint="eastAsia"/>
                    </w:rPr>
                    <w:t xml:space="preserve">外国 文学名著 </w:t>
                  </w:r>
                </w:p>
              </w:tc>
              <w:tc>
                <w:tcPr>
                  <w:tcW w:w="3211" w:type="dxa"/>
                </w:tcPr>
                <w:p w:rsidR="00855298" w:rsidRDefault="008F1E9B">
                  <w:r w:rsidRPr="008F1E9B">
                    <w:rPr>
                      <w:rFonts w:hint="eastAsia"/>
                    </w:rPr>
                    <w:t>引导学生了解作品梗概，把握名著的主要内容，去发现更广阔的世界；体会人物的心态变化，感知人物的形象；培养学生阅读和想象的能力；加深对作品的理解，激发学生阅读外国名著的兴趣。</w:t>
                  </w:r>
                  <w:r>
                    <w:rPr>
                      <w:rFonts w:hint="eastAsia"/>
                    </w:rPr>
                    <w:t xml:space="preserve"> </w:t>
                  </w:r>
                </w:p>
              </w:tc>
              <w:tc>
                <w:tcPr>
                  <w:tcW w:w="3211" w:type="dxa"/>
                </w:tcPr>
                <w:p w:rsidR="00855298" w:rsidRDefault="004A2BD8">
                  <w:r>
                    <w:rPr>
                      <w:rFonts w:hint="eastAsia"/>
                    </w:rPr>
                    <w:t>《鲁滨逊漂流记》《骑鹅旅行记》《汤姆</w:t>
                  </w:r>
                  <w:r w:rsidRPr="004A2BD8">
                    <w:rPr>
                      <w:rFonts w:asciiTheme="minorEastAsia" w:hint="cs"/>
                    </w:rPr>
                    <w:t>·</w:t>
                  </w:r>
                  <w:r>
                    <w:rPr>
                      <w:rFonts w:hint="eastAsia"/>
                    </w:rPr>
                    <w:t>索亚历险记》</w:t>
                  </w:r>
                </w:p>
              </w:tc>
            </w:tr>
          </w:tbl>
          <w:p w:rsidR="00855298" w:rsidRDefault="00855298"/>
          <w:p w:rsidR="00EC0949" w:rsidRDefault="00EC0949">
            <w:r w:rsidRPr="0037528B">
              <w:rPr>
                <w:rFonts w:hint="eastAsia"/>
              </w:rPr>
              <w:t>五年级下册第二单元既是小学古典文学学习的阶段性总结，也是向深度阅读过渡的重要阶梯，其编排逻辑紧密围绕“方法习得”与“文化浸润”，为学生后续的整本书阅读奠定坚实基础。</w:t>
            </w:r>
          </w:p>
          <w:p w:rsidR="00EC0949" w:rsidRPr="00F15B9D" w:rsidRDefault="00EC0949">
            <w:pPr>
              <w:rPr>
                <w:b/>
              </w:rPr>
            </w:pPr>
            <w:r w:rsidRPr="00F15B9D">
              <w:rPr>
                <w:rFonts w:hint="eastAsia"/>
                <w:b/>
              </w:rPr>
              <w:t>横向分析：</w:t>
            </w:r>
          </w:p>
          <w:tbl>
            <w:tblPr>
              <w:tblStyle w:val="a3"/>
              <w:tblW w:w="0" w:type="auto"/>
              <w:tblLayout w:type="fixed"/>
              <w:tblLook w:val="05A0"/>
            </w:tblPr>
            <w:tblGrid>
              <w:gridCol w:w="4280"/>
              <w:gridCol w:w="4281"/>
              <w:gridCol w:w="4281"/>
            </w:tblGrid>
            <w:tr w:rsidR="00EC0949" w:rsidTr="00C010DD">
              <w:tc>
                <w:tcPr>
                  <w:tcW w:w="4280" w:type="dxa"/>
                </w:tcPr>
                <w:p w:rsidR="00EC0949" w:rsidRDefault="00EC0949">
                  <w:r>
                    <w:rPr>
                      <w:rFonts w:hint="eastAsia"/>
                    </w:rPr>
                    <w:t>本册单元</w:t>
                  </w:r>
                </w:p>
              </w:tc>
              <w:tc>
                <w:tcPr>
                  <w:tcW w:w="4281" w:type="dxa"/>
                </w:tcPr>
                <w:p w:rsidR="00EC0949" w:rsidRDefault="00EC0949" w:rsidP="00F15B9D">
                  <w:pPr>
                    <w:ind w:firstLineChars="500" w:firstLine="1050"/>
                  </w:pPr>
                  <w:r>
                    <w:rPr>
                      <w:rFonts w:hint="eastAsia"/>
                    </w:rPr>
                    <w:t>单元主题</w:t>
                  </w:r>
                </w:p>
              </w:tc>
              <w:tc>
                <w:tcPr>
                  <w:tcW w:w="4281" w:type="dxa"/>
                </w:tcPr>
                <w:p w:rsidR="00EC0949" w:rsidRDefault="00855298" w:rsidP="00F15B9D">
                  <w:pPr>
                    <w:ind w:firstLineChars="600" w:firstLine="1260"/>
                  </w:pPr>
                  <w:r>
                    <w:rPr>
                      <w:rFonts w:hint="eastAsia"/>
                    </w:rPr>
                    <w:t>主题分析</w:t>
                  </w:r>
                </w:p>
              </w:tc>
            </w:tr>
            <w:tr w:rsidR="00EC0949" w:rsidTr="00C010DD">
              <w:tc>
                <w:tcPr>
                  <w:tcW w:w="4280" w:type="dxa"/>
                </w:tcPr>
                <w:p w:rsidR="00EC0949" w:rsidRDefault="00EC0949">
                  <w:r>
                    <w:rPr>
                      <w:rFonts w:hint="eastAsia"/>
                    </w:rPr>
                    <w:t>第一单元</w:t>
                  </w:r>
                </w:p>
              </w:tc>
              <w:tc>
                <w:tcPr>
                  <w:tcW w:w="4281" w:type="dxa"/>
                </w:tcPr>
                <w:p w:rsidR="00EC0949" w:rsidRDefault="00F15B9D" w:rsidP="00F15B9D">
                  <w:pPr>
                    <w:ind w:firstLineChars="500" w:firstLine="1050"/>
                  </w:pPr>
                  <w:r>
                    <w:rPr>
                      <w:rFonts w:hint="eastAsia"/>
                    </w:rPr>
                    <w:t>童年往事</w:t>
                  </w:r>
                </w:p>
              </w:tc>
              <w:tc>
                <w:tcPr>
                  <w:tcW w:w="4281" w:type="dxa"/>
                </w:tcPr>
                <w:p w:rsidR="00EC0949" w:rsidRDefault="00F15B9D">
                  <w:r>
                    <w:rPr>
                      <w:rFonts w:hint="eastAsia"/>
                    </w:rPr>
                    <w:t>本单元</w:t>
                  </w:r>
                  <w:r w:rsidRPr="00F15B9D">
                    <w:rPr>
                      <w:rFonts w:hint="eastAsia"/>
                    </w:rPr>
                    <w:t>从不同时空维度与文化视角，勾勒出一幅幅绚丽多彩的童年画卷。不同侧面展现了童年生活的多元性与丰富性，为学生提供了丰富的情感体验与文学滋养，激发学生对自身童年经历的反思与珍视，促进学生语文素养与人文精神的协同发展。</w:t>
                  </w:r>
                  <w:r>
                    <w:rPr>
                      <w:rFonts w:hint="eastAsia"/>
                    </w:rPr>
                    <w:t xml:space="preserve"> </w:t>
                  </w:r>
                </w:p>
              </w:tc>
            </w:tr>
            <w:tr w:rsidR="00EC0949" w:rsidTr="00C010DD">
              <w:tc>
                <w:tcPr>
                  <w:tcW w:w="4280" w:type="dxa"/>
                </w:tcPr>
                <w:p w:rsidR="00EC0949" w:rsidRDefault="00EC0949">
                  <w:r>
                    <w:rPr>
                      <w:rFonts w:hint="eastAsia"/>
                    </w:rPr>
                    <w:t>第二单元</w:t>
                  </w:r>
                </w:p>
              </w:tc>
              <w:tc>
                <w:tcPr>
                  <w:tcW w:w="4281" w:type="dxa"/>
                </w:tcPr>
                <w:p w:rsidR="00EC0949" w:rsidRDefault="00F15B9D" w:rsidP="00F15B9D">
                  <w:pPr>
                    <w:ind w:firstLineChars="450" w:firstLine="945"/>
                  </w:pPr>
                  <w:r>
                    <w:rPr>
                      <w:rFonts w:hint="eastAsia"/>
                    </w:rPr>
                    <w:t>走近中国古典名著</w:t>
                  </w:r>
                </w:p>
              </w:tc>
              <w:tc>
                <w:tcPr>
                  <w:tcW w:w="4281" w:type="dxa"/>
                </w:tcPr>
                <w:p w:rsidR="00EC0949" w:rsidRDefault="00F15B9D">
                  <w:r w:rsidRPr="0078757D">
                    <w:rPr>
                      <w:rFonts w:hint="eastAsia"/>
                    </w:rPr>
                    <w:t>带领学生走进中国古典名著，初步学习阅读</w:t>
                  </w:r>
                  <w:r w:rsidRPr="0078757D">
                    <w:rPr>
                      <w:rFonts w:hint="eastAsia"/>
                    </w:rPr>
                    <w:lastRenderedPageBreak/>
                    <w:t>古典名著的方法，产生阅读古典的兴趣。</w:t>
                  </w:r>
                </w:p>
              </w:tc>
            </w:tr>
            <w:tr w:rsidR="00EC0949" w:rsidTr="00C010DD">
              <w:tc>
                <w:tcPr>
                  <w:tcW w:w="4280" w:type="dxa"/>
                </w:tcPr>
                <w:p w:rsidR="00EC0949" w:rsidRDefault="00EC0949">
                  <w:r>
                    <w:rPr>
                      <w:rFonts w:hint="eastAsia"/>
                    </w:rPr>
                    <w:lastRenderedPageBreak/>
                    <w:t>第三单元</w:t>
                  </w:r>
                </w:p>
              </w:tc>
              <w:tc>
                <w:tcPr>
                  <w:tcW w:w="4281" w:type="dxa"/>
                </w:tcPr>
                <w:p w:rsidR="00EC0949" w:rsidRDefault="00F15B9D">
                  <w:r>
                    <w:rPr>
                      <w:rFonts w:hint="eastAsia"/>
                    </w:rPr>
                    <w:t xml:space="preserve">   </w:t>
                  </w:r>
                  <w:r w:rsidR="00C31B28">
                    <w:rPr>
                      <w:rFonts w:hint="eastAsia"/>
                    </w:rPr>
                    <w:t xml:space="preserve">     </w:t>
                  </w:r>
                  <w:r w:rsidR="001439E8">
                    <w:rPr>
                      <w:rFonts w:hint="eastAsia"/>
                    </w:rPr>
                    <w:t xml:space="preserve">   </w:t>
                  </w:r>
                  <w:r w:rsidR="00C31B28">
                    <w:rPr>
                      <w:rFonts w:hint="eastAsia"/>
                    </w:rPr>
                    <w:t>遨游汉字王国</w:t>
                  </w:r>
                </w:p>
              </w:tc>
              <w:tc>
                <w:tcPr>
                  <w:tcW w:w="4281" w:type="dxa"/>
                </w:tcPr>
                <w:p w:rsidR="00EC0949" w:rsidRDefault="008145EE" w:rsidP="008145EE">
                  <w:r>
                    <w:rPr>
                      <w:rFonts w:hint="eastAsia"/>
                    </w:rPr>
                    <w:t>引导学生进行综合性学习，初步了解汉字的特点和发展历史，加深学生对汉字和中华传统文化的感情，提高正确运用汉字的自觉性。同时培养学生策划和开展活动、查找和运用资料的能力。</w:t>
                  </w:r>
                </w:p>
              </w:tc>
            </w:tr>
            <w:tr w:rsidR="00EC0949" w:rsidTr="00C010DD">
              <w:tc>
                <w:tcPr>
                  <w:tcW w:w="4280" w:type="dxa"/>
                </w:tcPr>
                <w:p w:rsidR="00EC0949" w:rsidRDefault="00EC0949">
                  <w:r>
                    <w:rPr>
                      <w:rFonts w:hint="eastAsia"/>
                    </w:rPr>
                    <w:t>第四单元</w:t>
                  </w:r>
                </w:p>
              </w:tc>
              <w:tc>
                <w:tcPr>
                  <w:tcW w:w="4281" w:type="dxa"/>
                </w:tcPr>
                <w:p w:rsidR="00EC0949" w:rsidRDefault="009D381E" w:rsidP="009D381E">
                  <w:pPr>
                    <w:ind w:firstLineChars="750" w:firstLine="1575"/>
                  </w:pPr>
                  <w:r>
                    <w:rPr>
                      <w:rFonts w:hint="eastAsia"/>
                    </w:rPr>
                    <w:t xml:space="preserve">责任 </w:t>
                  </w:r>
                </w:p>
              </w:tc>
              <w:tc>
                <w:tcPr>
                  <w:tcW w:w="4281" w:type="dxa"/>
                </w:tcPr>
                <w:p w:rsidR="00EC0949" w:rsidRDefault="009D381E">
                  <w:r w:rsidRPr="009D381E">
                    <w:rPr>
                      <w:rFonts w:hint="eastAsia"/>
                    </w:rPr>
                    <w:t>本单元围绕</w:t>
                  </w:r>
                  <w:r w:rsidRPr="009D381E">
                    <w:rPr>
                      <w:rFonts w:hint="cs"/>
                    </w:rPr>
                    <w:t>“</w:t>
                  </w:r>
                  <w:r w:rsidRPr="009D381E">
                    <w:rPr>
                      <w:rFonts w:hint="eastAsia"/>
                    </w:rPr>
                    <w:t>苟利国家生死以，岂因祸福避趋之</w:t>
                  </w:r>
                  <w:r w:rsidRPr="009D381E">
                    <w:rPr>
                      <w:rFonts w:hint="cs"/>
                    </w:rPr>
                    <w:t>”</w:t>
                  </w:r>
                  <w:r w:rsidRPr="009D381E">
                    <w:rPr>
                      <w:rFonts w:hint="eastAsia"/>
                    </w:rPr>
                    <w:t>为学习主题，引导学生在文学阅读中感受先辈的精神世界和人格力量，并运用讲述、评析等方式表达自己独特的情感。</w:t>
                  </w:r>
                </w:p>
              </w:tc>
            </w:tr>
            <w:tr w:rsidR="00EC0949" w:rsidTr="00C010DD">
              <w:tc>
                <w:tcPr>
                  <w:tcW w:w="4280" w:type="dxa"/>
                </w:tcPr>
                <w:p w:rsidR="00EC0949" w:rsidRDefault="00EC0949">
                  <w:r>
                    <w:rPr>
                      <w:rFonts w:hint="eastAsia"/>
                    </w:rPr>
                    <w:t>第五单元</w:t>
                  </w:r>
                </w:p>
              </w:tc>
              <w:tc>
                <w:tcPr>
                  <w:tcW w:w="4281" w:type="dxa"/>
                </w:tcPr>
                <w:p w:rsidR="00EC0949" w:rsidRDefault="009D381E" w:rsidP="009D381E">
                  <w:pPr>
                    <w:ind w:firstLineChars="650" w:firstLine="1365"/>
                  </w:pPr>
                  <w:r>
                    <w:rPr>
                      <w:rFonts w:hint="eastAsia"/>
                    </w:rPr>
                    <w:t>习作单元</w:t>
                  </w:r>
                </w:p>
              </w:tc>
              <w:tc>
                <w:tcPr>
                  <w:tcW w:w="4281" w:type="dxa"/>
                </w:tcPr>
                <w:p w:rsidR="00EC0949" w:rsidRDefault="009D381E">
                  <w:r w:rsidRPr="009D381E">
                    <w:rPr>
                      <w:rFonts w:hint="eastAsia"/>
                    </w:rPr>
                    <w:t>聚焦</w:t>
                  </w:r>
                  <w:r w:rsidRPr="009D381E">
                    <w:rPr>
                      <w:rFonts w:hint="cs"/>
                    </w:rPr>
                    <w:t>“</w:t>
                  </w:r>
                  <w:r w:rsidRPr="009D381E">
                    <w:rPr>
                      <w:rFonts w:hint="eastAsia"/>
                    </w:rPr>
                    <w:t>学习描写人物的基本方法</w:t>
                  </w:r>
                  <w:r w:rsidRPr="009D381E">
                    <w:rPr>
                      <w:rFonts w:hint="cs"/>
                    </w:rPr>
                    <w:t>”</w:t>
                  </w:r>
                  <w:r w:rsidRPr="009D381E">
                    <w:rPr>
                      <w:rFonts w:hint="eastAsia"/>
                    </w:rPr>
                    <w:t>，通过阅读经典文本，引导学生掌握通过</w:t>
                  </w:r>
                  <w:r w:rsidRPr="009D381E">
                    <w:t xml:space="preserve"> </w:t>
                  </w:r>
                  <w:r w:rsidRPr="009D381E">
                    <w:rPr>
                      <w:rFonts w:hint="eastAsia"/>
                    </w:rPr>
                    <w:t>外貌、语言、动作、神态、心理等细节描写刻画人物特点的写作方法，并迁移运用到习作实践中，培养观察生活、捕捉细节的能力。</w:t>
                  </w:r>
                  <w:r>
                    <w:rPr>
                      <w:rFonts w:hint="eastAsia"/>
                    </w:rPr>
                    <w:t xml:space="preserve"> </w:t>
                  </w:r>
                </w:p>
              </w:tc>
            </w:tr>
            <w:tr w:rsidR="00EC0949" w:rsidTr="00C010DD">
              <w:tc>
                <w:tcPr>
                  <w:tcW w:w="4280" w:type="dxa"/>
                </w:tcPr>
                <w:p w:rsidR="00EC0949" w:rsidRDefault="00EC0949">
                  <w:r>
                    <w:rPr>
                      <w:rFonts w:hint="eastAsia"/>
                    </w:rPr>
                    <w:t>第六单元</w:t>
                  </w:r>
                </w:p>
              </w:tc>
              <w:tc>
                <w:tcPr>
                  <w:tcW w:w="4281" w:type="dxa"/>
                </w:tcPr>
                <w:p w:rsidR="00EC0949" w:rsidRDefault="009D381E" w:rsidP="009D381E">
                  <w:pPr>
                    <w:ind w:firstLineChars="600" w:firstLine="1260"/>
                  </w:pPr>
                  <w:r>
                    <w:rPr>
                      <w:rFonts w:hint="eastAsia"/>
                    </w:rPr>
                    <w:t>思维的火花</w:t>
                  </w:r>
                </w:p>
              </w:tc>
              <w:tc>
                <w:tcPr>
                  <w:tcW w:w="4281" w:type="dxa"/>
                </w:tcPr>
                <w:p w:rsidR="00EC0949" w:rsidRDefault="00550D12">
                  <w:r w:rsidRPr="00550D12">
                    <w:rPr>
                      <w:rFonts w:hint="eastAsia"/>
                    </w:rPr>
                    <w:t>引导学生感受人物在解决问题过程中展现出的智慧与思维方式，培养学生的思维能力和创造力，让学生学会从不同角度思考问题，尝试运用多种方法解决生活中的实际问题。</w:t>
                  </w:r>
                  <w:r>
                    <w:rPr>
                      <w:rFonts w:hint="eastAsia"/>
                    </w:rPr>
                    <w:t xml:space="preserve"> </w:t>
                  </w:r>
                </w:p>
              </w:tc>
            </w:tr>
            <w:tr w:rsidR="00EC0949" w:rsidTr="00C010DD">
              <w:tblPrEx>
                <w:tblLook w:val="04A0"/>
              </w:tblPrEx>
              <w:tc>
                <w:tcPr>
                  <w:tcW w:w="4280" w:type="dxa"/>
                </w:tcPr>
                <w:p w:rsidR="00EC0949" w:rsidRDefault="00EC0949">
                  <w:r>
                    <w:rPr>
                      <w:rFonts w:hint="eastAsia"/>
                    </w:rPr>
                    <w:t>第七单元</w:t>
                  </w:r>
                </w:p>
              </w:tc>
              <w:tc>
                <w:tcPr>
                  <w:tcW w:w="4281" w:type="dxa"/>
                </w:tcPr>
                <w:p w:rsidR="00EC0949" w:rsidRDefault="009D381E" w:rsidP="009D381E">
                  <w:pPr>
                    <w:ind w:firstLineChars="650" w:firstLine="1365"/>
                  </w:pPr>
                  <w:r>
                    <w:rPr>
                      <w:rFonts w:hint="eastAsia"/>
                    </w:rPr>
                    <w:t>世界各地</w:t>
                  </w:r>
                </w:p>
              </w:tc>
              <w:tc>
                <w:tcPr>
                  <w:tcW w:w="4281" w:type="dxa"/>
                </w:tcPr>
                <w:p w:rsidR="00EC0949" w:rsidRDefault="001F664E">
                  <w:r w:rsidRPr="001F664E">
                    <w:rPr>
                      <w:rFonts w:hint="eastAsia"/>
                    </w:rPr>
                    <w:t>单元主题旨在引导学生领略不同国家和地区的独特风光与文化魅力，拓宽国际视野，培养学生对多元文化的理解和尊重，同时提升其语文综合素养。</w:t>
                  </w:r>
                </w:p>
              </w:tc>
            </w:tr>
            <w:tr w:rsidR="00EC0949" w:rsidTr="00C010DD">
              <w:tblPrEx>
                <w:tblLook w:val="04A0"/>
              </w:tblPrEx>
              <w:tc>
                <w:tcPr>
                  <w:tcW w:w="4280" w:type="dxa"/>
                </w:tcPr>
                <w:p w:rsidR="00EC0949" w:rsidRDefault="00EC0949">
                  <w:r>
                    <w:rPr>
                      <w:rFonts w:hint="eastAsia"/>
                    </w:rPr>
                    <w:t>第八单元</w:t>
                  </w:r>
                </w:p>
              </w:tc>
              <w:tc>
                <w:tcPr>
                  <w:tcW w:w="4281" w:type="dxa"/>
                </w:tcPr>
                <w:p w:rsidR="00EC0949" w:rsidRDefault="00550D12" w:rsidP="00550D12">
                  <w:pPr>
                    <w:ind w:firstLineChars="650" w:firstLine="1365"/>
                  </w:pPr>
                  <w:r>
                    <w:rPr>
                      <w:rFonts w:hint="eastAsia"/>
                    </w:rPr>
                    <w:t>风趣与幽默</w:t>
                  </w:r>
                </w:p>
              </w:tc>
              <w:tc>
                <w:tcPr>
                  <w:tcW w:w="4281" w:type="dxa"/>
                </w:tcPr>
                <w:p w:rsidR="00EC0949" w:rsidRDefault="001F664E">
                  <w:r w:rsidRPr="001F664E">
                    <w:rPr>
                      <w:rFonts w:hint="eastAsia"/>
                    </w:rPr>
                    <w:t>让学生体会课文极具趣味性的语言，激发学生学习语言的热情和兴趣，进一步提升学生的语言品鉴能力。</w:t>
                  </w:r>
                  <w:r>
                    <w:rPr>
                      <w:rFonts w:hint="eastAsia"/>
                    </w:rPr>
                    <w:t xml:space="preserve"> </w:t>
                  </w:r>
                </w:p>
              </w:tc>
            </w:tr>
          </w:tbl>
          <w:p w:rsidR="00EC0949" w:rsidRDefault="00EC0949" w:rsidP="008976A5">
            <w:pPr>
              <w:ind w:firstLineChars="200" w:firstLine="420"/>
            </w:pPr>
            <w:r w:rsidRPr="00570804">
              <w:lastRenderedPageBreak/>
              <w:t>在低年级阶段，教学侧重于基础字词的认读与简单语句的理解，采用直观教学法，如借助图片、实物等帮助学生认识生字和理解词句。到了五年级第二单元“走近中国古典名著”，学生已有一定字词基础，教学方法从直观形象向抽象理解过渡。</w:t>
            </w:r>
            <w:r w:rsidRPr="00570804">
              <w:rPr>
                <w:rFonts w:hint="eastAsia"/>
              </w:rPr>
              <w:t>六年级的语文学习对学生自主阅读、深度探究能力要求更高。</w:t>
            </w:r>
          </w:p>
          <w:p w:rsidR="00297544" w:rsidRPr="00F15B9D" w:rsidRDefault="00EC0949" w:rsidP="0037528B">
            <w:pPr>
              <w:rPr>
                <w:b/>
              </w:rPr>
            </w:pPr>
            <w:r w:rsidRPr="00F15B9D">
              <w:rPr>
                <w:rFonts w:hint="eastAsia"/>
                <w:b/>
              </w:rPr>
              <w:t>纵向分析：</w:t>
            </w:r>
          </w:p>
          <w:tbl>
            <w:tblPr>
              <w:tblStyle w:val="a3"/>
              <w:tblW w:w="0" w:type="auto"/>
              <w:tblLayout w:type="fixed"/>
              <w:tblLook w:val="04A0"/>
            </w:tblPr>
            <w:tblGrid>
              <w:gridCol w:w="2296"/>
              <w:gridCol w:w="2410"/>
              <w:gridCol w:w="4111"/>
              <w:gridCol w:w="2210"/>
              <w:gridCol w:w="1815"/>
            </w:tblGrid>
            <w:tr w:rsidR="00922C2E" w:rsidTr="00922C2E">
              <w:tc>
                <w:tcPr>
                  <w:tcW w:w="2296" w:type="dxa"/>
                </w:tcPr>
                <w:p w:rsidR="00922C2E" w:rsidRDefault="00922C2E" w:rsidP="00B8279D">
                  <w:pPr>
                    <w:ind w:firstLineChars="350" w:firstLine="735"/>
                  </w:pPr>
                  <w:r>
                    <w:rPr>
                      <w:rFonts w:hint="eastAsia"/>
                    </w:rPr>
                    <w:t>册序单元</w:t>
                  </w:r>
                </w:p>
              </w:tc>
              <w:tc>
                <w:tcPr>
                  <w:tcW w:w="2410" w:type="dxa"/>
                </w:tcPr>
                <w:p w:rsidR="00922C2E" w:rsidRDefault="00922C2E" w:rsidP="0037528B">
                  <w:r>
                    <w:rPr>
                      <w:rFonts w:hint="eastAsia"/>
                    </w:rPr>
                    <w:t xml:space="preserve">      单元主题</w:t>
                  </w:r>
                </w:p>
              </w:tc>
              <w:tc>
                <w:tcPr>
                  <w:tcW w:w="4111" w:type="dxa"/>
                </w:tcPr>
                <w:p w:rsidR="00922C2E" w:rsidRDefault="00922C2E" w:rsidP="00B8279D">
                  <w:pPr>
                    <w:ind w:firstLineChars="150" w:firstLine="315"/>
                  </w:pPr>
                  <w:r>
                    <w:rPr>
                      <w:rFonts w:hint="eastAsia"/>
                    </w:rPr>
                    <w:t>语文要素（技能写法）</w:t>
                  </w:r>
                </w:p>
              </w:tc>
              <w:tc>
                <w:tcPr>
                  <w:tcW w:w="2210" w:type="dxa"/>
                </w:tcPr>
                <w:p w:rsidR="00922C2E" w:rsidRPr="00B8279D" w:rsidRDefault="00922C2E" w:rsidP="0037528B">
                  <w:r>
                    <w:rPr>
                      <w:rFonts w:hint="eastAsia"/>
                    </w:rPr>
                    <w:t xml:space="preserve">   技能训练重点 </w:t>
                  </w:r>
                </w:p>
              </w:tc>
              <w:tc>
                <w:tcPr>
                  <w:tcW w:w="1815" w:type="dxa"/>
                </w:tcPr>
                <w:p w:rsidR="00922C2E" w:rsidRPr="00B8279D" w:rsidRDefault="00922C2E" w:rsidP="00922C2E">
                  <w:pPr>
                    <w:ind w:firstLineChars="150" w:firstLine="315"/>
                  </w:pPr>
                  <w:r>
                    <w:rPr>
                      <w:rFonts w:hint="eastAsia"/>
                    </w:rPr>
                    <w:t>训练方法</w:t>
                  </w:r>
                </w:p>
              </w:tc>
            </w:tr>
            <w:tr w:rsidR="00922C2E" w:rsidTr="00922C2E">
              <w:tc>
                <w:tcPr>
                  <w:tcW w:w="2296" w:type="dxa"/>
                </w:tcPr>
                <w:p w:rsidR="00922C2E" w:rsidRDefault="00922C2E" w:rsidP="00B8279D">
                  <w:pPr>
                    <w:ind w:firstLineChars="150" w:firstLine="315"/>
                  </w:pPr>
                  <w:r>
                    <w:rPr>
                      <w:rFonts w:hint="eastAsia"/>
                    </w:rPr>
                    <w:t>三下第二单元</w:t>
                  </w:r>
                </w:p>
              </w:tc>
              <w:tc>
                <w:tcPr>
                  <w:tcW w:w="2410" w:type="dxa"/>
                </w:tcPr>
                <w:p w:rsidR="00922C2E" w:rsidRDefault="00922C2E" w:rsidP="00032E32">
                  <w:pPr>
                    <w:ind w:firstLineChars="200" w:firstLine="420"/>
                  </w:pPr>
                  <w:bookmarkStart w:id="3" w:name="OLE_LINK3"/>
                  <w:bookmarkStart w:id="4" w:name="OLE_LINK4"/>
                  <w:r>
                    <w:rPr>
                      <w:rFonts w:hint="eastAsia"/>
                    </w:rPr>
                    <w:t xml:space="preserve">寓言故事 </w:t>
                  </w:r>
                  <w:bookmarkEnd w:id="3"/>
                  <w:bookmarkEnd w:id="4"/>
                </w:p>
              </w:tc>
              <w:tc>
                <w:tcPr>
                  <w:tcW w:w="4111" w:type="dxa"/>
                </w:tcPr>
                <w:p w:rsidR="00922C2E" w:rsidRDefault="00922C2E" w:rsidP="001F3577">
                  <w:r>
                    <w:rPr>
                      <w:rFonts w:hint="eastAsia"/>
                    </w:rPr>
                    <w:t>读寓言故事，明白其中道理。</w:t>
                  </w:r>
                </w:p>
              </w:tc>
              <w:tc>
                <w:tcPr>
                  <w:tcW w:w="2210" w:type="dxa"/>
                </w:tcPr>
                <w:p w:rsidR="00922C2E" w:rsidRDefault="001F3577" w:rsidP="0037528B">
                  <w:r>
                    <w:rPr>
                      <w:rFonts w:hint="eastAsia"/>
                    </w:rPr>
                    <w:t>能理解寓言故事内容，关注寓言中蕴含的道理。</w:t>
                  </w:r>
                </w:p>
              </w:tc>
              <w:tc>
                <w:tcPr>
                  <w:tcW w:w="1815" w:type="dxa"/>
                </w:tcPr>
                <w:p w:rsidR="00922C2E" w:rsidRPr="001F3577" w:rsidRDefault="00076F6C" w:rsidP="0037528B">
                  <w:r>
                    <w:rPr>
                      <w:rFonts w:hint="eastAsia"/>
                    </w:rPr>
                    <w:t>阅读、理解、分析、比较、质疑等。</w:t>
                  </w:r>
                </w:p>
              </w:tc>
            </w:tr>
            <w:tr w:rsidR="00922C2E" w:rsidTr="00922C2E">
              <w:tc>
                <w:tcPr>
                  <w:tcW w:w="2296" w:type="dxa"/>
                </w:tcPr>
                <w:p w:rsidR="00922C2E" w:rsidRPr="00B8279D" w:rsidRDefault="00922C2E" w:rsidP="00B8279D">
                  <w:pPr>
                    <w:ind w:firstLineChars="150" w:firstLine="315"/>
                  </w:pPr>
                  <w:r>
                    <w:rPr>
                      <w:rFonts w:hint="eastAsia"/>
                    </w:rPr>
                    <w:t>四下第三单元</w:t>
                  </w:r>
                </w:p>
              </w:tc>
              <w:tc>
                <w:tcPr>
                  <w:tcW w:w="2410" w:type="dxa"/>
                </w:tcPr>
                <w:p w:rsidR="00922C2E" w:rsidRDefault="00922C2E" w:rsidP="00032E32">
                  <w:pPr>
                    <w:ind w:firstLineChars="200" w:firstLine="420"/>
                  </w:pPr>
                  <w:bookmarkStart w:id="5" w:name="OLE_LINK5"/>
                  <w:bookmarkStart w:id="6" w:name="OLE_LINK6"/>
                  <w:r>
                    <w:rPr>
                      <w:rFonts w:hint="eastAsia"/>
                    </w:rPr>
                    <w:t xml:space="preserve">现代 诗歌 </w:t>
                  </w:r>
                  <w:bookmarkEnd w:id="5"/>
                  <w:bookmarkEnd w:id="6"/>
                </w:p>
              </w:tc>
              <w:tc>
                <w:tcPr>
                  <w:tcW w:w="4111" w:type="dxa"/>
                </w:tcPr>
                <w:p w:rsidR="00922C2E" w:rsidRDefault="00922C2E" w:rsidP="0037528B">
                  <w:r>
                    <w:rPr>
                      <w:rFonts w:hint="eastAsia"/>
                    </w:rPr>
                    <w:t>初步了解 现代诗的一些特点，体会诗歌的感情。</w:t>
                  </w:r>
                </w:p>
              </w:tc>
              <w:tc>
                <w:tcPr>
                  <w:tcW w:w="2210" w:type="dxa"/>
                </w:tcPr>
                <w:p w:rsidR="00922C2E" w:rsidRDefault="00076F6C" w:rsidP="0037528B">
                  <w:r>
                    <w:rPr>
                      <w:rFonts w:hint="eastAsia"/>
                    </w:rPr>
                    <w:t>能从不同维度了解现代诗的特点，学会阅读欣赏体会现代诗的表达的感情。</w:t>
                  </w:r>
                </w:p>
              </w:tc>
              <w:tc>
                <w:tcPr>
                  <w:tcW w:w="1815" w:type="dxa"/>
                </w:tcPr>
                <w:p w:rsidR="00922C2E" w:rsidRPr="00076F6C" w:rsidRDefault="00FF4487" w:rsidP="0037528B">
                  <w:r>
                    <w:rPr>
                      <w:rFonts w:hint="eastAsia"/>
                    </w:rPr>
                    <w:t>在朗读中感受韵味，在想象中感受画面，体会情感。</w:t>
                  </w:r>
                </w:p>
              </w:tc>
            </w:tr>
            <w:tr w:rsidR="00922C2E" w:rsidTr="00922C2E">
              <w:tc>
                <w:tcPr>
                  <w:tcW w:w="2296" w:type="dxa"/>
                </w:tcPr>
                <w:p w:rsidR="00922C2E" w:rsidRDefault="00922C2E" w:rsidP="00297544">
                  <w:pPr>
                    <w:ind w:firstLineChars="150" w:firstLine="315"/>
                  </w:pPr>
                  <w:r>
                    <w:rPr>
                      <w:rFonts w:hint="eastAsia"/>
                    </w:rPr>
                    <w:t xml:space="preserve">四下第八单元 </w:t>
                  </w:r>
                </w:p>
              </w:tc>
              <w:tc>
                <w:tcPr>
                  <w:tcW w:w="2410" w:type="dxa"/>
                </w:tcPr>
                <w:p w:rsidR="00922C2E" w:rsidRDefault="002A7A80" w:rsidP="00032E32">
                  <w:pPr>
                    <w:ind w:firstLineChars="200" w:firstLine="420"/>
                  </w:pPr>
                  <w:r>
                    <w:rPr>
                      <w:rFonts w:hint="eastAsia"/>
                    </w:rPr>
                    <w:t>中外经典</w:t>
                  </w:r>
                  <w:r w:rsidR="00922C2E">
                    <w:rPr>
                      <w:rFonts w:hint="eastAsia"/>
                    </w:rPr>
                    <w:t>童话</w:t>
                  </w:r>
                </w:p>
              </w:tc>
              <w:tc>
                <w:tcPr>
                  <w:tcW w:w="4111" w:type="dxa"/>
                </w:tcPr>
                <w:p w:rsidR="00922C2E" w:rsidRDefault="00922C2E" w:rsidP="0037528B">
                  <w:r>
                    <w:rPr>
                      <w:rFonts w:hint="eastAsia"/>
                    </w:rPr>
                    <w:t>感受童话的奇妙 ，体会人物真善美。</w:t>
                  </w:r>
                </w:p>
              </w:tc>
              <w:tc>
                <w:tcPr>
                  <w:tcW w:w="2210" w:type="dxa"/>
                </w:tcPr>
                <w:p w:rsidR="002270FA" w:rsidRDefault="002270FA" w:rsidP="0037528B">
                  <w:r>
                    <w:rPr>
                      <w:rFonts w:hint="eastAsia"/>
                    </w:rPr>
                    <w:t>能让学生在阅读中感受想象的魅力，激发阅读兴趣。</w:t>
                  </w:r>
                </w:p>
              </w:tc>
              <w:tc>
                <w:tcPr>
                  <w:tcW w:w="1815" w:type="dxa"/>
                </w:tcPr>
                <w:p w:rsidR="00922C2E" w:rsidRPr="002270FA" w:rsidRDefault="002270FA" w:rsidP="0037528B">
                  <w:r>
                    <w:rPr>
                      <w:rFonts w:hint="eastAsia"/>
                    </w:rPr>
                    <w:t>说故事情节，想神奇画面。</w:t>
                  </w:r>
                </w:p>
              </w:tc>
            </w:tr>
            <w:tr w:rsidR="00922C2E" w:rsidTr="00922C2E">
              <w:tc>
                <w:tcPr>
                  <w:tcW w:w="2296" w:type="dxa"/>
                </w:tcPr>
                <w:p w:rsidR="00922C2E" w:rsidRPr="00297544" w:rsidRDefault="00922C2E" w:rsidP="00297544">
                  <w:pPr>
                    <w:ind w:firstLineChars="200" w:firstLine="420"/>
                  </w:pPr>
                  <w:r>
                    <w:rPr>
                      <w:rFonts w:hint="eastAsia"/>
                    </w:rPr>
                    <w:t>五上第五单元</w:t>
                  </w:r>
                </w:p>
              </w:tc>
              <w:tc>
                <w:tcPr>
                  <w:tcW w:w="2410" w:type="dxa"/>
                </w:tcPr>
                <w:p w:rsidR="00922C2E" w:rsidRDefault="00922C2E" w:rsidP="00032E32">
                  <w:pPr>
                    <w:ind w:firstLineChars="200" w:firstLine="420"/>
                  </w:pPr>
                  <w:bookmarkStart w:id="7" w:name="OLE_LINK7"/>
                  <w:bookmarkStart w:id="8" w:name="OLE_LINK8"/>
                  <w:r>
                    <w:rPr>
                      <w:rFonts w:hint="eastAsia"/>
                    </w:rPr>
                    <w:t>说明性文章</w:t>
                  </w:r>
                  <w:bookmarkEnd w:id="7"/>
                  <w:bookmarkEnd w:id="8"/>
                </w:p>
              </w:tc>
              <w:tc>
                <w:tcPr>
                  <w:tcW w:w="4111" w:type="dxa"/>
                </w:tcPr>
                <w:p w:rsidR="00922C2E" w:rsidRDefault="00922C2E" w:rsidP="0037528B">
                  <w:r>
                    <w:rPr>
                      <w:rFonts w:hint="eastAsia"/>
                    </w:rPr>
                    <w:t>阅读简单的说明性文章，了解基本的说明方法。</w:t>
                  </w:r>
                </w:p>
              </w:tc>
              <w:tc>
                <w:tcPr>
                  <w:tcW w:w="2210" w:type="dxa"/>
                </w:tcPr>
                <w:p w:rsidR="00922C2E" w:rsidRDefault="00382E74" w:rsidP="0037528B">
                  <w:r>
                    <w:rPr>
                      <w:rFonts w:hint="eastAsia"/>
                    </w:rPr>
                    <w:t>能通过阅读说明文，了解基本的说明方法。感受表达 效果。</w:t>
                  </w:r>
                </w:p>
              </w:tc>
              <w:tc>
                <w:tcPr>
                  <w:tcW w:w="1815" w:type="dxa"/>
                </w:tcPr>
                <w:p w:rsidR="00922C2E" w:rsidRDefault="004E5930" w:rsidP="0037528B">
                  <w:r>
                    <w:rPr>
                      <w:rFonts w:hint="eastAsia"/>
                    </w:rPr>
                    <w:t>找相关句子体会 说明 方法 。</w:t>
                  </w:r>
                </w:p>
              </w:tc>
            </w:tr>
            <w:tr w:rsidR="00922C2E" w:rsidTr="00922C2E">
              <w:tc>
                <w:tcPr>
                  <w:tcW w:w="2296" w:type="dxa"/>
                </w:tcPr>
                <w:p w:rsidR="00922C2E" w:rsidRDefault="00922C2E" w:rsidP="00680CB4">
                  <w:pPr>
                    <w:ind w:firstLineChars="200" w:firstLine="420"/>
                  </w:pPr>
                  <w:r>
                    <w:rPr>
                      <w:rFonts w:hint="eastAsia"/>
                    </w:rPr>
                    <w:t>五下第二单元</w:t>
                  </w:r>
                </w:p>
              </w:tc>
              <w:tc>
                <w:tcPr>
                  <w:tcW w:w="2410" w:type="dxa"/>
                </w:tcPr>
                <w:p w:rsidR="00922C2E" w:rsidRDefault="00922C2E" w:rsidP="00032E32">
                  <w:pPr>
                    <w:ind w:firstLineChars="100" w:firstLine="210"/>
                  </w:pPr>
                  <w:bookmarkStart w:id="9" w:name="OLE_LINK9"/>
                  <w:bookmarkStart w:id="10" w:name="OLE_LINK10"/>
                  <w:r>
                    <w:rPr>
                      <w:rFonts w:hint="eastAsia"/>
                    </w:rPr>
                    <w:t>走近中国古典名著</w:t>
                  </w:r>
                  <w:bookmarkEnd w:id="9"/>
                  <w:bookmarkEnd w:id="10"/>
                </w:p>
              </w:tc>
              <w:tc>
                <w:tcPr>
                  <w:tcW w:w="4111" w:type="dxa"/>
                </w:tcPr>
                <w:p w:rsidR="00922C2E" w:rsidRDefault="00922C2E" w:rsidP="0037528B">
                  <w:r>
                    <w:rPr>
                      <w:rFonts w:hint="eastAsia"/>
                    </w:rPr>
                    <w:t>初步学习阅读古典名著的方法。</w:t>
                  </w:r>
                </w:p>
              </w:tc>
              <w:tc>
                <w:tcPr>
                  <w:tcW w:w="2210" w:type="dxa"/>
                </w:tcPr>
                <w:p w:rsidR="004E5930" w:rsidRPr="00BF6A38" w:rsidRDefault="00BF6A38" w:rsidP="0037528B">
                  <w:r>
                    <w:rPr>
                      <w:rFonts w:hint="eastAsia"/>
                    </w:rPr>
                    <w:t>能说出故事的主要内容和感受鲜明的人物形象。能走近名著，了解阅读方法。</w:t>
                  </w:r>
                </w:p>
              </w:tc>
              <w:tc>
                <w:tcPr>
                  <w:tcW w:w="1815" w:type="dxa"/>
                </w:tcPr>
                <w:p w:rsidR="00922C2E" w:rsidRPr="00BF6A38" w:rsidRDefault="00BF6A38" w:rsidP="0037528B">
                  <w:r>
                    <w:rPr>
                      <w:rFonts w:hint="eastAsia"/>
                    </w:rPr>
                    <w:t>借助 资料、影视剧，加深内容理解。</w:t>
                  </w:r>
                </w:p>
              </w:tc>
            </w:tr>
            <w:tr w:rsidR="00922C2E" w:rsidTr="00922C2E">
              <w:tc>
                <w:tcPr>
                  <w:tcW w:w="2296" w:type="dxa"/>
                </w:tcPr>
                <w:p w:rsidR="00922C2E" w:rsidRPr="00680CB4" w:rsidRDefault="00922C2E" w:rsidP="0037528B">
                  <w:r>
                    <w:rPr>
                      <w:rFonts w:hint="eastAsia"/>
                    </w:rPr>
                    <w:t xml:space="preserve">    六上第四单元</w:t>
                  </w:r>
                </w:p>
              </w:tc>
              <w:tc>
                <w:tcPr>
                  <w:tcW w:w="2410" w:type="dxa"/>
                </w:tcPr>
                <w:p w:rsidR="00922C2E" w:rsidRDefault="00922C2E" w:rsidP="00032E32">
                  <w:pPr>
                    <w:ind w:firstLineChars="100" w:firstLine="210"/>
                  </w:pPr>
                  <w:r>
                    <w:rPr>
                      <w:rFonts w:hint="eastAsia"/>
                    </w:rPr>
                    <w:t>中外小说</w:t>
                  </w:r>
                </w:p>
              </w:tc>
              <w:tc>
                <w:tcPr>
                  <w:tcW w:w="4111" w:type="dxa"/>
                </w:tcPr>
                <w:p w:rsidR="00922C2E" w:rsidRDefault="00922C2E" w:rsidP="0037528B">
                  <w:r>
                    <w:rPr>
                      <w:rFonts w:hint="eastAsia"/>
                    </w:rPr>
                    <w:t>阅读小说，关注情节、环境，感受人物形象。</w:t>
                  </w:r>
                </w:p>
              </w:tc>
              <w:tc>
                <w:tcPr>
                  <w:tcW w:w="2210" w:type="dxa"/>
                </w:tcPr>
                <w:p w:rsidR="006E1FFA" w:rsidRPr="006E1FFA" w:rsidRDefault="006E1FFA" w:rsidP="0037528B">
                  <w:r>
                    <w:rPr>
                      <w:rFonts w:hint="eastAsia"/>
                    </w:rPr>
                    <w:t>能通过朗读课文体会作者丰富的想象，感受人物的内心情感。</w:t>
                  </w:r>
                </w:p>
              </w:tc>
              <w:tc>
                <w:tcPr>
                  <w:tcW w:w="1815" w:type="dxa"/>
                </w:tcPr>
                <w:p w:rsidR="00922C2E" w:rsidRPr="006E1FFA" w:rsidRDefault="006E1FFA" w:rsidP="0037528B">
                  <w:r>
                    <w:rPr>
                      <w:rFonts w:hint="eastAsia"/>
                    </w:rPr>
                    <w:t>读小说悟形象，创小说塑形象，评选优秀小说家。</w:t>
                  </w:r>
                </w:p>
              </w:tc>
            </w:tr>
            <w:tr w:rsidR="00922C2E" w:rsidTr="00922C2E">
              <w:tc>
                <w:tcPr>
                  <w:tcW w:w="2296" w:type="dxa"/>
                </w:tcPr>
                <w:p w:rsidR="00922C2E" w:rsidRPr="00680CB4" w:rsidRDefault="00922C2E" w:rsidP="0037528B">
                  <w:r>
                    <w:rPr>
                      <w:rFonts w:hint="eastAsia"/>
                    </w:rPr>
                    <w:t xml:space="preserve">    六下第二单元</w:t>
                  </w:r>
                </w:p>
              </w:tc>
              <w:tc>
                <w:tcPr>
                  <w:tcW w:w="2410" w:type="dxa"/>
                </w:tcPr>
                <w:p w:rsidR="00922C2E" w:rsidRDefault="00922C2E" w:rsidP="00032E32">
                  <w:pPr>
                    <w:ind w:firstLineChars="100" w:firstLine="210"/>
                  </w:pPr>
                  <w:bookmarkStart w:id="11" w:name="OLE_LINK11"/>
                  <w:bookmarkStart w:id="12" w:name="OLE_LINK12"/>
                  <w:r>
                    <w:rPr>
                      <w:rFonts w:hint="eastAsia"/>
                    </w:rPr>
                    <w:t xml:space="preserve">外国 文学名著 </w:t>
                  </w:r>
                  <w:bookmarkEnd w:id="11"/>
                  <w:bookmarkEnd w:id="12"/>
                </w:p>
              </w:tc>
              <w:tc>
                <w:tcPr>
                  <w:tcW w:w="4111" w:type="dxa"/>
                </w:tcPr>
                <w:p w:rsidR="00922C2E" w:rsidRDefault="00922C2E" w:rsidP="0037528B">
                  <w:r>
                    <w:rPr>
                      <w:rFonts w:hint="eastAsia"/>
                    </w:rPr>
                    <w:t>阅读外国名著，把握名著的主要内容。印象</w:t>
                  </w:r>
                  <w:r>
                    <w:rPr>
                      <w:rFonts w:hint="eastAsia"/>
                    </w:rPr>
                    <w:lastRenderedPageBreak/>
                    <w:t>深刻的人物和情节交流感受。</w:t>
                  </w:r>
                </w:p>
              </w:tc>
              <w:tc>
                <w:tcPr>
                  <w:tcW w:w="2210" w:type="dxa"/>
                </w:tcPr>
                <w:p w:rsidR="00922C2E" w:rsidRDefault="00E1147B" w:rsidP="0037528B">
                  <w:r>
                    <w:rPr>
                      <w:rFonts w:hint="eastAsia"/>
                    </w:rPr>
                    <w:lastRenderedPageBreak/>
                    <w:t>能了解名著的主要内</w:t>
                  </w:r>
                  <w:r>
                    <w:rPr>
                      <w:rFonts w:hint="eastAsia"/>
                    </w:rPr>
                    <w:lastRenderedPageBreak/>
                    <w:t>容。在交流中感受情节。</w:t>
                  </w:r>
                </w:p>
              </w:tc>
              <w:tc>
                <w:tcPr>
                  <w:tcW w:w="1815" w:type="dxa"/>
                </w:tcPr>
                <w:p w:rsidR="00922C2E" w:rsidRDefault="00E1147B" w:rsidP="0037528B">
                  <w:r>
                    <w:rPr>
                      <w:rFonts w:hint="eastAsia"/>
                    </w:rPr>
                    <w:lastRenderedPageBreak/>
                    <w:t>将读梗概和写梗</w:t>
                  </w:r>
                  <w:r>
                    <w:rPr>
                      <w:rFonts w:hint="eastAsia"/>
                    </w:rPr>
                    <w:lastRenderedPageBreak/>
                    <w:t>概的内容整合。</w:t>
                  </w:r>
                </w:p>
              </w:tc>
            </w:tr>
          </w:tbl>
          <w:p w:rsidR="00EC0949" w:rsidRDefault="00EC0949" w:rsidP="0037528B"/>
        </w:tc>
      </w:tr>
      <w:tr w:rsidR="00EC0949" w:rsidTr="00321AB3">
        <w:trPr>
          <w:trHeight w:val="1680"/>
        </w:trPr>
        <w:tc>
          <w:tcPr>
            <w:tcW w:w="1101" w:type="dxa"/>
            <w:tcBorders>
              <w:top w:val="nil"/>
            </w:tcBorders>
          </w:tcPr>
          <w:p w:rsidR="00AB3C33" w:rsidRDefault="00AB3C33"/>
          <w:p w:rsidR="00AB3C33" w:rsidRDefault="00AB3C33"/>
          <w:p w:rsidR="00AB3C33" w:rsidRDefault="00AB3C33"/>
          <w:p w:rsidR="00AB3C33" w:rsidRDefault="00AB3C33"/>
          <w:p w:rsidR="00AB3C33" w:rsidRDefault="00AB3C33"/>
          <w:p w:rsidR="00AB3C33" w:rsidRDefault="00AB3C33"/>
          <w:p w:rsidR="00AB3C33" w:rsidRDefault="00AB3C33"/>
          <w:p w:rsidR="00AB3C33" w:rsidRDefault="00AB3C33"/>
          <w:p w:rsidR="00AB3C33" w:rsidRDefault="00AB3C33"/>
          <w:p w:rsidR="00AB3C33" w:rsidRDefault="00AB3C33"/>
          <w:p w:rsidR="00AB3C33" w:rsidRDefault="00AB3C33"/>
          <w:p w:rsidR="00AB3C33" w:rsidRDefault="00AB3C33"/>
          <w:p w:rsidR="00AB3C33" w:rsidRDefault="00AB3C33"/>
          <w:p w:rsidR="00AB3C33" w:rsidRDefault="00AB3C33"/>
          <w:p w:rsidR="00AB3C33" w:rsidRDefault="00AB3C33"/>
          <w:p w:rsidR="00AB3C33" w:rsidRDefault="00AB3C33"/>
          <w:p w:rsidR="00AB3C33" w:rsidRDefault="00AB3C33"/>
          <w:p w:rsidR="00AB3C33" w:rsidRDefault="00AB3C33"/>
          <w:p w:rsidR="00AB3C33" w:rsidRDefault="00AB3C33"/>
          <w:p w:rsidR="00AB3C33" w:rsidRDefault="00AB3C33"/>
          <w:p w:rsidR="00AB3C33" w:rsidRDefault="00AB3C33"/>
          <w:p w:rsidR="00AB3C33" w:rsidRDefault="00AB3C33"/>
          <w:p w:rsidR="00AB3C33" w:rsidRDefault="00AB3C33"/>
          <w:p w:rsidR="00AB3C33" w:rsidRDefault="00AB3C33"/>
          <w:p w:rsidR="00AB3C33" w:rsidRDefault="00AB3C33"/>
          <w:p w:rsidR="00EC0949" w:rsidRDefault="00EC0949">
            <w:r>
              <w:rPr>
                <w:rFonts w:hint="eastAsia"/>
              </w:rPr>
              <w:t>教学方法</w:t>
            </w:r>
          </w:p>
          <w:p w:rsidR="00EC0949" w:rsidRDefault="00EC0949">
            <w:r>
              <w:rPr>
                <w:rFonts w:hint="eastAsia"/>
              </w:rPr>
              <w:t>纵向分析</w:t>
            </w:r>
          </w:p>
        </w:tc>
        <w:tc>
          <w:tcPr>
            <w:tcW w:w="13073" w:type="dxa"/>
            <w:gridSpan w:val="9"/>
            <w:vMerge/>
          </w:tcPr>
          <w:p w:rsidR="00EC0949" w:rsidRPr="0037528B" w:rsidRDefault="00EC0949" w:rsidP="0037528B"/>
        </w:tc>
      </w:tr>
      <w:tr w:rsidR="00570804" w:rsidTr="008976A5">
        <w:trPr>
          <w:trHeight w:val="2247"/>
        </w:trPr>
        <w:tc>
          <w:tcPr>
            <w:tcW w:w="1101" w:type="dxa"/>
            <w:tcBorders>
              <w:top w:val="nil"/>
            </w:tcBorders>
          </w:tcPr>
          <w:p w:rsidR="00570804" w:rsidRDefault="00570804" w:rsidP="00570804"/>
        </w:tc>
        <w:tc>
          <w:tcPr>
            <w:tcW w:w="13073" w:type="dxa"/>
            <w:gridSpan w:val="9"/>
            <w:tcBorders>
              <w:top w:val="nil"/>
              <w:right w:val="nil"/>
            </w:tcBorders>
          </w:tcPr>
          <w:p w:rsidR="00570804" w:rsidRDefault="00570804" w:rsidP="00F15B9D">
            <w:pPr>
              <w:ind w:firstLineChars="150" w:firstLine="315"/>
            </w:pPr>
            <w:r w:rsidRPr="00570804">
              <w:rPr>
                <w:rFonts w:hint="eastAsia"/>
              </w:rPr>
              <w:t>《草船借箭》是现代白话文改写，可采用问题引导法，引导学生分析人物形象和情节发展；《景阳冈》是原著节选，语言较难，采用猜读、跳读法，遇到难理解字词语句，先猜测大意跳过，把握武松打虎主要情节，感受武松的勇猛；《猴王出世》可通过角色扮演法，让学生扮演石猴，模仿其动作语言，体会石猴的勇敢机灵；《红楼春趣》人物众多，采用图表梳理法，梳理人物放风筝的情节，理解人物性格和文章内容</w:t>
            </w:r>
            <w:r w:rsidRPr="00570804">
              <w:t xml:space="preserve"> 。</w:t>
            </w:r>
          </w:p>
          <w:p w:rsidR="00570804" w:rsidRPr="00F15B9D" w:rsidRDefault="00EC0949" w:rsidP="00570804">
            <w:pPr>
              <w:rPr>
                <w:b/>
              </w:rPr>
            </w:pPr>
            <w:r w:rsidRPr="00F15B9D">
              <w:rPr>
                <w:rFonts w:hint="eastAsia"/>
                <w:b/>
              </w:rPr>
              <w:t>横向分析：</w:t>
            </w:r>
          </w:p>
          <w:tbl>
            <w:tblPr>
              <w:tblStyle w:val="a3"/>
              <w:tblW w:w="12928" w:type="dxa"/>
              <w:tblLayout w:type="fixed"/>
              <w:tblLook w:val="04A0"/>
            </w:tblPr>
            <w:tblGrid>
              <w:gridCol w:w="3210"/>
              <w:gridCol w:w="3210"/>
              <w:gridCol w:w="3211"/>
              <w:gridCol w:w="3297"/>
            </w:tblGrid>
            <w:tr w:rsidR="00EC0949" w:rsidTr="00AB3C33">
              <w:tc>
                <w:tcPr>
                  <w:tcW w:w="3210" w:type="dxa"/>
                </w:tcPr>
                <w:p w:rsidR="00EC0949" w:rsidRPr="00EC0949" w:rsidRDefault="00EC0949" w:rsidP="00B8279D">
                  <w:pPr>
                    <w:ind w:firstLineChars="400" w:firstLine="843"/>
                    <w:rPr>
                      <w:b/>
                    </w:rPr>
                  </w:pPr>
                  <w:r w:rsidRPr="00EC0949">
                    <w:rPr>
                      <w:rFonts w:hint="eastAsia"/>
                      <w:b/>
                    </w:rPr>
                    <w:t>单元板块</w:t>
                  </w:r>
                </w:p>
              </w:tc>
              <w:tc>
                <w:tcPr>
                  <w:tcW w:w="3210" w:type="dxa"/>
                </w:tcPr>
                <w:p w:rsidR="00EC0949" w:rsidRPr="00EC0949" w:rsidRDefault="00EC0949" w:rsidP="00B8279D">
                  <w:pPr>
                    <w:ind w:firstLineChars="300" w:firstLine="632"/>
                    <w:rPr>
                      <w:b/>
                    </w:rPr>
                  </w:pPr>
                  <w:r w:rsidRPr="00EC0949">
                    <w:rPr>
                      <w:rFonts w:hint="eastAsia"/>
                      <w:b/>
                    </w:rPr>
                    <w:t>课文重点与难点</w:t>
                  </w:r>
                </w:p>
              </w:tc>
              <w:tc>
                <w:tcPr>
                  <w:tcW w:w="3211" w:type="dxa"/>
                </w:tcPr>
                <w:p w:rsidR="00EC0949" w:rsidRPr="00EC0949" w:rsidRDefault="00EC0949" w:rsidP="00B8279D">
                  <w:pPr>
                    <w:ind w:firstLineChars="350" w:firstLine="738"/>
                    <w:rPr>
                      <w:b/>
                    </w:rPr>
                  </w:pPr>
                  <w:r w:rsidRPr="00EC0949">
                    <w:rPr>
                      <w:rFonts w:hint="eastAsia"/>
                      <w:b/>
                    </w:rPr>
                    <w:t>语文要素</w:t>
                  </w:r>
                </w:p>
              </w:tc>
              <w:tc>
                <w:tcPr>
                  <w:tcW w:w="3297" w:type="dxa"/>
                </w:tcPr>
                <w:p w:rsidR="00EC0949" w:rsidRPr="00EC0949" w:rsidRDefault="00EC0949" w:rsidP="00B8279D">
                  <w:pPr>
                    <w:ind w:firstLineChars="500" w:firstLine="1054"/>
                    <w:rPr>
                      <w:b/>
                    </w:rPr>
                  </w:pPr>
                  <w:r w:rsidRPr="00EC0949">
                    <w:rPr>
                      <w:rFonts w:hint="eastAsia"/>
                      <w:b/>
                    </w:rPr>
                    <w:t>教法</w:t>
                  </w:r>
                </w:p>
              </w:tc>
            </w:tr>
            <w:tr w:rsidR="00EC0949" w:rsidTr="00AB3C33">
              <w:tc>
                <w:tcPr>
                  <w:tcW w:w="3210" w:type="dxa"/>
                </w:tcPr>
                <w:p w:rsidR="00EC0949" w:rsidRDefault="00EC0949" w:rsidP="00EC0949">
                  <w:pPr>
                    <w:ind w:firstLineChars="300" w:firstLine="630"/>
                  </w:pPr>
                  <w:r>
                    <w:rPr>
                      <w:rFonts w:hint="eastAsia"/>
                    </w:rPr>
                    <w:t>《草船借箭》</w:t>
                  </w:r>
                </w:p>
              </w:tc>
              <w:tc>
                <w:tcPr>
                  <w:tcW w:w="3210" w:type="dxa"/>
                </w:tcPr>
                <w:p w:rsidR="008517F1" w:rsidRDefault="008517F1" w:rsidP="008517F1">
                  <w:r>
                    <w:rPr>
                      <w:rFonts w:hint="eastAsia"/>
                    </w:rPr>
                    <w:t>1.按照起因经过结果的顺序说出故事的主要内容和感受鲜明的人物形象。</w:t>
                  </w:r>
                </w:p>
                <w:p w:rsidR="00EC0949" w:rsidRDefault="008517F1" w:rsidP="008517F1">
                  <w:r>
                    <w:rPr>
                      <w:rFonts w:hint="eastAsia"/>
                    </w:rPr>
                    <w:t>2.</w:t>
                  </w:r>
                  <w:r w:rsidRPr="008517F1">
                    <w:rPr>
                      <w:rFonts w:hint="eastAsia"/>
                    </w:rPr>
                    <w:t>通过学习产生走近名著的兴趣，初步了解读古典名著的方法。</w:t>
                  </w:r>
                </w:p>
              </w:tc>
              <w:tc>
                <w:tcPr>
                  <w:tcW w:w="3211" w:type="dxa"/>
                </w:tcPr>
                <w:p w:rsidR="00EC0949" w:rsidRDefault="00040EDA" w:rsidP="00570804">
                  <w:r w:rsidRPr="00040EDA">
                    <w:rPr>
                      <w:rFonts w:hint="eastAsia"/>
                    </w:rPr>
                    <w:t>借助资料了解三国时代的一些历史背景，理解故事的内容，感受人物形象。</w:t>
                  </w:r>
                </w:p>
              </w:tc>
              <w:tc>
                <w:tcPr>
                  <w:tcW w:w="3297" w:type="dxa"/>
                </w:tcPr>
                <w:p w:rsidR="00EC0949" w:rsidRDefault="00CF29F0" w:rsidP="00570804">
                  <w:r>
                    <w:rPr>
                      <w:rFonts w:hint="eastAsia"/>
                    </w:rPr>
                    <w:t>问题引导法。</w:t>
                  </w:r>
                </w:p>
                <w:p w:rsidR="00CF29F0" w:rsidRDefault="00CF29F0" w:rsidP="00570804">
                  <w:r>
                    <w:rPr>
                      <w:rFonts w:hint="eastAsia"/>
                    </w:rPr>
                    <w:t>自主、合作、探究。</w:t>
                  </w:r>
                </w:p>
                <w:p w:rsidR="00CF29F0" w:rsidRPr="00CF29F0" w:rsidRDefault="00CF29F0" w:rsidP="00570804">
                  <w:r>
                    <w:rPr>
                      <w:rFonts w:hint="eastAsia"/>
                    </w:rPr>
                    <w:t>感情朗读。</w:t>
                  </w:r>
                </w:p>
              </w:tc>
            </w:tr>
            <w:tr w:rsidR="00EC0949" w:rsidTr="00AB3C33">
              <w:tc>
                <w:tcPr>
                  <w:tcW w:w="3210" w:type="dxa"/>
                </w:tcPr>
                <w:p w:rsidR="00EC0949" w:rsidRDefault="00EC0949" w:rsidP="00570804">
                  <w:r>
                    <w:rPr>
                      <w:rFonts w:hint="eastAsia"/>
                    </w:rPr>
                    <w:t xml:space="preserve">      《景阳冈》</w:t>
                  </w:r>
                </w:p>
              </w:tc>
              <w:tc>
                <w:tcPr>
                  <w:tcW w:w="3210" w:type="dxa"/>
                </w:tcPr>
                <w:p w:rsidR="00EC0949" w:rsidRDefault="004E7704" w:rsidP="00570804">
                  <w:r>
                    <w:rPr>
                      <w:rFonts w:hint="eastAsia"/>
                    </w:rPr>
                    <w:t>1.把握“武松打虎””的主要情节，感受武松的勇猛。</w:t>
                  </w:r>
                </w:p>
                <w:p w:rsidR="004E7704" w:rsidRDefault="004E7704" w:rsidP="00570804">
                  <w:r>
                    <w:rPr>
                      <w:rFonts w:hint="eastAsia"/>
                    </w:rPr>
                    <w:t>2.能对武松作出简单的评价</w:t>
                  </w:r>
                  <w:r w:rsidR="003C2676">
                    <w:rPr>
                      <w:rFonts w:hint="eastAsia"/>
                    </w:rPr>
                    <w:t>，并说明理由。</w:t>
                  </w:r>
                </w:p>
              </w:tc>
              <w:tc>
                <w:tcPr>
                  <w:tcW w:w="3211" w:type="dxa"/>
                </w:tcPr>
                <w:p w:rsidR="00040EDA" w:rsidRDefault="00040EDA" w:rsidP="00040EDA">
                  <w:r>
                    <w:rPr>
                      <w:rFonts w:hint="eastAsia"/>
                    </w:rPr>
                    <w:t>抓住人物的语言、动作、神态和心理活动的描写，感受人物形象。</w:t>
                  </w:r>
                </w:p>
                <w:p w:rsidR="00EC0949" w:rsidRDefault="00EC0949" w:rsidP="00040EDA"/>
              </w:tc>
              <w:tc>
                <w:tcPr>
                  <w:tcW w:w="3297" w:type="dxa"/>
                </w:tcPr>
                <w:p w:rsidR="00EC0949" w:rsidRDefault="00CF29F0" w:rsidP="00570804">
                  <w:r>
                    <w:rPr>
                      <w:rFonts w:hint="eastAsia"/>
                    </w:rPr>
                    <w:t>猜读法、跳读法。</w:t>
                  </w:r>
                </w:p>
                <w:p w:rsidR="00CF29F0" w:rsidRDefault="003C2676" w:rsidP="00570804">
                  <w:r>
                    <w:rPr>
                      <w:rFonts w:hint="eastAsia"/>
                    </w:rPr>
                    <w:t>自读自悟。</w:t>
                  </w:r>
                </w:p>
                <w:p w:rsidR="003C2676" w:rsidRDefault="003C2676" w:rsidP="00570804"/>
              </w:tc>
            </w:tr>
            <w:tr w:rsidR="00EC0949" w:rsidTr="00AB3C33">
              <w:tc>
                <w:tcPr>
                  <w:tcW w:w="3210" w:type="dxa"/>
                </w:tcPr>
                <w:p w:rsidR="00EC0949" w:rsidRDefault="00EC0949" w:rsidP="00570804">
                  <w:r>
                    <w:rPr>
                      <w:rFonts w:hint="eastAsia"/>
                    </w:rPr>
                    <w:t xml:space="preserve">      《猴王出世》</w:t>
                  </w:r>
                </w:p>
              </w:tc>
              <w:tc>
                <w:tcPr>
                  <w:tcW w:w="3210" w:type="dxa"/>
                </w:tcPr>
                <w:p w:rsidR="004E7704" w:rsidRDefault="004E7704" w:rsidP="004E7704">
                  <w:r>
                    <w:rPr>
                      <w:rFonts w:hint="eastAsia"/>
                    </w:rPr>
                    <w:t>1.</w:t>
                  </w:r>
                  <w:r w:rsidRPr="004E7704">
                    <w:rPr>
                      <w:rFonts w:hint="eastAsia"/>
                    </w:rPr>
                    <w:t>了解石猴从出世到成为猴王的经历，体会石猴勇敢顽皮的特点，感受其形象，激发对古典文学的兴趣。</w:t>
                  </w:r>
                </w:p>
                <w:p w:rsidR="00EC0949" w:rsidRDefault="004E7704" w:rsidP="004E7704">
                  <w:r>
                    <w:rPr>
                      <w:rFonts w:hint="eastAsia"/>
                    </w:rPr>
                    <w:t>2.理解</w:t>
                  </w:r>
                  <w:r w:rsidRPr="004E7704">
                    <w:rPr>
                      <w:rFonts w:hint="eastAsia"/>
                    </w:rPr>
                    <w:t>词语的意思进而读懂课文内容</w:t>
                  </w:r>
                  <w:r>
                    <w:rPr>
                      <w:rFonts w:hint="eastAsia"/>
                    </w:rPr>
                    <w:t>。</w:t>
                  </w:r>
                </w:p>
              </w:tc>
              <w:tc>
                <w:tcPr>
                  <w:tcW w:w="3211" w:type="dxa"/>
                </w:tcPr>
                <w:p w:rsidR="00EC0949" w:rsidRDefault="00040EDA" w:rsidP="00570804">
                  <w:r w:rsidRPr="00040EDA">
                    <w:rPr>
                      <w:rFonts w:hint="eastAsia"/>
                    </w:rPr>
                    <w:t>根据上下文猜测语句的意华甲大致读懂课文，感人物形象。</w:t>
                  </w:r>
                </w:p>
              </w:tc>
              <w:tc>
                <w:tcPr>
                  <w:tcW w:w="3297" w:type="dxa"/>
                </w:tcPr>
                <w:p w:rsidR="00EC0949" w:rsidRDefault="00CF29F0" w:rsidP="00570804">
                  <w:r>
                    <w:rPr>
                      <w:rFonts w:hint="eastAsia"/>
                    </w:rPr>
                    <w:t>角色扮演法。</w:t>
                  </w:r>
                </w:p>
                <w:p w:rsidR="003C2676" w:rsidRDefault="003C2676" w:rsidP="00570804">
                  <w:r>
                    <w:rPr>
                      <w:rFonts w:hint="eastAsia"/>
                    </w:rPr>
                    <w:t>充分朗读</w:t>
                  </w:r>
                  <w:r w:rsidR="00CA5D62">
                    <w:rPr>
                      <w:rFonts w:hint="eastAsia"/>
                    </w:rPr>
                    <w:t>，感受语言丰富优美。</w:t>
                  </w:r>
                </w:p>
              </w:tc>
            </w:tr>
            <w:tr w:rsidR="00EC0949" w:rsidTr="00AB3C33">
              <w:tc>
                <w:tcPr>
                  <w:tcW w:w="3210" w:type="dxa"/>
                </w:tcPr>
                <w:p w:rsidR="00EC0949" w:rsidRDefault="00EC0949" w:rsidP="00EC0949">
                  <w:pPr>
                    <w:ind w:firstLineChars="250" w:firstLine="525"/>
                  </w:pPr>
                  <w:r>
                    <w:rPr>
                      <w:rFonts w:hint="eastAsia"/>
                    </w:rPr>
                    <w:lastRenderedPageBreak/>
                    <w:t>《红楼春趣》</w:t>
                  </w:r>
                </w:p>
              </w:tc>
              <w:tc>
                <w:tcPr>
                  <w:tcW w:w="3210" w:type="dxa"/>
                </w:tcPr>
                <w:p w:rsidR="00EC0949" w:rsidRDefault="008517F1" w:rsidP="00570804">
                  <w:r>
                    <w:rPr>
                      <w:rFonts w:hint="eastAsia"/>
                    </w:rPr>
                    <w:t>1.</w:t>
                  </w:r>
                  <w:r w:rsidRPr="008517F1">
                    <w:rPr>
                      <w:rFonts w:hint="eastAsia"/>
                    </w:rPr>
                    <w:t>引导学生在阅读中了解放风筝人物的语言、动作、神态描写，感受人物的心理活动及其特点。</w:t>
                  </w:r>
                  <w:r>
                    <w:rPr>
                      <w:rFonts w:hint="eastAsia"/>
                    </w:rPr>
                    <w:t>2.</w:t>
                  </w:r>
                  <w:r w:rsidRPr="008517F1">
                    <w:rPr>
                      <w:rFonts w:hint="eastAsia"/>
                    </w:rPr>
                    <w:t>引导学生在阅读中感受课文中的人物形象，大致读懂课文内容</w:t>
                  </w:r>
                  <w:r>
                    <w:rPr>
                      <w:rFonts w:hint="eastAsia"/>
                    </w:rPr>
                    <w:t>。</w:t>
                  </w:r>
                </w:p>
              </w:tc>
              <w:tc>
                <w:tcPr>
                  <w:tcW w:w="3211" w:type="dxa"/>
                </w:tcPr>
                <w:p w:rsidR="00EC0949" w:rsidRDefault="00040EDA" w:rsidP="00570804">
                  <w:r w:rsidRPr="00040EDA">
                    <w:rPr>
                      <w:rFonts w:hint="eastAsia"/>
                    </w:rPr>
                    <w:t>猜测词句的意思，大致读懂课文，感受人物形象</w:t>
                  </w:r>
                  <w:r w:rsidRPr="00040EDA">
                    <w:t>;</w:t>
                  </w:r>
                  <w:r w:rsidRPr="00040EDA">
                    <w:rPr>
                      <w:rFonts w:hint="eastAsia"/>
                    </w:rPr>
                    <w:t>结合看过的电影、电视剧等，加深对课文的理解，增加阅读乐趣。</w:t>
                  </w:r>
                </w:p>
              </w:tc>
              <w:tc>
                <w:tcPr>
                  <w:tcW w:w="3297" w:type="dxa"/>
                </w:tcPr>
                <w:p w:rsidR="00EC0949" w:rsidRDefault="00CF29F0" w:rsidP="00570804">
                  <w:r>
                    <w:rPr>
                      <w:rFonts w:hint="eastAsia"/>
                    </w:rPr>
                    <w:t>图表梳理法。</w:t>
                  </w:r>
                </w:p>
                <w:p w:rsidR="00CA5D62" w:rsidRDefault="00CA5D62" w:rsidP="00570804">
                  <w:r>
                    <w:rPr>
                      <w:rFonts w:hint="eastAsia"/>
                    </w:rPr>
                    <w:t>自读感悟。</w:t>
                  </w:r>
                </w:p>
              </w:tc>
            </w:tr>
          </w:tbl>
          <w:p w:rsidR="00EC0949" w:rsidRPr="00EC0949" w:rsidRDefault="00EC0949" w:rsidP="00570804"/>
        </w:tc>
      </w:tr>
      <w:tr w:rsidR="00BF0574" w:rsidTr="00C010DD">
        <w:trPr>
          <w:trHeight w:val="180"/>
        </w:trPr>
        <w:tc>
          <w:tcPr>
            <w:tcW w:w="1101" w:type="dxa"/>
            <w:vMerge w:val="restart"/>
          </w:tcPr>
          <w:p w:rsidR="00FB7937" w:rsidRDefault="00FB7937"/>
          <w:p w:rsidR="00FB7937" w:rsidRDefault="00FB7937"/>
          <w:p w:rsidR="00BF0574" w:rsidRDefault="008B0CA8">
            <w:r>
              <w:rPr>
                <w:rFonts w:hint="eastAsia"/>
              </w:rPr>
              <w:t>单元教学目标</w:t>
            </w:r>
          </w:p>
          <w:p w:rsidR="00BF0574" w:rsidRDefault="008B0CA8">
            <w:r>
              <w:rPr>
                <w:rFonts w:hint="eastAsia"/>
              </w:rPr>
              <w:t>单元作业目标</w:t>
            </w:r>
          </w:p>
        </w:tc>
        <w:tc>
          <w:tcPr>
            <w:tcW w:w="5508" w:type="dxa"/>
            <w:gridSpan w:val="6"/>
          </w:tcPr>
          <w:p w:rsidR="00BF0574" w:rsidRDefault="008B0CA8" w:rsidP="00EE4188">
            <w:pPr>
              <w:ind w:firstLineChars="750" w:firstLine="1575"/>
            </w:pPr>
            <w:r>
              <w:rPr>
                <w:rFonts w:hint="eastAsia"/>
              </w:rPr>
              <w:t>单元教学目标</w:t>
            </w:r>
          </w:p>
        </w:tc>
        <w:tc>
          <w:tcPr>
            <w:tcW w:w="2007" w:type="dxa"/>
            <w:gridSpan w:val="2"/>
          </w:tcPr>
          <w:p w:rsidR="00BF0574" w:rsidRDefault="008B0CA8">
            <w:r>
              <w:rPr>
                <w:rFonts w:hint="eastAsia"/>
              </w:rPr>
              <w:t>对应篇目</w:t>
            </w:r>
          </w:p>
        </w:tc>
        <w:tc>
          <w:tcPr>
            <w:tcW w:w="5558" w:type="dxa"/>
          </w:tcPr>
          <w:p w:rsidR="00BF0574" w:rsidRDefault="008B0CA8" w:rsidP="00EE4188">
            <w:pPr>
              <w:ind w:firstLineChars="700" w:firstLine="1470"/>
            </w:pPr>
            <w:r>
              <w:rPr>
                <w:rFonts w:hint="eastAsia"/>
              </w:rPr>
              <w:t>单元作业目标</w:t>
            </w:r>
          </w:p>
        </w:tc>
      </w:tr>
      <w:tr w:rsidR="00BF0574" w:rsidTr="00C010DD">
        <w:trPr>
          <w:trHeight w:val="758"/>
        </w:trPr>
        <w:tc>
          <w:tcPr>
            <w:tcW w:w="1101" w:type="dxa"/>
            <w:vMerge/>
          </w:tcPr>
          <w:p w:rsidR="00BF0574" w:rsidRDefault="00BF0574"/>
        </w:tc>
        <w:tc>
          <w:tcPr>
            <w:tcW w:w="5508" w:type="dxa"/>
            <w:gridSpan w:val="6"/>
          </w:tcPr>
          <w:p w:rsidR="0082635A" w:rsidRDefault="0082635A" w:rsidP="0082635A">
            <w:r>
              <w:t>1.认识53个生字，读准5个多音字，会写28个字，会写18个词语。</w:t>
            </w:r>
          </w:p>
          <w:p w:rsidR="0082635A" w:rsidRDefault="0082635A" w:rsidP="0082635A">
            <w:r>
              <w:t>2.能初步了解阅读古典名著的方法，把握课文的主要内容，重点聚焦人物语言、动作等描写感受主要人物的特点。</w:t>
            </w:r>
          </w:p>
          <w:p w:rsidR="0082635A" w:rsidRDefault="0082635A" w:rsidP="0082635A">
            <w:r>
              <w:t>3.借助阅读链接和资料袋等展开群文对比阅读，拓展名著阅读。训练学生的思辩能力，能</w:t>
            </w:r>
            <w:r>
              <w:rPr>
                <w:rFonts w:hint="eastAsia"/>
              </w:rPr>
              <w:t>对主要人物作出客观、立体、多元的评价。</w:t>
            </w:r>
          </w:p>
          <w:p w:rsidR="0082635A" w:rsidRDefault="0082635A" w:rsidP="0082635A">
            <w:r>
              <w:t>4.开展“怎么表演课本剧”的讨论，借助影视、说书等情境，搭建支架讲述和表演课本故事。在多种形式课本剧展演中提升对古典名著的理解和人物形象感悟。</w:t>
            </w:r>
          </w:p>
          <w:p w:rsidR="00BF0574" w:rsidRDefault="0082635A">
            <w:r>
              <w:t>5.能初步了解写读后感的基本方法，能选择读过的一篇文章或一本书写读后感，并分享阅读的感受与快乐。</w:t>
            </w:r>
          </w:p>
        </w:tc>
        <w:tc>
          <w:tcPr>
            <w:tcW w:w="2007" w:type="dxa"/>
            <w:gridSpan w:val="2"/>
          </w:tcPr>
          <w:p w:rsidR="00BF0574" w:rsidRDefault="0082635A">
            <w:pPr>
              <w:widowControl/>
              <w:jc w:val="left"/>
            </w:pPr>
            <w:r>
              <w:rPr>
                <w:rFonts w:hint="eastAsia"/>
              </w:rPr>
              <w:t>《草船借箭》</w:t>
            </w:r>
          </w:p>
          <w:p w:rsidR="00BF0574" w:rsidRDefault="00BF0574"/>
          <w:p w:rsidR="0082635A" w:rsidRDefault="0082635A"/>
          <w:p w:rsidR="0082635A" w:rsidRDefault="0082635A"/>
          <w:p w:rsidR="0082635A" w:rsidRDefault="0082635A">
            <w:r>
              <w:rPr>
                <w:rFonts w:hint="eastAsia"/>
              </w:rPr>
              <w:t>《景阳冈》</w:t>
            </w:r>
          </w:p>
          <w:p w:rsidR="0082635A" w:rsidRDefault="0082635A"/>
          <w:p w:rsidR="0082635A" w:rsidRDefault="0082635A"/>
          <w:p w:rsidR="0082635A" w:rsidRDefault="0082635A"/>
          <w:p w:rsidR="0082635A" w:rsidRDefault="0082635A">
            <w:r>
              <w:rPr>
                <w:rFonts w:hint="eastAsia"/>
              </w:rPr>
              <w:t>《猴王出世》</w:t>
            </w:r>
          </w:p>
          <w:p w:rsidR="0082635A" w:rsidRDefault="0082635A"/>
          <w:p w:rsidR="0082635A" w:rsidRDefault="0082635A"/>
          <w:p w:rsidR="0082635A" w:rsidRDefault="0082635A">
            <w:r>
              <w:rPr>
                <w:rFonts w:hint="eastAsia"/>
              </w:rPr>
              <w:t>《红楼春趣》</w:t>
            </w:r>
          </w:p>
        </w:tc>
        <w:tc>
          <w:tcPr>
            <w:tcW w:w="5558" w:type="dxa"/>
          </w:tcPr>
          <w:p w:rsidR="00BF0574" w:rsidRDefault="006674C6">
            <w:pPr>
              <w:widowControl/>
              <w:jc w:val="left"/>
            </w:pPr>
            <w:r>
              <w:rPr>
                <w:rFonts w:hint="eastAsia"/>
              </w:rPr>
              <w:t>1.</w:t>
            </w:r>
            <w:r w:rsidRPr="006674C6">
              <w:rPr>
                <w:rFonts w:hint="eastAsia"/>
              </w:rPr>
              <w:t>在具体语境中积累、运用学过的生字词语</w:t>
            </w:r>
            <w:r>
              <w:rPr>
                <w:rFonts w:hint="eastAsia"/>
              </w:rPr>
              <w:t>。</w:t>
            </w:r>
          </w:p>
          <w:p w:rsidR="00BF0574" w:rsidRDefault="006674C6">
            <w:r>
              <w:rPr>
                <w:rFonts w:hint="eastAsia"/>
              </w:rPr>
              <w:t>2.</w:t>
            </w:r>
            <w:r w:rsidRPr="006674C6">
              <w:rPr>
                <w:rFonts w:hint="eastAsia"/>
              </w:rPr>
              <w:t>在阅读中运用多种方法猜测词句的大致意思</w:t>
            </w:r>
            <w:r>
              <w:rPr>
                <w:rFonts w:hint="eastAsia"/>
              </w:rPr>
              <w:t>。</w:t>
            </w:r>
          </w:p>
          <w:p w:rsidR="006674C6" w:rsidRDefault="006674C6">
            <w:r>
              <w:rPr>
                <w:rFonts w:hint="eastAsia"/>
              </w:rPr>
              <w:t>3.</w:t>
            </w:r>
            <w:r w:rsidR="002B097E">
              <w:rPr>
                <w:rFonts w:hint="eastAsia"/>
              </w:rPr>
              <w:t xml:space="preserve"> </w:t>
            </w:r>
            <w:r w:rsidR="002B097E" w:rsidRPr="002B097E">
              <w:rPr>
                <w:rFonts w:hint="eastAsia"/>
              </w:rPr>
              <w:t>熟练背诵并并积累古诗《鸟鸣涧》。</w:t>
            </w:r>
          </w:p>
          <w:p w:rsidR="002B097E" w:rsidRDefault="002B097E" w:rsidP="002B097E">
            <w:r>
              <w:rPr>
                <w:rFonts w:hint="eastAsia"/>
              </w:rPr>
              <w:t>4. 抓住事情的起因、经过、结果，把握课文主要内容。</w:t>
            </w:r>
          </w:p>
          <w:p w:rsidR="002B097E" w:rsidRDefault="002B097E" w:rsidP="002B097E">
            <w:pPr>
              <w:ind w:left="105" w:hangingChars="50" w:hanging="105"/>
            </w:pPr>
            <w:r>
              <w:rPr>
                <w:rFonts w:hint="eastAsia"/>
              </w:rPr>
              <w:t>5.通过人物的动作、语言、神态，感受古典名著中人物的特点。</w:t>
            </w:r>
          </w:p>
          <w:p w:rsidR="002B097E" w:rsidRDefault="002B097E" w:rsidP="002B097E">
            <w:pPr>
              <w:ind w:left="105" w:hangingChars="50" w:hanging="105"/>
            </w:pPr>
            <w:r>
              <w:rPr>
                <w:rFonts w:hint="eastAsia"/>
              </w:rPr>
              <w:t xml:space="preserve">6. </w:t>
            </w:r>
            <w:r w:rsidRPr="002B097E">
              <w:rPr>
                <w:rFonts w:hint="eastAsia"/>
              </w:rPr>
              <w:t>通过想象创造性复述故事，能加上动作、神态，往意语气，把故事讲生动。</w:t>
            </w:r>
          </w:p>
          <w:p w:rsidR="002B097E" w:rsidRDefault="002B097E" w:rsidP="002B097E">
            <w:pPr>
              <w:ind w:left="105" w:hangingChars="50" w:hanging="105"/>
            </w:pPr>
            <w:r>
              <w:rPr>
                <w:rFonts w:hint="eastAsia"/>
              </w:rPr>
              <w:t xml:space="preserve">7. </w:t>
            </w:r>
            <w:r w:rsidRPr="002B097E">
              <w:rPr>
                <w:rFonts w:hint="eastAsia"/>
              </w:rPr>
              <w:t>选择读过的文章或书籍，从不同角度写清楚自己的感想。</w:t>
            </w:r>
          </w:p>
          <w:p w:rsidR="002B097E" w:rsidRDefault="002B097E" w:rsidP="002B097E">
            <w:pPr>
              <w:ind w:left="105" w:hangingChars="50" w:hanging="105"/>
            </w:pPr>
            <w:r>
              <w:rPr>
                <w:rFonts w:hint="eastAsia"/>
              </w:rPr>
              <w:t>8. 以“怎样表演课本剧”为话题主持讨论，引导小伙伴积极参与，发表意见，形成一致看法。</w:t>
            </w:r>
          </w:p>
          <w:p w:rsidR="002B097E" w:rsidRPr="002B097E" w:rsidRDefault="002B097E" w:rsidP="002B097E">
            <w:pPr>
              <w:ind w:left="105" w:hangingChars="50" w:hanging="105"/>
            </w:pPr>
            <w:r>
              <w:rPr>
                <w:rFonts w:hint="eastAsia"/>
              </w:rPr>
              <w:t>9.用学过的方法尝试阅读古典名著，乐于与小伙伴分享阅读成果，感受传统文化的魅力。</w:t>
            </w:r>
          </w:p>
        </w:tc>
      </w:tr>
      <w:tr w:rsidR="00BF0574" w:rsidTr="00C010DD">
        <w:tc>
          <w:tcPr>
            <w:tcW w:w="1101" w:type="dxa"/>
          </w:tcPr>
          <w:p w:rsidR="00BF0574" w:rsidRDefault="008B0CA8">
            <w:r>
              <w:rPr>
                <w:rFonts w:hint="eastAsia"/>
              </w:rPr>
              <w:lastRenderedPageBreak/>
              <w:t>基础知识点</w:t>
            </w:r>
          </w:p>
          <w:p w:rsidR="00BF0574" w:rsidRDefault="008B0CA8">
            <w:r>
              <w:rPr>
                <w:rFonts w:hint="eastAsia"/>
              </w:rPr>
              <w:t>技能训练点</w:t>
            </w:r>
          </w:p>
          <w:p w:rsidR="00BF0574" w:rsidRDefault="008B0CA8">
            <w:r>
              <w:rPr>
                <w:rFonts w:hint="eastAsia"/>
              </w:rPr>
              <w:t>立德树人点</w:t>
            </w:r>
          </w:p>
        </w:tc>
        <w:tc>
          <w:tcPr>
            <w:tcW w:w="13073" w:type="dxa"/>
            <w:gridSpan w:val="9"/>
          </w:tcPr>
          <w:p w:rsidR="00BF0574" w:rsidRDefault="009A1580">
            <w:r>
              <w:rPr>
                <w:noProof/>
              </w:rPr>
              <w:drawing>
                <wp:inline distT="0" distB="0" distL="0" distR="0">
                  <wp:extent cx="8168020" cy="3284417"/>
                  <wp:effectExtent l="19050" t="0" r="4430" b="0"/>
                  <wp:docPr id="1" name="图片 1" descr="C:\Users\Administrator\Documents\WeChat Files\wxid_5yxcto4yl4ag22\FileStorage\Temp\95eb1f016cd492497d74bce8b88cb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cuments\WeChat Files\wxid_5yxcto4yl4ag22\FileStorage\Temp\95eb1f016cd492497d74bce8b88cbb1.jpg"/>
                          <pic:cNvPicPr>
                            <a:picLocks noChangeAspect="1" noChangeArrowheads="1"/>
                          </pic:cNvPicPr>
                        </pic:nvPicPr>
                        <pic:blipFill>
                          <a:blip r:embed="rId8" cstate="print"/>
                          <a:srcRect/>
                          <a:stretch>
                            <a:fillRect/>
                          </a:stretch>
                        </pic:blipFill>
                        <pic:spPr bwMode="auto">
                          <a:xfrm>
                            <a:off x="0" y="0"/>
                            <a:ext cx="8190952" cy="3293638"/>
                          </a:xfrm>
                          <a:prstGeom prst="rect">
                            <a:avLst/>
                          </a:prstGeom>
                          <a:noFill/>
                          <a:ln w="9525">
                            <a:noFill/>
                            <a:miter lim="800000"/>
                            <a:headEnd/>
                            <a:tailEnd/>
                          </a:ln>
                        </pic:spPr>
                      </pic:pic>
                    </a:graphicData>
                  </a:graphic>
                </wp:inline>
              </w:drawing>
            </w:r>
          </w:p>
        </w:tc>
      </w:tr>
      <w:tr w:rsidR="00BF0574" w:rsidTr="00C010DD">
        <w:trPr>
          <w:trHeight w:val="226"/>
        </w:trPr>
        <w:tc>
          <w:tcPr>
            <w:tcW w:w="1101" w:type="dxa"/>
            <w:vMerge w:val="restart"/>
          </w:tcPr>
          <w:p w:rsidR="00BF0574" w:rsidRDefault="00BF0574"/>
          <w:p w:rsidR="00BF0574" w:rsidRDefault="008B0CA8">
            <w:r>
              <w:rPr>
                <w:rFonts w:hint="eastAsia"/>
              </w:rPr>
              <w:t>课时作业目标</w:t>
            </w:r>
          </w:p>
        </w:tc>
        <w:tc>
          <w:tcPr>
            <w:tcW w:w="1884" w:type="dxa"/>
            <w:gridSpan w:val="2"/>
          </w:tcPr>
          <w:p w:rsidR="00BF0574" w:rsidRDefault="008B0CA8" w:rsidP="001F3577">
            <w:pPr>
              <w:ind w:firstLineChars="200" w:firstLine="420"/>
            </w:pPr>
            <w:r>
              <w:rPr>
                <w:rFonts w:hint="eastAsia"/>
              </w:rPr>
              <w:t>课题</w:t>
            </w:r>
          </w:p>
        </w:tc>
        <w:tc>
          <w:tcPr>
            <w:tcW w:w="1327" w:type="dxa"/>
          </w:tcPr>
          <w:p w:rsidR="00BF0574" w:rsidRDefault="008B0CA8" w:rsidP="00683027">
            <w:pPr>
              <w:widowControl/>
              <w:jc w:val="left"/>
            </w:pPr>
            <w:r>
              <w:rPr>
                <w:rFonts w:hint="eastAsia"/>
              </w:rPr>
              <w:t>对应课时</w:t>
            </w:r>
          </w:p>
        </w:tc>
        <w:tc>
          <w:tcPr>
            <w:tcW w:w="9862" w:type="dxa"/>
            <w:gridSpan w:val="6"/>
          </w:tcPr>
          <w:p w:rsidR="00BF0574" w:rsidRDefault="008B0CA8" w:rsidP="00EE4188">
            <w:pPr>
              <w:ind w:firstLineChars="1850" w:firstLine="3885"/>
            </w:pPr>
            <w:r>
              <w:rPr>
                <w:rFonts w:hint="eastAsia"/>
              </w:rPr>
              <w:t>课时作业目标</w:t>
            </w:r>
          </w:p>
        </w:tc>
      </w:tr>
      <w:tr w:rsidR="00BF0574" w:rsidTr="00C010DD">
        <w:trPr>
          <w:trHeight w:val="487"/>
        </w:trPr>
        <w:tc>
          <w:tcPr>
            <w:tcW w:w="1101" w:type="dxa"/>
            <w:vMerge/>
          </w:tcPr>
          <w:p w:rsidR="00BF0574" w:rsidRDefault="00BF0574"/>
        </w:tc>
        <w:tc>
          <w:tcPr>
            <w:tcW w:w="1884" w:type="dxa"/>
            <w:gridSpan w:val="2"/>
          </w:tcPr>
          <w:p w:rsidR="00BF0574" w:rsidRDefault="00432C6A">
            <w:bookmarkStart w:id="13" w:name="OLE_LINK1"/>
            <w:bookmarkStart w:id="14" w:name="OLE_LINK2"/>
            <w:r>
              <w:rPr>
                <w:rFonts w:hint="eastAsia"/>
              </w:rPr>
              <w:t>《草船借箭》</w:t>
            </w:r>
          </w:p>
          <w:bookmarkEnd w:id="13"/>
          <w:bookmarkEnd w:id="14"/>
          <w:p w:rsidR="00BF0574" w:rsidRDefault="00BF0574"/>
        </w:tc>
        <w:tc>
          <w:tcPr>
            <w:tcW w:w="1327" w:type="dxa"/>
          </w:tcPr>
          <w:p w:rsidR="00BF0574" w:rsidRDefault="00683027" w:rsidP="00683027">
            <w:pPr>
              <w:widowControl/>
              <w:jc w:val="left"/>
            </w:pPr>
            <w:r>
              <w:rPr>
                <w:rFonts w:hint="eastAsia"/>
              </w:rPr>
              <w:t>2课时</w:t>
            </w:r>
          </w:p>
        </w:tc>
        <w:tc>
          <w:tcPr>
            <w:tcW w:w="9862" w:type="dxa"/>
            <w:gridSpan w:val="6"/>
          </w:tcPr>
          <w:p w:rsidR="00BF0574" w:rsidRDefault="00A020EB" w:rsidP="00A020EB">
            <w:pPr>
              <w:widowControl/>
              <w:jc w:val="left"/>
            </w:pPr>
            <w:r>
              <w:rPr>
                <w:rFonts w:hint="eastAsia"/>
              </w:rPr>
              <w:t>1.</w:t>
            </w:r>
            <w:r w:rsidRPr="00A020EB">
              <w:rPr>
                <w:rFonts w:hint="eastAsia"/>
              </w:rPr>
              <w:t>通过查阅资料，初步认识《三国演义》和诸葛亮</w:t>
            </w:r>
            <w:r>
              <w:rPr>
                <w:rFonts w:hint="eastAsia"/>
              </w:rPr>
              <w:t xml:space="preserve">。2. </w:t>
            </w:r>
            <w:r w:rsidRPr="00A020EB">
              <w:rPr>
                <w:rFonts w:hint="eastAsia"/>
              </w:rPr>
              <w:t>正确、流利地朗读课文。</w:t>
            </w:r>
            <w:r>
              <w:rPr>
                <w:rFonts w:hint="eastAsia"/>
              </w:rPr>
              <w:t xml:space="preserve">3. </w:t>
            </w:r>
            <w:r w:rsidRPr="00A020EB">
              <w:rPr>
                <w:rFonts w:hint="eastAsia"/>
              </w:rPr>
              <w:t>默读课文，按照起因、经过、结果的顺序说出故事的主姜内容。</w:t>
            </w:r>
            <w:r>
              <w:rPr>
                <w:rFonts w:hint="eastAsia"/>
              </w:rPr>
              <w:t xml:space="preserve">4. </w:t>
            </w:r>
            <w:r w:rsidRPr="00A020EB">
              <w:rPr>
                <w:rFonts w:hint="eastAsia"/>
              </w:rPr>
              <w:t>通过关键词句，初步了解故事中人物的特点。</w:t>
            </w:r>
          </w:p>
        </w:tc>
      </w:tr>
      <w:tr w:rsidR="00BF0574" w:rsidTr="00C010DD">
        <w:trPr>
          <w:trHeight w:val="458"/>
        </w:trPr>
        <w:tc>
          <w:tcPr>
            <w:tcW w:w="1101" w:type="dxa"/>
            <w:vMerge/>
          </w:tcPr>
          <w:p w:rsidR="00BF0574" w:rsidRDefault="00BF0574"/>
        </w:tc>
        <w:tc>
          <w:tcPr>
            <w:tcW w:w="1884" w:type="dxa"/>
            <w:gridSpan w:val="2"/>
          </w:tcPr>
          <w:p w:rsidR="00BF0574" w:rsidRDefault="00432C6A">
            <w:r>
              <w:rPr>
                <w:rFonts w:hint="eastAsia"/>
              </w:rPr>
              <w:t>《景阳冈》</w:t>
            </w:r>
          </w:p>
        </w:tc>
        <w:tc>
          <w:tcPr>
            <w:tcW w:w="1327" w:type="dxa"/>
          </w:tcPr>
          <w:p w:rsidR="00BF0574" w:rsidRDefault="00683027">
            <w:r>
              <w:rPr>
                <w:rFonts w:hint="eastAsia"/>
              </w:rPr>
              <w:t>2课时</w:t>
            </w:r>
          </w:p>
        </w:tc>
        <w:tc>
          <w:tcPr>
            <w:tcW w:w="9862" w:type="dxa"/>
            <w:gridSpan w:val="6"/>
          </w:tcPr>
          <w:p w:rsidR="00BF0574" w:rsidRDefault="00432C6A" w:rsidP="00432C6A">
            <w:r>
              <w:t>1.默读课文，遇到不懂的词谐，能联系上下文和生浩经验猜测出大概意思。2.能按故事的发展顺序概括课文的主要内容。3.详细描述“武松打虎”的场面。4.</w:t>
            </w:r>
            <w:r>
              <w:rPr>
                <w:rFonts w:hint="eastAsia"/>
              </w:rPr>
              <w:t>能</w:t>
            </w:r>
            <w:r>
              <w:t>对武松进行简单的评价，并说明理由。</w:t>
            </w:r>
          </w:p>
        </w:tc>
      </w:tr>
      <w:tr w:rsidR="00BF0574" w:rsidTr="00C010DD">
        <w:trPr>
          <w:trHeight w:val="458"/>
        </w:trPr>
        <w:tc>
          <w:tcPr>
            <w:tcW w:w="1101" w:type="dxa"/>
            <w:vMerge/>
          </w:tcPr>
          <w:p w:rsidR="00BF0574" w:rsidRDefault="00BF0574"/>
        </w:tc>
        <w:tc>
          <w:tcPr>
            <w:tcW w:w="1884" w:type="dxa"/>
            <w:gridSpan w:val="2"/>
          </w:tcPr>
          <w:p w:rsidR="00BF0574" w:rsidRDefault="00432C6A">
            <w:r>
              <w:rPr>
                <w:rFonts w:hint="eastAsia"/>
              </w:rPr>
              <w:t>《猴王出世》</w:t>
            </w:r>
          </w:p>
        </w:tc>
        <w:tc>
          <w:tcPr>
            <w:tcW w:w="1327" w:type="dxa"/>
          </w:tcPr>
          <w:p w:rsidR="00BF0574" w:rsidRDefault="00683027">
            <w:r>
              <w:rPr>
                <w:rFonts w:hint="eastAsia"/>
              </w:rPr>
              <w:t>2课时</w:t>
            </w:r>
          </w:p>
        </w:tc>
        <w:tc>
          <w:tcPr>
            <w:tcW w:w="9862" w:type="dxa"/>
            <w:gridSpan w:val="6"/>
          </w:tcPr>
          <w:p w:rsidR="00BF0574" w:rsidRDefault="00432C6A">
            <w:r w:rsidRPr="00432C6A">
              <w:t>1.</w:t>
            </w:r>
            <w:r>
              <w:t>默读课文，遇到不理解的</w:t>
            </w:r>
            <w:r>
              <w:rPr>
                <w:rFonts w:hint="eastAsia"/>
              </w:rPr>
              <w:t>词</w:t>
            </w:r>
            <w:r w:rsidRPr="00432C6A">
              <w:t>句，能猜出大概意思，并且继续读下去。2.用自己的话讲讲石猴出世以及成为猴王的故事</w:t>
            </w:r>
            <w:r>
              <w:rPr>
                <w:rFonts w:hint="eastAsia"/>
              </w:rPr>
              <w:t>。</w:t>
            </w:r>
          </w:p>
        </w:tc>
      </w:tr>
      <w:tr w:rsidR="00BF0574" w:rsidTr="00C010DD">
        <w:trPr>
          <w:trHeight w:val="458"/>
        </w:trPr>
        <w:tc>
          <w:tcPr>
            <w:tcW w:w="1101" w:type="dxa"/>
            <w:vMerge/>
          </w:tcPr>
          <w:p w:rsidR="00BF0574" w:rsidRDefault="00BF0574"/>
        </w:tc>
        <w:tc>
          <w:tcPr>
            <w:tcW w:w="1884" w:type="dxa"/>
            <w:gridSpan w:val="2"/>
          </w:tcPr>
          <w:p w:rsidR="00BF0574" w:rsidRDefault="00432C6A">
            <w:r>
              <w:rPr>
                <w:rFonts w:hint="eastAsia"/>
              </w:rPr>
              <w:t>《红楼春趣》</w:t>
            </w:r>
          </w:p>
        </w:tc>
        <w:tc>
          <w:tcPr>
            <w:tcW w:w="1327" w:type="dxa"/>
          </w:tcPr>
          <w:p w:rsidR="00BF0574" w:rsidRDefault="00683027">
            <w:r>
              <w:rPr>
                <w:rFonts w:hint="eastAsia"/>
              </w:rPr>
              <w:t>1课时</w:t>
            </w:r>
          </w:p>
        </w:tc>
        <w:tc>
          <w:tcPr>
            <w:tcW w:w="9862" w:type="dxa"/>
            <w:gridSpan w:val="6"/>
          </w:tcPr>
          <w:p w:rsidR="00BF0574" w:rsidRDefault="00432C6A">
            <w:r w:rsidRPr="00432C6A">
              <w:t>1.正确识字写字。2.默读课文，大致了解故事的内客，并能说说对宝玉的印象。</w:t>
            </w:r>
          </w:p>
        </w:tc>
      </w:tr>
      <w:tr w:rsidR="00BF0574" w:rsidTr="00C010DD">
        <w:trPr>
          <w:trHeight w:val="390"/>
        </w:trPr>
        <w:tc>
          <w:tcPr>
            <w:tcW w:w="1101" w:type="dxa"/>
            <w:vMerge w:val="restart"/>
          </w:tcPr>
          <w:p w:rsidR="00BF0574" w:rsidRDefault="008B0CA8">
            <w:r>
              <w:rPr>
                <w:rFonts w:hint="eastAsia"/>
              </w:rPr>
              <w:lastRenderedPageBreak/>
              <w:t>单元作业</w:t>
            </w:r>
          </w:p>
          <w:p w:rsidR="00BF0574" w:rsidRDefault="008B0CA8">
            <w:r>
              <w:rPr>
                <w:rFonts w:hint="eastAsia"/>
              </w:rPr>
              <w:t>重难点</w:t>
            </w:r>
          </w:p>
        </w:tc>
        <w:tc>
          <w:tcPr>
            <w:tcW w:w="1619" w:type="dxa"/>
          </w:tcPr>
          <w:p w:rsidR="00BF0574" w:rsidRDefault="00BF0574"/>
          <w:p w:rsidR="00BF0574" w:rsidRDefault="008B0CA8" w:rsidP="00C356C2">
            <w:pPr>
              <w:ind w:firstLineChars="150" w:firstLine="315"/>
            </w:pPr>
            <w:r>
              <w:rPr>
                <w:rFonts w:hint="eastAsia"/>
              </w:rPr>
              <w:t>课题</w:t>
            </w:r>
          </w:p>
        </w:tc>
        <w:tc>
          <w:tcPr>
            <w:tcW w:w="2374" w:type="dxa"/>
            <w:gridSpan w:val="3"/>
          </w:tcPr>
          <w:p w:rsidR="00BF0574" w:rsidRDefault="00BF0574">
            <w:pPr>
              <w:widowControl/>
              <w:jc w:val="left"/>
            </w:pPr>
          </w:p>
          <w:p w:rsidR="00BF0574" w:rsidRDefault="008B0CA8" w:rsidP="00C356C2">
            <w:pPr>
              <w:ind w:firstLineChars="150" w:firstLine="315"/>
            </w:pPr>
            <w:r>
              <w:rPr>
                <w:rFonts w:hint="eastAsia"/>
              </w:rPr>
              <w:t>作业重点</w:t>
            </w:r>
          </w:p>
        </w:tc>
        <w:tc>
          <w:tcPr>
            <w:tcW w:w="3522" w:type="dxa"/>
            <w:gridSpan w:val="4"/>
          </w:tcPr>
          <w:p w:rsidR="00BF0574" w:rsidRDefault="00BF0574">
            <w:pPr>
              <w:widowControl/>
              <w:jc w:val="left"/>
            </w:pPr>
          </w:p>
          <w:p w:rsidR="00BF0574" w:rsidRDefault="008B0CA8" w:rsidP="00C356C2">
            <w:pPr>
              <w:ind w:firstLineChars="350" w:firstLine="735"/>
            </w:pPr>
            <w:r>
              <w:rPr>
                <w:rFonts w:hint="eastAsia"/>
              </w:rPr>
              <w:t>作业难点</w:t>
            </w:r>
          </w:p>
        </w:tc>
        <w:tc>
          <w:tcPr>
            <w:tcW w:w="5558" w:type="dxa"/>
          </w:tcPr>
          <w:p w:rsidR="00BF0574" w:rsidRDefault="00BF0574">
            <w:pPr>
              <w:widowControl/>
              <w:jc w:val="left"/>
            </w:pPr>
          </w:p>
          <w:p w:rsidR="00BF0574" w:rsidRDefault="008B0CA8" w:rsidP="00C356C2">
            <w:pPr>
              <w:ind w:firstLineChars="950" w:firstLine="1995"/>
            </w:pPr>
            <w:r>
              <w:rPr>
                <w:rFonts w:hint="eastAsia"/>
              </w:rPr>
              <w:t>设计意图</w:t>
            </w:r>
          </w:p>
        </w:tc>
      </w:tr>
      <w:tr w:rsidR="00C356C2" w:rsidTr="00C010DD">
        <w:trPr>
          <w:trHeight w:val="1102"/>
        </w:trPr>
        <w:tc>
          <w:tcPr>
            <w:tcW w:w="1101" w:type="dxa"/>
            <w:vMerge/>
          </w:tcPr>
          <w:p w:rsidR="00C356C2" w:rsidRDefault="00C356C2"/>
        </w:tc>
        <w:tc>
          <w:tcPr>
            <w:tcW w:w="1619" w:type="dxa"/>
          </w:tcPr>
          <w:p w:rsidR="00C356C2" w:rsidRDefault="00C356C2" w:rsidP="006674C6"/>
          <w:p w:rsidR="00C356C2" w:rsidRDefault="00C356C2" w:rsidP="006674C6"/>
          <w:p w:rsidR="00C356C2" w:rsidRDefault="00C356C2" w:rsidP="006674C6">
            <w:r>
              <w:rPr>
                <w:rFonts w:hint="eastAsia"/>
              </w:rPr>
              <w:t>《草船借箭》</w:t>
            </w:r>
          </w:p>
          <w:p w:rsidR="00C356C2" w:rsidRDefault="00C356C2"/>
          <w:p w:rsidR="00C356C2" w:rsidRDefault="00C356C2"/>
        </w:tc>
        <w:tc>
          <w:tcPr>
            <w:tcW w:w="2374" w:type="dxa"/>
            <w:gridSpan w:val="3"/>
            <w:vMerge w:val="restart"/>
          </w:tcPr>
          <w:p w:rsidR="00EE4188" w:rsidRDefault="00EE4188" w:rsidP="00C356C2">
            <w:r>
              <w:rPr>
                <w:rFonts w:hint="eastAsia"/>
              </w:rPr>
              <w:t>1.</w:t>
            </w:r>
            <w:r w:rsidRPr="00EE4188">
              <w:rPr>
                <w:rFonts w:hint="eastAsia"/>
              </w:rPr>
              <w:t>能积累和运用本单元中的词语，能大致了解四大名著内容，能在阅读过程中表达自身感受。</w:t>
            </w:r>
          </w:p>
          <w:p w:rsidR="00C356C2" w:rsidRDefault="00EE4188" w:rsidP="00C356C2">
            <w:r w:rsidRPr="00EE4188">
              <w:t>2.</w:t>
            </w:r>
            <w:r w:rsidRPr="00EE4188">
              <w:rPr>
                <w:rFonts w:hint="eastAsia"/>
              </w:rPr>
              <w:t>能在阅读名著的过程中通过联系上下文等方法猜测难懂的词或句子的意思，能有意识跳过不影响阅读的词，巩固课堂中习得的名著阅读方法。</w:t>
            </w:r>
          </w:p>
          <w:p w:rsidR="00C356C2" w:rsidRPr="00C356C2" w:rsidRDefault="00C356C2" w:rsidP="00C356C2">
            <w:pPr>
              <w:jc w:val="center"/>
            </w:pPr>
          </w:p>
        </w:tc>
        <w:tc>
          <w:tcPr>
            <w:tcW w:w="3522" w:type="dxa"/>
            <w:gridSpan w:val="4"/>
            <w:vMerge w:val="restart"/>
          </w:tcPr>
          <w:p w:rsidR="00EE4188" w:rsidRDefault="00EE4188">
            <w:r>
              <w:rPr>
                <w:rFonts w:hint="eastAsia"/>
              </w:rPr>
              <w:t>1.</w:t>
            </w:r>
            <w:r w:rsidRPr="00EE4188">
              <w:rPr>
                <w:rFonts w:hint="eastAsia"/>
              </w:rPr>
              <w:t>能借助情节图和小标题梳理片段，具备自主把握片段主要内容及独立讲述片段故事的能力；能运用对比策略展开主题联读，感受名著人物的多面性，发现名著中描写相似事件的不同之处；能借助资料加深对名著人物及精神的理解。</w:t>
            </w:r>
          </w:p>
          <w:p w:rsidR="00C356C2" w:rsidRDefault="00EE4188">
            <w:r>
              <w:rPr>
                <w:rFonts w:hint="eastAsia"/>
              </w:rPr>
              <w:t>2.</w:t>
            </w:r>
            <w:r w:rsidRPr="00EE4188">
              <w:rPr>
                <w:rFonts w:hint="eastAsia"/>
              </w:rPr>
              <w:t>能在学习伙伴的帮助下，形成有方向思考的学习品质；能在完成作业的过程中打开名著阅读视野，养成热爱名著阅读的良好</w:t>
            </w:r>
            <w:r>
              <w:rPr>
                <w:rFonts w:hint="eastAsia"/>
              </w:rPr>
              <w:t>习惯。</w:t>
            </w:r>
          </w:p>
        </w:tc>
        <w:tc>
          <w:tcPr>
            <w:tcW w:w="5558" w:type="dxa"/>
            <w:vMerge w:val="restart"/>
          </w:tcPr>
          <w:p w:rsidR="00C356C2" w:rsidRDefault="00CD38BD">
            <w:r>
              <w:rPr>
                <w:rFonts w:hint="eastAsia"/>
              </w:rPr>
              <w:t>1.</w:t>
            </w:r>
            <w:r w:rsidRPr="00CD38BD">
              <w:rPr>
                <w:rFonts w:hint="eastAsia"/>
              </w:rPr>
              <w:t>通过多样化的作业要求，帮助学生积累并运用本单元词语，夯实语言基础；训练学生在默读时猜词达意及继续阅读的能力，以及正确识字写字，提升语言理解与运用的基本素养</w:t>
            </w:r>
            <w:r>
              <w:rPr>
                <w:rFonts w:hint="eastAsia"/>
              </w:rPr>
              <w:t>。</w:t>
            </w:r>
          </w:p>
          <w:p w:rsidR="00CD38BD" w:rsidRDefault="00CD38BD" w:rsidP="00CD38BD">
            <w:r>
              <w:rPr>
                <w:rFonts w:hint="eastAsia"/>
              </w:rPr>
              <w:t>2.</w:t>
            </w:r>
            <w:r w:rsidRPr="00CD38BD">
              <w:rPr>
                <w:rFonts w:hint="eastAsia"/>
              </w:rPr>
              <w:t>引导学生掌握自主把握片段主要内容、独立讲述故事的技巧；运用对比策略开展主题联读，加深学生对名著人物多面性的感受，发现相似事件描写的不同之处，提升文本分析与鉴赏能力；鼓励学生通过联系上下文等方法猜测难懂词句，巩固名著阅读方法，同时在学习伙伴的协助下，形成有方向思考的学习品质，培养合作与自主学习能力</w:t>
            </w:r>
            <w:r>
              <w:rPr>
                <w:rFonts w:hint="eastAsia"/>
              </w:rPr>
              <w:t>。</w:t>
            </w:r>
          </w:p>
          <w:p w:rsidR="00CD38BD" w:rsidRPr="00CD38BD" w:rsidRDefault="00CD38BD" w:rsidP="00CD38BD">
            <w:r>
              <w:rPr>
                <w:rFonts w:hint="eastAsia"/>
              </w:rPr>
              <w:t>3.落实语文要素，</w:t>
            </w:r>
            <w:r w:rsidRPr="00CD38BD">
              <w:rPr>
                <w:rFonts w:hint="eastAsia"/>
              </w:rPr>
              <w:t>激发学生对四大名著的阅读兴趣，培养学生热爱名著阅读的良好习惯，让学生在阅读经典的过程中，感受中国古典文学的魅力，提升文学审美情趣，传承和弘扬优秀传统文化。</w:t>
            </w:r>
          </w:p>
        </w:tc>
      </w:tr>
      <w:tr w:rsidR="00C356C2" w:rsidTr="00C010DD">
        <w:trPr>
          <w:trHeight w:val="1155"/>
        </w:trPr>
        <w:tc>
          <w:tcPr>
            <w:tcW w:w="1101" w:type="dxa"/>
            <w:vMerge/>
          </w:tcPr>
          <w:p w:rsidR="00C356C2" w:rsidRDefault="00C356C2"/>
        </w:tc>
        <w:tc>
          <w:tcPr>
            <w:tcW w:w="1619" w:type="dxa"/>
          </w:tcPr>
          <w:p w:rsidR="00C356C2" w:rsidRDefault="00C356C2"/>
          <w:p w:rsidR="00C356C2" w:rsidRDefault="00C356C2">
            <w:r>
              <w:rPr>
                <w:rFonts w:hint="eastAsia"/>
              </w:rPr>
              <w:t>《景阳冈》</w:t>
            </w:r>
          </w:p>
          <w:p w:rsidR="00C356C2" w:rsidRDefault="00C356C2"/>
          <w:p w:rsidR="00C356C2" w:rsidRDefault="00C356C2"/>
        </w:tc>
        <w:tc>
          <w:tcPr>
            <w:tcW w:w="2374" w:type="dxa"/>
            <w:gridSpan w:val="3"/>
            <w:vMerge/>
          </w:tcPr>
          <w:p w:rsidR="00C356C2" w:rsidRDefault="00C356C2">
            <w:pPr>
              <w:widowControl/>
              <w:jc w:val="left"/>
            </w:pPr>
          </w:p>
        </w:tc>
        <w:tc>
          <w:tcPr>
            <w:tcW w:w="3522" w:type="dxa"/>
            <w:gridSpan w:val="4"/>
            <w:vMerge/>
          </w:tcPr>
          <w:p w:rsidR="00C356C2" w:rsidRDefault="00C356C2">
            <w:pPr>
              <w:widowControl/>
              <w:jc w:val="left"/>
            </w:pPr>
          </w:p>
        </w:tc>
        <w:tc>
          <w:tcPr>
            <w:tcW w:w="5558" w:type="dxa"/>
            <w:vMerge/>
          </w:tcPr>
          <w:p w:rsidR="00C356C2" w:rsidRDefault="00C356C2"/>
        </w:tc>
      </w:tr>
      <w:tr w:rsidR="00C356C2" w:rsidTr="00C010DD">
        <w:trPr>
          <w:trHeight w:val="1065"/>
        </w:trPr>
        <w:tc>
          <w:tcPr>
            <w:tcW w:w="1101" w:type="dxa"/>
            <w:vMerge/>
          </w:tcPr>
          <w:p w:rsidR="00C356C2" w:rsidRDefault="00C356C2"/>
        </w:tc>
        <w:tc>
          <w:tcPr>
            <w:tcW w:w="1619" w:type="dxa"/>
          </w:tcPr>
          <w:p w:rsidR="00C356C2" w:rsidRDefault="00C356C2"/>
          <w:p w:rsidR="00C356C2" w:rsidRDefault="00C356C2">
            <w:r>
              <w:rPr>
                <w:rFonts w:hint="eastAsia"/>
              </w:rPr>
              <w:t>《猴王出世》</w:t>
            </w:r>
          </w:p>
          <w:p w:rsidR="00C356C2" w:rsidRDefault="00C356C2"/>
          <w:p w:rsidR="00C356C2" w:rsidRDefault="00C356C2"/>
        </w:tc>
        <w:tc>
          <w:tcPr>
            <w:tcW w:w="2374" w:type="dxa"/>
            <w:gridSpan w:val="3"/>
            <w:vMerge/>
          </w:tcPr>
          <w:p w:rsidR="00C356C2" w:rsidRDefault="00C356C2">
            <w:pPr>
              <w:widowControl/>
              <w:jc w:val="left"/>
            </w:pPr>
          </w:p>
        </w:tc>
        <w:tc>
          <w:tcPr>
            <w:tcW w:w="3522" w:type="dxa"/>
            <w:gridSpan w:val="4"/>
            <w:vMerge/>
          </w:tcPr>
          <w:p w:rsidR="00C356C2" w:rsidRDefault="00C356C2">
            <w:pPr>
              <w:widowControl/>
              <w:jc w:val="left"/>
            </w:pPr>
          </w:p>
        </w:tc>
        <w:tc>
          <w:tcPr>
            <w:tcW w:w="5558" w:type="dxa"/>
            <w:vMerge/>
          </w:tcPr>
          <w:p w:rsidR="00C356C2" w:rsidRDefault="00C356C2">
            <w:pPr>
              <w:widowControl/>
              <w:jc w:val="left"/>
            </w:pPr>
          </w:p>
        </w:tc>
      </w:tr>
      <w:tr w:rsidR="00C356C2" w:rsidTr="00C010DD">
        <w:trPr>
          <w:trHeight w:val="953"/>
        </w:trPr>
        <w:tc>
          <w:tcPr>
            <w:tcW w:w="1101" w:type="dxa"/>
            <w:vMerge/>
          </w:tcPr>
          <w:p w:rsidR="00C356C2" w:rsidRDefault="00C356C2"/>
        </w:tc>
        <w:tc>
          <w:tcPr>
            <w:tcW w:w="1619" w:type="dxa"/>
          </w:tcPr>
          <w:p w:rsidR="00C356C2" w:rsidRDefault="00C356C2">
            <w:r>
              <w:rPr>
                <w:rFonts w:hint="eastAsia"/>
              </w:rPr>
              <w:t>《红楼春趣》</w:t>
            </w:r>
          </w:p>
        </w:tc>
        <w:tc>
          <w:tcPr>
            <w:tcW w:w="2374" w:type="dxa"/>
            <w:gridSpan w:val="3"/>
            <w:vMerge/>
          </w:tcPr>
          <w:p w:rsidR="00C356C2" w:rsidRDefault="00C356C2">
            <w:pPr>
              <w:widowControl/>
              <w:jc w:val="left"/>
            </w:pPr>
          </w:p>
        </w:tc>
        <w:tc>
          <w:tcPr>
            <w:tcW w:w="3522" w:type="dxa"/>
            <w:gridSpan w:val="4"/>
            <w:vMerge/>
          </w:tcPr>
          <w:p w:rsidR="00C356C2" w:rsidRDefault="00C356C2">
            <w:pPr>
              <w:widowControl/>
              <w:jc w:val="left"/>
            </w:pPr>
          </w:p>
        </w:tc>
        <w:tc>
          <w:tcPr>
            <w:tcW w:w="5558" w:type="dxa"/>
            <w:vMerge/>
          </w:tcPr>
          <w:p w:rsidR="00C356C2" w:rsidRDefault="00C356C2">
            <w:pPr>
              <w:widowControl/>
              <w:jc w:val="left"/>
            </w:pPr>
          </w:p>
        </w:tc>
      </w:tr>
    </w:tbl>
    <w:p w:rsidR="001F597B" w:rsidRDefault="001F597B" w:rsidP="009E67E0"/>
    <w:p w:rsidR="00187D9E" w:rsidRDefault="00187D9E" w:rsidP="00C356C2"/>
    <w:p w:rsidR="00C356C2" w:rsidRDefault="00C356C2" w:rsidP="00C356C2"/>
    <w:p w:rsidR="00C356C2" w:rsidRDefault="00C356C2" w:rsidP="00C356C2">
      <w:pPr>
        <w:rPr>
          <w:rFonts w:hint="eastAsia"/>
        </w:rPr>
      </w:pPr>
    </w:p>
    <w:p w:rsidR="008976A5" w:rsidRDefault="008976A5" w:rsidP="00C356C2">
      <w:pPr>
        <w:rPr>
          <w:rFonts w:hint="eastAsia"/>
        </w:rPr>
      </w:pPr>
    </w:p>
    <w:p w:rsidR="008976A5" w:rsidRDefault="008976A5" w:rsidP="00C356C2">
      <w:pPr>
        <w:rPr>
          <w:rFonts w:hint="eastAsia"/>
        </w:rPr>
      </w:pPr>
    </w:p>
    <w:p w:rsidR="008976A5" w:rsidRDefault="008976A5" w:rsidP="00C356C2">
      <w:pPr>
        <w:rPr>
          <w:rFonts w:hint="eastAsia"/>
        </w:rPr>
      </w:pPr>
    </w:p>
    <w:p w:rsidR="008976A5" w:rsidRDefault="008976A5" w:rsidP="00C356C2"/>
    <w:p w:rsidR="00BF0574" w:rsidRPr="00C356C2" w:rsidRDefault="008B0CA8" w:rsidP="00C356C2">
      <w:pPr>
        <w:ind w:firstLineChars="2400" w:firstLine="5060"/>
        <w:rPr>
          <w:b/>
        </w:rPr>
      </w:pPr>
      <w:r w:rsidRPr="00C356C2">
        <w:rPr>
          <w:rFonts w:hint="eastAsia"/>
          <w:b/>
        </w:rPr>
        <w:lastRenderedPageBreak/>
        <w:t>单元作业主题设计</w:t>
      </w:r>
    </w:p>
    <w:tbl>
      <w:tblPr>
        <w:tblStyle w:val="a3"/>
        <w:tblW w:w="14372" w:type="dxa"/>
        <w:tblInd w:w="-627" w:type="dxa"/>
        <w:tblLayout w:type="fixed"/>
        <w:tblLook w:val="04A0"/>
      </w:tblPr>
      <w:tblGrid>
        <w:gridCol w:w="1106"/>
        <w:gridCol w:w="1493"/>
        <w:gridCol w:w="6670"/>
        <w:gridCol w:w="1701"/>
        <w:gridCol w:w="3402"/>
      </w:tblGrid>
      <w:tr w:rsidR="00BF0574">
        <w:tc>
          <w:tcPr>
            <w:tcW w:w="1106" w:type="dxa"/>
            <w:vAlign w:val="center"/>
          </w:tcPr>
          <w:p w:rsidR="00BF0574" w:rsidRDefault="008B0CA8">
            <w:pPr>
              <w:spacing w:line="360" w:lineRule="auto"/>
              <w:jc w:val="center"/>
              <w:rPr>
                <w:rFonts w:ascii="宋体" w:hAnsi="宋体"/>
                <w:color w:val="000000"/>
                <w:szCs w:val="21"/>
              </w:rPr>
            </w:pPr>
            <w:r>
              <w:rPr>
                <w:rFonts w:ascii="宋体" w:hAnsi="宋体" w:hint="eastAsia"/>
                <w:color w:val="000000"/>
                <w:szCs w:val="21"/>
              </w:rPr>
              <w:t>主要情景</w:t>
            </w:r>
          </w:p>
        </w:tc>
        <w:tc>
          <w:tcPr>
            <w:tcW w:w="1493" w:type="dxa"/>
            <w:vAlign w:val="center"/>
          </w:tcPr>
          <w:p w:rsidR="00BF0574" w:rsidRDefault="008B0CA8">
            <w:pPr>
              <w:spacing w:line="360" w:lineRule="auto"/>
              <w:jc w:val="center"/>
              <w:rPr>
                <w:rFonts w:ascii="宋体" w:hAnsi="宋体"/>
                <w:color w:val="000000"/>
                <w:szCs w:val="21"/>
              </w:rPr>
            </w:pPr>
            <w:r>
              <w:rPr>
                <w:rFonts w:ascii="宋体" w:hAnsi="宋体" w:hint="eastAsia"/>
                <w:color w:val="000000"/>
                <w:szCs w:val="21"/>
              </w:rPr>
              <w:t>作业主题</w:t>
            </w:r>
          </w:p>
        </w:tc>
        <w:tc>
          <w:tcPr>
            <w:tcW w:w="8371" w:type="dxa"/>
            <w:gridSpan w:val="2"/>
            <w:vAlign w:val="center"/>
          </w:tcPr>
          <w:p w:rsidR="00BF0574" w:rsidRDefault="008B0CA8">
            <w:pPr>
              <w:spacing w:line="360" w:lineRule="auto"/>
              <w:jc w:val="center"/>
              <w:rPr>
                <w:rFonts w:ascii="宋体" w:hAnsi="宋体"/>
                <w:color w:val="000000"/>
                <w:szCs w:val="21"/>
              </w:rPr>
            </w:pPr>
            <w:r>
              <w:rPr>
                <w:rFonts w:ascii="宋体" w:hAnsi="宋体" w:hint="eastAsia"/>
                <w:color w:val="000000"/>
                <w:szCs w:val="21"/>
              </w:rPr>
              <w:t>主要“教—学—评”活动</w:t>
            </w:r>
          </w:p>
        </w:tc>
        <w:tc>
          <w:tcPr>
            <w:tcW w:w="3402" w:type="dxa"/>
            <w:vAlign w:val="center"/>
          </w:tcPr>
          <w:p w:rsidR="00BF0574" w:rsidRDefault="008B0CA8">
            <w:pPr>
              <w:spacing w:line="360" w:lineRule="auto"/>
              <w:jc w:val="center"/>
              <w:rPr>
                <w:rFonts w:ascii="宋体" w:hAnsi="宋体"/>
                <w:color w:val="000000"/>
                <w:szCs w:val="21"/>
              </w:rPr>
            </w:pPr>
            <w:r>
              <w:rPr>
                <w:rFonts w:ascii="宋体" w:hAnsi="宋体" w:hint="eastAsia"/>
                <w:color w:val="000000"/>
                <w:szCs w:val="21"/>
              </w:rPr>
              <w:t>语文要素</w:t>
            </w:r>
          </w:p>
        </w:tc>
      </w:tr>
      <w:tr w:rsidR="00BF0574">
        <w:trPr>
          <w:trHeight w:val="2340"/>
        </w:trPr>
        <w:tc>
          <w:tcPr>
            <w:tcW w:w="1106" w:type="dxa"/>
            <w:vMerge w:val="restart"/>
            <w:vAlign w:val="center"/>
          </w:tcPr>
          <w:p w:rsidR="00BF0574" w:rsidRDefault="005E3902">
            <w:pPr>
              <w:spacing w:line="360" w:lineRule="auto"/>
              <w:jc w:val="center"/>
              <w:rPr>
                <w:rFonts w:ascii="宋体" w:hAnsi="宋体"/>
                <w:color w:val="000000"/>
                <w:szCs w:val="21"/>
              </w:rPr>
            </w:pPr>
            <w:r>
              <w:rPr>
                <w:rFonts w:ascii="宋体" w:hAnsi="宋体" w:hint="eastAsia"/>
                <w:color w:val="000000"/>
                <w:szCs w:val="21"/>
              </w:rPr>
              <w:t>探秘</w:t>
            </w:r>
            <w:r w:rsidR="00BC4E0E">
              <w:rPr>
                <w:rFonts w:ascii="宋体" w:hAnsi="宋体" w:hint="eastAsia"/>
                <w:color w:val="000000"/>
                <w:szCs w:val="21"/>
              </w:rPr>
              <w:t>名著文化瑰宝，开启读写智慧之旅</w:t>
            </w:r>
          </w:p>
        </w:tc>
        <w:tc>
          <w:tcPr>
            <w:tcW w:w="1493" w:type="dxa"/>
            <w:vAlign w:val="center"/>
          </w:tcPr>
          <w:p w:rsidR="00BF0574" w:rsidRDefault="008F601A" w:rsidP="008F601A">
            <w:pPr>
              <w:spacing w:line="360" w:lineRule="auto"/>
              <w:jc w:val="left"/>
              <w:rPr>
                <w:rFonts w:ascii="宋体" w:hAnsi="宋体"/>
                <w:color w:val="000000"/>
                <w:szCs w:val="21"/>
              </w:rPr>
            </w:pPr>
            <w:r>
              <w:rPr>
                <w:rFonts w:ascii="宋体" w:hAnsi="宋体" w:hint="eastAsia"/>
                <w:color w:val="000000"/>
                <w:szCs w:val="21"/>
              </w:rPr>
              <w:t>观三国烽烟，识神人孔明</w:t>
            </w:r>
          </w:p>
        </w:tc>
        <w:tc>
          <w:tcPr>
            <w:tcW w:w="6670" w:type="dxa"/>
            <w:vAlign w:val="center"/>
          </w:tcPr>
          <w:p w:rsidR="00BF0574" w:rsidRPr="00261963" w:rsidRDefault="00AD012F">
            <w:pPr>
              <w:spacing w:line="360" w:lineRule="auto"/>
              <w:jc w:val="left"/>
              <w:rPr>
                <w:rFonts w:asciiTheme="minorEastAsia" w:hAnsiTheme="minorEastAsia"/>
                <w:color w:val="000000"/>
                <w:szCs w:val="21"/>
              </w:rPr>
            </w:pPr>
            <w:r w:rsidRPr="00261963">
              <w:rPr>
                <w:rFonts w:ascii="宋体" w:eastAsia="宋体" w:hAnsi="宋体" w:hint="eastAsia"/>
                <w:color w:val="000000"/>
                <w:szCs w:val="21"/>
              </w:rPr>
              <w:t>1.</w:t>
            </w:r>
            <w:r w:rsidRPr="00261963">
              <w:rPr>
                <w:rFonts w:asciiTheme="minorEastAsia" w:hAnsiTheme="minorEastAsia" w:hint="eastAsia"/>
                <w:color w:val="000000"/>
                <w:szCs w:val="21"/>
              </w:rPr>
              <w:t>读一读、写一写:分角色朗读人物对话，体会人物语气。</w:t>
            </w:r>
          </w:p>
          <w:p w:rsidR="009E67E0" w:rsidRPr="00261963" w:rsidRDefault="009E67E0">
            <w:pPr>
              <w:spacing w:line="360" w:lineRule="auto"/>
              <w:jc w:val="left"/>
              <w:rPr>
                <w:rFonts w:ascii="宋体" w:hAnsi="宋体"/>
                <w:color w:val="000000"/>
                <w:szCs w:val="21"/>
              </w:rPr>
            </w:pPr>
            <w:r w:rsidRPr="00261963">
              <w:rPr>
                <w:rFonts w:ascii="宋体" w:hAnsi="宋体" w:hint="eastAsia"/>
                <w:color w:val="000000"/>
                <w:szCs w:val="21"/>
              </w:rPr>
              <w:t>2</w:t>
            </w:r>
            <w:r w:rsidR="00AD012F" w:rsidRPr="00261963">
              <w:rPr>
                <w:rFonts w:ascii="宋体" w:hAnsi="宋体" w:hint="eastAsia"/>
                <w:color w:val="000000"/>
                <w:szCs w:val="21"/>
              </w:rPr>
              <w:t>.</w:t>
            </w:r>
            <w:r w:rsidR="00AD012F" w:rsidRPr="00261963">
              <w:rPr>
                <w:rFonts w:ascii="宋体" w:hAnsi="宋体" w:hint="eastAsia"/>
                <w:color w:val="000000"/>
                <w:szCs w:val="21"/>
              </w:rPr>
              <w:t>想一想：</w:t>
            </w:r>
            <w:r w:rsidR="00FA23B3" w:rsidRPr="00261963">
              <w:rPr>
                <w:rFonts w:ascii="宋体" w:hAnsi="宋体" w:hint="eastAsia"/>
                <w:color w:val="000000"/>
                <w:szCs w:val="21"/>
              </w:rPr>
              <w:t>人物的心理活动。</w:t>
            </w:r>
          </w:p>
          <w:p w:rsidR="00FE4BBE" w:rsidRPr="00261963" w:rsidRDefault="009E67E0" w:rsidP="00FE4BBE">
            <w:pPr>
              <w:widowControl/>
              <w:spacing w:line="360" w:lineRule="exact"/>
              <w:rPr>
                <w:rFonts w:ascii="宋体" w:hAnsi="宋体" w:cs="Calibri"/>
                <w:color w:val="000000"/>
                <w:szCs w:val="21"/>
              </w:rPr>
            </w:pPr>
            <w:r w:rsidRPr="00261963">
              <w:rPr>
                <w:rFonts w:ascii="宋体" w:hAnsi="宋体" w:hint="eastAsia"/>
                <w:color w:val="000000"/>
                <w:szCs w:val="21"/>
              </w:rPr>
              <w:t>3</w:t>
            </w:r>
            <w:r w:rsidR="00AD012F" w:rsidRPr="00261963">
              <w:rPr>
                <w:rFonts w:ascii="宋体" w:hAnsi="宋体" w:hint="eastAsia"/>
                <w:color w:val="000000"/>
                <w:szCs w:val="21"/>
              </w:rPr>
              <w:t>.</w:t>
            </w:r>
            <w:r w:rsidR="00AD012F" w:rsidRPr="00261963">
              <w:rPr>
                <w:rFonts w:ascii="宋体" w:eastAsia="宋体" w:hAnsi="宋体" w:hint="eastAsia"/>
                <w:color w:val="000000"/>
                <w:szCs w:val="21"/>
              </w:rPr>
              <w:t xml:space="preserve"> </w:t>
            </w:r>
            <w:r w:rsidR="00FE4BBE" w:rsidRPr="00261963">
              <w:rPr>
                <w:rFonts w:ascii="宋体" w:hAnsi="宋体" w:hint="eastAsia"/>
                <w:color w:val="000000"/>
                <w:szCs w:val="21"/>
              </w:rPr>
              <w:t>画一画：</w:t>
            </w:r>
            <w:r w:rsidR="00FE4BBE" w:rsidRPr="00261963">
              <w:rPr>
                <w:rFonts w:ascii="宋体" w:hAnsi="宋体" w:cs="Calibri" w:hint="eastAsia"/>
                <w:color w:val="000000"/>
                <w:szCs w:val="21"/>
              </w:rPr>
              <w:t>以思维导图的方式概括课文的起因、经过、结果。</w:t>
            </w:r>
          </w:p>
          <w:p w:rsidR="009E67E0" w:rsidRDefault="009E67E0" w:rsidP="002F1770">
            <w:pPr>
              <w:spacing w:line="360" w:lineRule="auto"/>
              <w:jc w:val="left"/>
              <w:rPr>
                <w:rFonts w:ascii="宋体" w:hAnsi="宋体"/>
                <w:color w:val="000000"/>
                <w:szCs w:val="21"/>
              </w:rPr>
            </w:pPr>
            <w:r w:rsidRPr="00261963">
              <w:rPr>
                <w:rFonts w:ascii="宋体" w:hAnsi="宋体" w:hint="eastAsia"/>
                <w:color w:val="000000"/>
                <w:szCs w:val="21"/>
              </w:rPr>
              <w:t>（设计意图</w:t>
            </w:r>
            <w:r w:rsidR="00AD012F" w:rsidRPr="00261963">
              <w:rPr>
                <w:rFonts w:ascii="宋体" w:hAnsi="宋体" w:hint="eastAsia"/>
                <w:color w:val="000000"/>
                <w:szCs w:val="21"/>
              </w:rPr>
              <w:t>：</w:t>
            </w:r>
            <w:r w:rsidR="002F1770" w:rsidRPr="002F1770">
              <w:rPr>
                <w:rFonts w:ascii="宋体" w:hAnsi="宋体" w:hint="eastAsia"/>
                <w:color w:val="000000"/>
                <w:szCs w:val="21"/>
              </w:rPr>
              <w:t>通过积极的语言实践</w:t>
            </w:r>
            <w:r w:rsidR="002F1770" w:rsidRPr="002F1770">
              <w:rPr>
                <w:rFonts w:ascii="宋体" w:hAnsi="宋体" w:hint="eastAsia"/>
                <w:color w:val="000000"/>
                <w:szCs w:val="21"/>
              </w:rPr>
              <w:t xml:space="preserve"> </w:t>
            </w:r>
            <w:r w:rsidR="002F1770" w:rsidRPr="002F1770">
              <w:rPr>
                <w:rFonts w:ascii="宋体" w:hAnsi="宋体" w:hint="eastAsia"/>
                <w:color w:val="000000"/>
                <w:szCs w:val="21"/>
              </w:rPr>
              <w:t>，积累语言经验，培养语言文字的运用能力。使学生在理解课文内容的基础上，用简练的语言概况</w:t>
            </w:r>
            <w:r w:rsidR="002F1770">
              <w:rPr>
                <w:rFonts w:ascii="宋体" w:hAnsi="宋体" w:hint="eastAsia"/>
                <w:color w:val="000000"/>
                <w:szCs w:val="21"/>
              </w:rPr>
              <w:t>。</w:t>
            </w:r>
            <w:r w:rsidRPr="00261963">
              <w:rPr>
                <w:rFonts w:ascii="宋体" w:hAnsi="宋体" w:hint="eastAsia"/>
                <w:color w:val="000000"/>
                <w:szCs w:val="21"/>
              </w:rPr>
              <w:t>）</w:t>
            </w:r>
          </w:p>
        </w:tc>
        <w:tc>
          <w:tcPr>
            <w:tcW w:w="1701" w:type="dxa"/>
            <w:vAlign w:val="center"/>
          </w:tcPr>
          <w:p w:rsidR="00BF0574" w:rsidRDefault="009E67E0" w:rsidP="009E67E0">
            <w:pPr>
              <w:spacing w:line="360" w:lineRule="auto"/>
              <w:rPr>
                <w:rFonts w:ascii="宋体" w:hAnsi="宋体"/>
                <w:color w:val="000000"/>
                <w:szCs w:val="21"/>
              </w:rPr>
            </w:pPr>
            <w:r>
              <w:rPr>
                <w:rFonts w:ascii="宋体" w:hAnsi="宋体" w:hint="eastAsia"/>
                <w:color w:val="000000"/>
                <w:szCs w:val="21"/>
              </w:rPr>
              <w:t>评选</w:t>
            </w:r>
            <w:r w:rsidR="007833E6">
              <w:rPr>
                <w:rFonts w:ascii="宋体" w:hAnsi="宋体" w:hint="eastAsia"/>
                <w:color w:val="000000"/>
                <w:szCs w:val="21"/>
              </w:rPr>
              <w:t>“梳理小达人”</w:t>
            </w:r>
          </w:p>
        </w:tc>
        <w:tc>
          <w:tcPr>
            <w:tcW w:w="3402" w:type="dxa"/>
            <w:vAlign w:val="center"/>
          </w:tcPr>
          <w:p w:rsidR="00BF0574" w:rsidRDefault="007833E6">
            <w:pPr>
              <w:spacing w:line="360" w:lineRule="auto"/>
              <w:ind w:firstLineChars="200" w:firstLine="420"/>
              <w:jc w:val="left"/>
              <w:rPr>
                <w:rFonts w:ascii="宋体" w:hAnsi="宋体"/>
                <w:color w:val="000000"/>
                <w:szCs w:val="21"/>
              </w:rPr>
            </w:pPr>
            <w:r>
              <w:rPr>
                <w:rFonts w:ascii="宋体" w:hAnsi="宋体" w:hint="eastAsia"/>
                <w:color w:val="000000"/>
                <w:szCs w:val="21"/>
              </w:rPr>
              <w:t>通过梳理故事的起因、经过、和结果，把握文章主要内容。</w:t>
            </w:r>
          </w:p>
        </w:tc>
      </w:tr>
      <w:tr w:rsidR="00BF0574">
        <w:trPr>
          <w:trHeight w:val="2808"/>
        </w:trPr>
        <w:tc>
          <w:tcPr>
            <w:tcW w:w="1106" w:type="dxa"/>
            <w:vMerge/>
            <w:vAlign w:val="center"/>
          </w:tcPr>
          <w:p w:rsidR="00BF0574" w:rsidRDefault="00BF0574">
            <w:pPr>
              <w:spacing w:line="360" w:lineRule="auto"/>
              <w:jc w:val="center"/>
              <w:rPr>
                <w:rFonts w:ascii="宋体" w:hAnsi="宋体"/>
                <w:color w:val="000000"/>
                <w:szCs w:val="21"/>
              </w:rPr>
            </w:pPr>
          </w:p>
        </w:tc>
        <w:tc>
          <w:tcPr>
            <w:tcW w:w="1493" w:type="dxa"/>
            <w:vAlign w:val="center"/>
          </w:tcPr>
          <w:p w:rsidR="00BF0574" w:rsidRDefault="008F601A" w:rsidP="008F601A">
            <w:pPr>
              <w:spacing w:line="360" w:lineRule="auto"/>
              <w:jc w:val="left"/>
              <w:rPr>
                <w:rFonts w:ascii="宋体" w:hAnsi="宋体"/>
                <w:color w:val="000000"/>
                <w:szCs w:val="21"/>
              </w:rPr>
            </w:pPr>
            <w:r>
              <w:rPr>
                <w:rFonts w:ascii="宋体" w:hAnsi="宋体" w:hint="eastAsia"/>
                <w:color w:val="000000"/>
                <w:szCs w:val="21"/>
              </w:rPr>
              <w:t>识梁山好汉，观武松打虎</w:t>
            </w:r>
          </w:p>
        </w:tc>
        <w:tc>
          <w:tcPr>
            <w:tcW w:w="6670" w:type="dxa"/>
            <w:vAlign w:val="center"/>
          </w:tcPr>
          <w:p w:rsidR="00BF0574" w:rsidRPr="00261963" w:rsidRDefault="00503C52">
            <w:pPr>
              <w:spacing w:line="360" w:lineRule="auto"/>
              <w:jc w:val="left"/>
              <w:rPr>
                <w:rFonts w:ascii="宋体" w:hAnsi="宋体"/>
                <w:color w:val="000000"/>
                <w:szCs w:val="21"/>
              </w:rPr>
            </w:pPr>
            <w:r w:rsidRPr="00261963">
              <w:rPr>
                <w:rFonts w:ascii="宋体" w:hAnsi="宋体" w:hint="eastAsia"/>
                <w:color w:val="000000"/>
                <w:szCs w:val="21"/>
              </w:rPr>
              <w:t>1.</w:t>
            </w:r>
            <w:r w:rsidRPr="00261963">
              <w:rPr>
                <w:rFonts w:ascii="宋体" w:hAnsi="宋体" w:hint="eastAsia"/>
                <w:color w:val="000000"/>
                <w:szCs w:val="21"/>
              </w:rPr>
              <w:t>写一写：在</w:t>
            </w:r>
            <w:r w:rsidRPr="00261963">
              <w:rPr>
                <w:rFonts w:ascii="宋体" w:hAnsi="宋体" w:cs="宋体" w:hint="eastAsia"/>
                <w:color w:val="000000"/>
                <w:szCs w:val="21"/>
              </w:rPr>
              <w:t>语言情境中书写词语。</w:t>
            </w:r>
          </w:p>
          <w:p w:rsidR="00503C52" w:rsidRPr="00261963" w:rsidRDefault="00503C52" w:rsidP="00503C52">
            <w:pPr>
              <w:spacing w:line="360" w:lineRule="auto"/>
              <w:jc w:val="left"/>
              <w:rPr>
                <w:rFonts w:ascii="宋体" w:hAnsi="宋体"/>
                <w:color w:val="000000"/>
                <w:szCs w:val="21"/>
              </w:rPr>
            </w:pPr>
            <w:r w:rsidRPr="00261963">
              <w:rPr>
                <w:rFonts w:ascii="宋体" w:hAnsi="宋体" w:hint="eastAsia"/>
                <w:color w:val="000000"/>
                <w:szCs w:val="21"/>
              </w:rPr>
              <w:t>2.</w:t>
            </w:r>
            <w:r w:rsidRPr="00261963">
              <w:rPr>
                <w:rFonts w:ascii="宋体" w:eastAsia="宋体" w:hAnsi="宋体" w:hint="eastAsia"/>
                <w:color w:val="000000" w:themeColor="text1"/>
                <w:szCs w:val="21"/>
              </w:rPr>
              <w:t xml:space="preserve"> </w:t>
            </w:r>
            <w:r w:rsidRPr="00261963">
              <w:rPr>
                <w:rFonts w:ascii="宋体" w:hAnsi="宋体" w:hint="eastAsia"/>
                <w:color w:val="000000"/>
                <w:szCs w:val="21"/>
              </w:rPr>
              <w:t>理一理：根据课文内容填空。</w:t>
            </w:r>
          </w:p>
          <w:p w:rsidR="00503C52" w:rsidRPr="00261963" w:rsidRDefault="00503C52">
            <w:pPr>
              <w:spacing w:line="360" w:lineRule="auto"/>
              <w:jc w:val="left"/>
              <w:rPr>
                <w:rFonts w:ascii="宋体" w:hAnsi="宋体" w:cs="宋体"/>
                <w:color w:val="000000"/>
                <w:szCs w:val="21"/>
              </w:rPr>
            </w:pPr>
            <w:r w:rsidRPr="00261963">
              <w:rPr>
                <w:rFonts w:ascii="宋体" w:hAnsi="宋体" w:hint="eastAsia"/>
                <w:color w:val="000000"/>
                <w:szCs w:val="21"/>
              </w:rPr>
              <w:t>3.</w:t>
            </w:r>
            <w:r w:rsidRPr="00261963">
              <w:rPr>
                <w:rFonts w:ascii="宋体" w:hAnsi="宋体" w:cs="宋体" w:hint="eastAsia"/>
                <w:color w:val="000000"/>
                <w:szCs w:val="21"/>
              </w:rPr>
              <w:t xml:space="preserve"> </w:t>
            </w:r>
            <w:r w:rsidRPr="00261963">
              <w:rPr>
                <w:rFonts w:ascii="宋体" w:hAnsi="宋体" w:cs="宋体" w:hint="eastAsia"/>
                <w:color w:val="000000"/>
                <w:szCs w:val="21"/>
              </w:rPr>
              <w:t>填一填：抓住人物的语言、心理、动作等了解武松的性格特点。</w:t>
            </w:r>
          </w:p>
          <w:p w:rsidR="002F1770" w:rsidRPr="002F1770" w:rsidRDefault="00503C52" w:rsidP="002F1770">
            <w:pPr>
              <w:spacing w:line="360" w:lineRule="auto"/>
              <w:jc w:val="left"/>
              <w:rPr>
                <w:rFonts w:ascii="宋体" w:hAnsi="宋体" w:cs="宋体"/>
                <w:color w:val="000000"/>
                <w:szCs w:val="21"/>
              </w:rPr>
            </w:pPr>
            <w:r w:rsidRPr="00261963">
              <w:rPr>
                <w:rFonts w:ascii="宋体" w:hAnsi="宋体" w:cs="宋体" w:hint="eastAsia"/>
                <w:color w:val="000000"/>
                <w:szCs w:val="21"/>
              </w:rPr>
              <w:t>（设计意图：</w:t>
            </w:r>
            <w:r w:rsidR="002F1770" w:rsidRPr="002F1770">
              <w:rPr>
                <w:rFonts w:ascii="宋体" w:hAnsi="宋体" w:cs="宋体" w:hint="eastAsia"/>
                <w:color w:val="000000"/>
                <w:szCs w:val="21"/>
              </w:rPr>
              <w:t>用简练的语言梳理文章内容，使学生从整体上把握课文内容。学生从文本中提取、梳理、归纳关键信息，指向学生发展核心素养。</w:t>
            </w:r>
          </w:p>
          <w:p w:rsidR="00503C52" w:rsidRPr="00503C52" w:rsidRDefault="00503C52">
            <w:pPr>
              <w:spacing w:line="360" w:lineRule="auto"/>
              <w:jc w:val="left"/>
              <w:rPr>
                <w:rFonts w:ascii="宋体" w:hAnsi="宋体"/>
                <w:color w:val="000000"/>
                <w:szCs w:val="21"/>
              </w:rPr>
            </w:pPr>
            <w:r w:rsidRPr="00261963">
              <w:rPr>
                <w:rFonts w:ascii="宋体" w:hAnsi="宋体" w:cs="宋体" w:hint="eastAsia"/>
                <w:color w:val="000000"/>
                <w:szCs w:val="21"/>
              </w:rPr>
              <w:t>）</w:t>
            </w:r>
          </w:p>
        </w:tc>
        <w:tc>
          <w:tcPr>
            <w:tcW w:w="1701" w:type="dxa"/>
            <w:vAlign w:val="center"/>
          </w:tcPr>
          <w:p w:rsidR="00BF0574" w:rsidRDefault="009E67E0" w:rsidP="009E67E0">
            <w:pPr>
              <w:spacing w:line="360" w:lineRule="auto"/>
              <w:rPr>
                <w:rFonts w:ascii="宋体" w:hAnsi="宋体"/>
                <w:color w:val="000000"/>
                <w:szCs w:val="21"/>
              </w:rPr>
            </w:pPr>
            <w:r>
              <w:rPr>
                <w:rFonts w:ascii="宋体" w:hAnsi="宋体" w:hint="eastAsia"/>
                <w:color w:val="000000"/>
                <w:szCs w:val="21"/>
              </w:rPr>
              <w:t>评选</w:t>
            </w:r>
            <w:r w:rsidR="008167EB">
              <w:rPr>
                <w:rFonts w:ascii="宋体" w:hAnsi="宋体" w:hint="eastAsia"/>
                <w:color w:val="000000"/>
                <w:szCs w:val="21"/>
              </w:rPr>
              <w:t>“书写小标兵”</w:t>
            </w:r>
          </w:p>
        </w:tc>
        <w:tc>
          <w:tcPr>
            <w:tcW w:w="3402" w:type="dxa"/>
            <w:vAlign w:val="center"/>
          </w:tcPr>
          <w:p w:rsidR="00BF0574" w:rsidRDefault="007833E6" w:rsidP="007833E6">
            <w:pPr>
              <w:spacing w:line="360" w:lineRule="auto"/>
              <w:jc w:val="left"/>
              <w:rPr>
                <w:rFonts w:ascii="宋体" w:hAnsi="宋体"/>
                <w:color w:val="000000"/>
                <w:szCs w:val="21"/>
              </w:rPr>
            </w:pPr>
            <w:r>
              <w:rPr>
                <w:rFonts w:ascii="宋体" w:hAnsi="宋体" w:hint="eastAsia"/>
                <w:color w:val="000000"/>
                <w:szCs w:val="21"/>
              </w:rPr>
              <w:t>联系上下文猜测文言文词汇意思，按事情发展顺序说出课文主要内容。</w:t>
            </w:r>
          </w:p>
        </w:tc>
      </w:tr>
      <w:tr w:rsidR="00BF0574">
        <w:trPr>
          <w:trHeight w:val="3276"/>
        </w:trPr>
        <w:tc>
          <w:tcPr>
            <w:tcW w:w="1106" w:type="dxa"/>
            <w:vMerge/>
            <w:vAlign w:val="center"/>
          </w:tcPr>
          <w:p w:rsidR="00BF0574" w:rsidRDefault="00BF0574">
            <w:pPr>
              <w:spacing w:line="360" w:lineRule="auto"/>
              <w:jc w:val="center"/>
              <w:rPr>
                <w:rFonts w:ascii="宋体" w:hAnsi="宋体"/>
                <w:color w:val="000000"/>
                <w:szCs w:val="21"/>
              </w:rPr>
            </w:pPr>
          </w:p>
        </w:tc>
        <w:tc>
          <w:tcPr>
            <w:tcW w:w="1493" w:type="dxa"/>
            <w:vAlign w:val="center"/>
          </w:tcPr>
          <w:p w:rsidR="00BF0574" w:rsidRDefault="008F601A">
            <w:pPr>
              <w:spacing w:line="360" w:lineRule="auto"/>
              <w:jc w:val="left"/>
              <w:rPr>
                <w:rFonts w:ascii="宋体" w:hAnsi="宋体"/>
                <w:color w:val="000000"/>
                <w:szCs w:val="21"/>
              </w:rPr>
            </w:pPr>
            <w:r>
              <w:rPr>
                <w:rFonts w:ascii="宋体" w:hAnsi="宋体" w:hint="eastAsia"/>
                <w:color w:val="000000"/>
                <w:szCs w:val="21"/>
              </w:rPr>
              <w:t>叹取经艰难，看猴王出世</w:t>
            </w:r>
          </w:p>
        </w:tc>
        <w:tc>
          <w:tcPr>
            <w:tcW w:w="6670" w:type="dxa"/>
            <w:vAlign w:val="center"/>
          </w:tcPr>
          <w:p w:rsidR="00BF0574" w:rsidRDefault="00FE4BBE">
            <w:pPr>
              <w:spacing w:line="360" w:lineRule="auto"/>
              <w:jc w:val="left"/>
              <w:rPr>
                <w:rFonts w:ascii="宋体" w:hAnsi="宋体"/>
                <w:color w:val="000000"/>
                <w:szCs w:val="21"/>
              </w:rPr>
            </w:pPr>
            <w:r>
              <w:rPr>
                <w:rFonts w:ascii="宋体" w:hAnsi="宋体" w:hint="eastAsia"/>
                <w:color w:val="000000"/>
                <w:szCs w:val="21"/>
              </w:rPr>
              <w:t>1.</w:t>
            </w:r>
            <w:r>
              <w:rPr>
                <w:rFonts w:ascii="宋体" w:hAnsi="宋体" w:hint="eastAsia"/>
                <w:color w:val="000000"/>
                <w:szCs w:val="21"/>
              </w:rPr>
              <w:t>写一写：</w:t>
            </w:r>
            <w:r w:rsidRPr="005301B9">
              <w:rPr>
                <w:rFonts w:ascii="宋体" w:hAnsi="宋体" w:cs="宋体" w:hint="eastAsia"/>
                <w:color w:val="000000"/>
                <w:szCs w:val="21"/>
              </w:rPr>
              <w:t>理解词语意思并填写词语</w:t>
            </w:r>
            <w:r w:rsidR="005301B9">
              <w:rPr>
                <w:rFonts w:ascii="宋体" w:hAnsi="宋体" w:cs="宋体" w:hint="eastAsia"/>
                <w:color w:val="000000"/>
                <w:szCs w:val="21"/>
              </w:rPr>
              <w:t>。</w:t>
            </w:r>
          </w:p>
          <w:p w:rsidR="00BF0574" w:rsidRDefault="00FE4BBE">
            <w:pPr>
              <w:spacing w:line="360" w:lineRule="auto"/>
              <w:jc w:val="left"/>
              <w:rPr>
                <w:rFonts w:ascii="宋体" w:hAnsi="宋体"/>
                <w:color w:val="000000"/>
                <w:szCs w:val="21"/>
              </w:rPr>
            </w:pPr>
            <w:r>
              <w:rPr>
                <w:rFonts w:ascii="宋体" w:hAnsi="宋体" w:hint="eastAsia"/>
                <w:color w:val="000000"/>
                <w:szCs w:val="21"/>
              </w:rPr>
              <w:t>2.</w:t>
            </w:r>
            <w:r>
              <w:rPr>
                <w:rFonts w:ascii="宋体" w:hAnsi="宋体" w:hint="eastAsia"/>
                <w:color w:val="000000"/>
                <w:szCs w:val="21"/>
              </w:rPr>
              <w:t>画一画：西游路线图，《猴王出世》的故事手绘。</w:t>
            </w:r>
          </w:p>
          <w:p w:rsidR="00FE4BBE" w:rsidRPr="001A6F7A" w:rsidRDefault="00FE4BBE">
            <w:pPr>
              <w:spacing w:line="360" w:lineRule="auto"/>
              <w:jc w:val="left"/>
              <w:rPr>
                <w:rFonts w:ascii="宋体" w:hAnsi="宋体"/>
                <w:color w:val="000000"/>
                <w:szCs w:val="21"/>
              </w:rPr>
            </w:pPr>
            <w:r>
              <w:rPr>
                <w:rFonts w:ascii="宋体" w:hAnsi="宋体" w:hint="eastAsia"/>
                <w:color w:val="000000"/>
                <w:szCs w:val="21"/>
              </w:rPr>
              <w:t>3.</w:t>
            </w:r>
            <w:r w:rsidR="001A6F7A">
              <w:rPr>
                <w:rFonts w:hint="eastAsia"/>
              </w:rPr>
              <w:t>猜一猜：</w:t>
            </w:r>
            <w:r w:rsidR="001A6F7A" w:rsidRPr="001A6F7A">
              <w:rPr>
                <w:rFonts w:ascii="宋体" w:hAnsi="宋体" w:hint="eastAsia"/>
                <w:color w:val="000000"/>
                <w:szCs w:val="21"/>
              </w:rPr>
              <w:t>运用多种方法，猜读词意。</w:t>
            </w:r>
          </w:p>
          <w:p w:rsidR="005301B9" w:rsidRDefault="005301B9" w:rsidP="00DC2B26">
            <w:pPr>
              <w:spacing w:line="360" w:lineRule="auto"/>
              <w:jc w:val="left"/>
              <w:rPr>
                <w:rFonts w:ascii="宋体" w:hAnsi="宋体"/>
                <w:color w:val="000000"/>
                <w:szCs w:val="21"/>
              </w:rPr>
            </w:pPr>
            <w:r>
              <w:rPr>
                <w:rFonts w:ascii="宋体" w:hAnsi="宋体" w:hint="eastAsia"/>
                <w:color w:val="000000"/>
                <w:szCs w:val="21"/>
              </w:rPr>
              <w:t>（设计意图：</w:t>
            </w:r>
            <w:r w:rsidR="00DC2B26" w:rsidRPr="00DC2B26">
              <w:rPr>
                <w:rFonts w:ascii="宋体" w:hAnsi="宋体" w:hint="eastAsia"/>
                <w:color w:val="000000"/>
                <w:szCs w:val="21"/>
              </w:rPr>
              <w:t>让学生充分感知人物形象和梳理故事情节，巩固课文内容。语文与美术相融合、相整合。既感知语言文字的魅力又能享受绘画的乐趣。</w:t>
            </w:r>
            <w:r>
              <w:rPr>
                <w:rFonts w:ascii="宋体" w:hAnsi="宋体" w:hint="eastAsia"/>
                <w:color w:val="000000"/>
                <w:szCs w:val="21"/>
              </w:rPr>
              <w:t>）</w:t>
            </w:r>
          </w:p>
        </w:tc>
        <w:tc>
          <w:tcPr>
            <w:tcW w:w="1701" w:type="dxa"/>
            <w:vAlign w:val="center"/>
          </w:tcPr>
          <w:p w:rsidR="00BF0574" w:rsidRDefault="007833E6" w:rsidP="007833E6">
            <w:pPr>
              <w:spacing w:line="360" w:lineRule="auto"/>
              <w:rPr>
                <w:rFonts w:ascii="宋体" w:hAnsi="宋体"/>
                <w:color w:val="000000"/>
                <w:szCs w:val="21"/>
              </w:rPr>
            </w:pPr>
            <w:r>
              <w:rPr>
                <w:rFonts w:ascii="宋体" w:hAnsi="宋体" w:hint="eastAsia"/>
                <w:color w:val="000000"/>
                <w:szCs w:val="21"/>
              </w:rPr>
              <w:t>评选</w:t>
            </w:r>
            <w:r w:rsidR="00FE4BBE">
              <w:rPr>
                <w:rFonts w:ascii="宋体" w:hAnsi="宋体" w:hint="eastAsia"/>
                <w:color w:val="000000"/>
                <w:szCs w:val="21"/>
              </w:rPr>
              <w:t>“绘画小能手”</w:t>
            </w:r>
          </w:p>
        </w:tc>
        <w:tc>
          <w:tcPr>
            <w:tcW w:w="3402" w:type="dxa"/>
            <w:vAlign w:val="center"/>
          </w:tcPr>
          <w:p w:rsidR="00BF0574" w:rsidRDefault="007833E6">
            <w:pPr>
              <w:spacing w:line="360" w:lineRule="auto"/>
              <w:ind w:firstLineChars="200" w:firstLine="420"/>
              <w:jc w:val="left"/>
              <w:rPr>
                <w:rFonts w:ascii="宋体" w:hAnsi="宋体"/>
                <w:color w:val="000000"/>
                <w:szCs w:val="21"/>
              </w:rPr>
            </w:pPr>
            <w:r>
              <w:rPr>
                <w:rFonts w:ascii="宋体" w:hAnsi="宋体" w:hint="eastAsia"/>
                <w:color w:val="000000"/>
                <w:szCs w:val="21"/>
              </w:rPr>
              <w:t>尝试根据上下文猜测语句含义，理解石猴从出世到成为猴王的过程。</w:t>
            </w:r>
          </w:p>
        </w:tc>
      </w:tr>
      <w:tr w:rsidR="00BF0574">
        <w:tc>
          <w:tcPr>
            <w:tcW w:w="1106" w:type="dxa"/>
            <w:vMerge/>
            <w:vAlign w:val="center"/>
          </w:tcPr>
          <w:p w:rsidR="00BF0574" w:rsidRDefault="00BF0574">
            <w:pPr>
              <w:spacing w:line="360" w:lineRule="auto"/>
              <w:jc w:val="center"/>
              <w:rPr>
                <w:rFonts w:ascii="宋体" w:hAnsi="宋体"/>
                <w:color w:val="000000"/>
                <w:szCs w:val="21"/>
              </w:rPr>
            </w:pPr>
          </w:p>
        </w:tc>
        <w:tc>
          <w:tcPr>
            <w:tcW w:w="1493" w:type="dxa"/>
            <w:vAlign w:val="center"/>
          </w:tcPr>
          <w:p w:rsidR="00BF0574" w:rsidRDefault="008F601A">
            <w:pPr>
              <w:spacing w:line="360" w:lineRule="auto"/>
              <w:jc w:val="left"/>
              <w:rPr>
                <w:rFonts w:ascii="宋体" w:hAnsi="宋体"/>
                <w:color w:val="000000"/>
                <w:szCs w:val="21"/>
              </w:rPr>
            </w:pPr>
            <w:r>
              <w:rPr>
                <w:rFonts w:ascii="宋体" w:hAnsi="宋体" w:hint="eastAsia"/>
                <w:color w:val="000000"/>
                <w:szCs w:val="21"/>
              </w:rPr>
              <w:t>惜红楼梦断，观春色满园</w:t>
            </w:r>
          </w:p>
        </w:tc>
        <w:tc>
          <w:tcPr>
            <w:tcW w:w="6670" w:type="dxa"/>
            <w:vAlign w:val="center"/>
          </w:tcPr>
          <w:p w:rsidR="00FE4BBE" w:rsidRPr="005301B9" w:rsidRDefault="00FE4BBE" w:rsidP="00FE4BBE">
            <w:pPr>
              <w:widowControl/>
              <w:spacing w:line="360" w:lineRule="atLeast"/>
              <w:rPr>
                <w:rFonts w:ascii="宋体" w:hAnsi="宋体" w:cs="宋体"/>
                <w:color w:val="000000"/>
                <w:szCs w:val="21"/>
              </w:rPr>
            </w:pPr>
            <w:r>
              <w:rPr>
                <w:rFonts w:ascii="宋体" w:hAnsi="宋体" w:hint="eastAsia"/>
                <w:color w:val="000000"/>
                <w:szCs w:val="21"/>
              </w:rPr>
              <w:t>1.</w:t>
            </w:r>
            <w:r w:rsidRPr="005301B9">
              <w:rPr>
                <w:rFonts w:ascii="宋体" w:hAnsi="宋体" w:hint="eastAsia"/>
                <w:color w:val="000000"/>
                <w:szCs w:val="21"/>
              </w:rPr>
              <w:t>品一品：</w:t>
            </w:r>
            <w:r w:rsidRPr="005301B9">
              <w:rPr>
                <w:rFonts w:ascii="宋体" w:hAnsi="宋体" w:cs="宋体" w:hint="eastAsia"/>
                <w:color w:val="000000"/>
                <w:szCs w:val="21"/>
              </w:rPr>
              <w:t>摘抄文中描写风筝的优美语句，批注语言特色（如比喻、拟人）。</w:t>
            </w:r>
          </w:p>
          <w:p w:rsidR="00BF0574" w:rsidRDefault="00FE4BBE">
            <w:pPr>
              <w:spacing w:line="360" w:lineRule="auto"/>
              <w:jc w:val="left"/>
              <w:rPr>
                <w:rFonts w:ascii="宋体" w:hAnsi="宋体" w:cs="宋体"/>
                <w:color w:val="000000"/>
                <w:szCs w:val="21"/>
              </w:rPr>
            </w:pPr>
            <w:r>
              <w:rPr>
                <w:rFonts w:ascii="宋体" w:hAnsi="宋体" w:hint="eastAsia"/>
                <w:color w:val="000000"/>
                <w:szCs w:val="21"/>
              </w:rPr>
              <w:t>2.</w:t>
            </w:r>
            <w:r w:rsidR="00987121">
              <w:rPr>
                <w:rFonts w:ascii="宋体" w:hAnsi="宋体" w:hint="eastAsia"/>
                <w:color w:val="000000"/>
                <w:szCs w:val="21"/>
              </w:rPr>
              <w:t>猜一猜：</w:t>
            </w:r>
            <w:r w:rsidR="005301B9">
              <w:rPr>
                <w:rFonts w:ascii="宋体" w:hAnsi="宋体" w:hint="eastAsia"/>
                <w:color w:val="000000"/>
                <w:szCs w:val="21"/>
              </w:rPr>
              <w:t>运用</w:t>
            </w:r>
            <w:r w:rsidR="00987121" w:rsidRPr="005301B9">
              <w:rPr>
                <w:rFonts w:ascii="宋体" w:hAnsi="宋体" w:cs="宋体" w:hint="eastAsia"/>
                <w:color w:val="000000"/>
                <w:szCs w:val="21"/>
              </w:rPr>
              <w:t>学到的名著阅读方法，猜测词语的大致意思。</w:t>
            </w:r>
          </w:p>
          <w:p w:rsidR="005301B9" w:rsidRPr="007D23EF" w:rsidRDefault="005301B9">
            <w:pPr>
              <w:spacing w:line="360" w:lineRule="auto"/>
              <w:jc w:val="left"/>
              <w:rPr>
                <w:rFonts w:ascii="宋体" w:hAnsi="宋体" w:cs="宋体"/>
                <w:color w:val="000000"/>
                <w:szCs w:val="21"/>
              </w:rPr>
            </w:pPr>
            <w:r>
              <w:rPr>
                <w:rFonts w:ascii="宋体" w:hAnsi="宋体" w:cs="宋体" w:hint="eastAsia"/>
                <w:color w:val="000000"/>
                <w:szCs w:val="21"/>
              </w:rPr>
              <w:t>3.</w:t>
            </w:r>
            <w:r w:rsidR="007D23EF">
              <w:rPr>
                <w:rFonts w:hint="eastAsia"/>
              </w:rPr>
              <w:t xml:space="preserve"> </w:t>
            </w:r>
            <w:r w:rsidR="008167EB">
              <w:rPr>
                <w:rFonts w:hint="eastAsia"/>
              </w:rPr>
              <w:t>探一探</w:t>
            </w:r>
            <w:r w:rsidR="007D23EF">
              <w:rPr>
                <w:rFonts w:hint="eastAsia"/>
              </w:rPr>
              <w:t>：</w:t>
            </w:r>
            <w:r w:rsidR="007D23EF" w:rsidRPr="007D23EF">
              <w:rPr>
                <w:rFonts w:ascii="宋体" w:hAnsi="宋体" w:cs="宋体" w:hint="eastAsia"/>
                <w:color w:val="000000"/>
                <w:szCs w:val="21"/>
              </w:rPr>
              <w:t>在阅读的过程中，以摘记的形式，探寻红楼人物之趣。</w:t>
            </w:r>
          </w:p>
          <w:p w:rsidR="005301B9" w:rsidRPr="00FE4BBE" w:rsidRDefault="005301B9">
            <w:pPr>
              <w:spacing w:line="360" w:lineRule="auto"/>
              <w:jc w:val="left"/>
              <w:rPr>
                <w:rFonts w:ascii="宋体" w:hAnsi="宋体"/>
                <w:color w:val="000000"/>
                <w:szCs w:val="21"/>
              </w:rPr>
            </w:pPr>
            <w:r>
              <w:rPr>
                <w:rFonts w:ascii="宋体" w:hAnsi="宋体" w:cs="宋体" w:hint="eastAsia"/>
                <w:color w:val="000000"/>
                <w:szCs w:val="21"/>
              </w:rPr>
              <w:t>（设计意图：</w:t>
            </w:r>
            <w:r w:rsidR="00DC2B26" w:rsidRPr="00DC2B26">
              <w:rPr>
                <w:rFonts w:ascii="宋体" w:hAnsi="宋体" w:cs="宋体" w:hint="eastAsia"/>
                <w:color w:val="000000"/>
                <w:szCs w:val="21"/>
              </w:rPr>
              <w:t>学生从文本中提取、梳理关键信息，指向学生发展核心素养。</w:t>
            </w:r>
            <w:r w:rsidR="00402A72">
              <w:rPr>
                <w:rFonts w:ascii="宋体" w:hAnsi="宋体" w:cs="宋体" w:hint="eastAsia"/>
                <w:color w:val="000000"/>
                <w:szCs w:val="21"/>
              </w:rPr>
              <w:t>猜测词语的大致意思，</w:t>
            </w:r>
            <w:r w:rsidR="00402A72" w:rsidRPr="00402A72">
              <w:rPr>
                <w:rFonts w:ascii="宋体" w:hAnsi="宋体" w:cs="宋体" w:hint="eastAsia"/>
                <w:color w:val="000000"/>
                <w:szCs w:val="21"/>
              </w:rPr>
              <w:t>提高学生的学习迁移运用能力</w:t>
            </w:r>
            <w:r w:rsidR="00402A72">
              <w:rPr>
                <w:rFonts w:ascii="宋体" w:hAnsi="宋体" w:cs="宋体" w:hint="eastAsia"/>
                <w:color w:val="000000"/>
                <w:szCs w:val="21"/>
              </w:rPr>
              <w:t>。</w:t>
            </w:r>
            <w:r>
              <w:rPr>
                <w:rFonts w:ascii="宋体" w:hAnsi="宋体" w:cs="宋体" w:hint="eastAsia"/>
                <w:color w:val="000000"/>
                <w:szCs w:val="21"/>
              </w:rPr>
              <w:t>）</w:t>
            </w:r>
          </w:p>
        </w:tc>
        <w:tc>
          <w:tcPr>
            <w:tcW w:w="1701" w:type="dxa"/>
            <w:vAlign w:val="center"/>
          </w:tcPr>
          <w:p w:rsidR="00BF0574" w:rsidRDefault="007833E6" w:rsidP="008167EB">
            <w:pPr>
              <w:spacing w:line="360" w:lineRule="auto"/>
              <w:rPr>
                <w:rFonts w:ascii="宋体" w:hAnsi="宋体"/>
                <w:color w:val="000000"/>
                <w:szCs w:val="21"/>
              </w:rPr>
            </w:pPr>
            <w:r>
              <w:rPr>
                <w:rFonts w:ascii="宋体" w:hAnsi="宋体" w:hint="eastAsia"/>
                <w:color w:val="000000"/>
                <w:szCs w:val="21"/>
              </w:rPr>
              <w:t>评选</w:t>
            </w:r>
            <w:r w:rsidR="008167EB">
              <w:rPr>
                <w:rFonts w:ascii="宋体" w:hAnsi="宋体" w:hint="eastAsia"/>
                <w:color w:val="000000"/>
                <w:szCs w:val="21"/>
              </w:rPr>
              <w:t>“作业创意”达人</w:t>
            </w:r>
          </w:p>
        </w:tc>
        <w:tc>
          <w:tcPr>
            <w:tcW w:w="3402" w:type="dxa"/>
            <w:vAlign w:val="center"/>
          </w:tcPr>
          <w:p w:rsidR="00BF0574" w:rsidRDefault="007833E6">
            <w:pPr>
              <w:spacing w:line="360" w:lineRule="auto"/>
              <w:ind w:firstLineChars="200" w:firstLine="420"/>
              <w:jc w:val="left"/>
              <w:rPr>
                <w:rFonts w:ascii="宋体" w:hAnsi="宋体"/>
                <w:color w:val="000000"/>
                <w:szCs w:val="21"/>
              </w:rPr>
            </w:pPr>
            <w:r>
              <w:rPr>
                <w:rFonts w:ascii="宋体" w:hAnsi="宋体" w:hint="eastAsia"/>
                <w:color w:val="000000"/>
                <w:szCs w:val="21"/>
              </w:rPr>
              <w:t>能在阅读中大致读懂文章内容，通过人物的语言、动作描写，感受宝玉的人物性格特点。</w:t>
            </w:r>
          </w:p>
        </w:tc>
      </w:tr>
    </w:tbl>
    <w:p w:rsidR="00BF0574" w:rsidRDefault="00BF0574">
      <w:pPr>
        <w:ind w:firstLineChars="2100" w:firstLine="4410"/>
      </w:pPr>
    </w:p>
    <w:sectPr w:rsidR="00BF0574" w:rsidSect="00BF0574">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1D9A" w:rsidRDefault="00A61D9A" w:rsidP="009333FE">
      <w:r>
        <w:separator/>
      </w:r>
    </w:p>
  </w:endnote>
  <w:endnote w:type="continuationSeparator" w:id="0">
    <w:p w:rsidR="00A61D9A" w:rsidRDefault="00A61D9A" w:rsidP="009333FE">
      <w:r>
        <w:continuationSeparator/>
      </w:r>
    </w:p>
  </w:endnote>
</w:endnotes>
</file>

<file path=word/fontTable.xml><?xml version="1.0" encoding="utf-8"?>
<w:fonts xmlns:r="http://schemas.openxmlformats.org/officeDocument/2006/relationships" xmlns:w="http://schemas.openxmlformats.org/wordprocessingml/2006/main">
  <w:font w:name="等线">
    <w:altName w:val="宋体"/>
    <w:panose1 w:val="00000000000000000000"/>
    <w:charset w:val="86"/>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1D9A" w:rsidRDefault="00A61D9A" w:rsidP="009333FE">
      <w:r>
        <w:separator/>
      </w:r>
    </w:p>
  </w:footnote>
  <w:footnote w:type="continuationSeparator" w:id="0">
    <w:p w:rsidR="00A61D9A" w:rsidRDefault="00A61D9A" w:rsidP="009333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C489E7"/>
    <w:multiLevelType w:val="singleLevel"/>
    <w:tmpl w:val="2BC489E7"/>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77C73"/>
    <w:rsid w:val="000217F3"/>
    <w:rsid w:val="00032E32"/>
    <w:rsid w:val="00040EDA"/>
    <w:rsid w:val="000456AE"/>
    <w:rsid w:val="00052E77"/>
    <w:rsid w:val="00076F6C"/>
    <w:rsid w:val="00137543"/>
    <w:rsid w:val="00141CBE"/>
    <w:rsid w:val="001439E8"/>
    <w:rsid w:val="001478C3"/>
    <w:rsid w:val="001732D9"/>
    <w:rsid w:val="00187D9E"/>
    <w:rsid w:val="00191270"/>
    <w:rsid w:val="001A6F7A"/>
    <w:rsid w:val="001B74E4"/>
    <w:rsid w:val="001D31FA"/>
    <w:rsid w:val="001F3577"/>
    <w:rsid w:val="001F597B"/>
    <w:rsid w:val="001F664E"/>
    <w:rsid w:val="002270FA"/>
    <w:rsid w:val="00232EBB"/>
    <w:rsid w:val="00261963"/>
    <w:rsid w:val="00297544"/>
    <w:rsid w:val="002A58FC"/>
    <w:rsid w:val="002A7A80"/>
    <w:rsid w:val="002B097E"/>
    <w:rsid w:val="002C59DD"/>
    <w:rsid w:val="002E761C"/>
    <w:rsid w:val="002F1770"/>
    <w:rsid w:val="003111C8"/>
    <w:rsid w:val="00321AB3"/>
    <w:rsid w:val="00323CFE"/>
    <w:rsid w:val="0037528B"/>
    <w:rsid w:val="00382E74"/>
    <w:rsid w:val="003C2676"/>
    <w:rsid w:val="003D07E7"/>
    <w:rsid w:val="00402A72"/>
    <w:rsid w:val="00432C6A"/>
    <w:rsid w:val="00441A9D"/>
    <w:rsid w:val="004659F7"/>
    <w:rsid w:val="004A2BD8"/>
    <w:rsid w:val="004E5930"/>
    <w:rsid w:val="004E7704"/>
    <w:rsid w:val="00503C52"/>
    <w:rsid w:val="00506BD0"/>
    <w:rsid w:val="0051637A"/>
    <w:rsid w:val="005301B9"/>
    <w:rsid w:val="00550D12"/>
    <w:rsid w:val="00570804"/>
    <w:rsid w:val="005741A3"/>
    <w:rsid w:val="005821DE"/>
    <w:rsid w:val="005837C1"/>
    <w:rsid w:val="0059056E"/>
    <w:rsid w:val="005B0DA1"/>
    <w:rsid w:val="005E3902"/>
    <w:rsid w:val="00617F90"/>
    <w:rsid w:val="006674C6"/>
    <w:rsid w:val="00680CB4"/>
    <w:rsid w:val="00683027"/>
    <w:rsid w:val="006974D3"/>
    <w:rsid w:val="006E1FFA"/>
    <w:rsid w:val="006F215E"/>
    <w:rsid w:val="00746A36"/>
    <w:rsid w:val="00752B0A"/>
    <w:rsid w:val="00763553"/>
    <w:rsid w:val="007833E6"/>
    <w:rsid w:val="0078757D"/>
    <w:rsid w:val="00791179"/>
    <w:rsid w:val="007D23EF"/>
    <w:rsid w:val="008145EE"/>
    <w:rsid w:val="008167EB"/>
    <w:rsid w:val="0082635A"/>
    <w:rsid w:val="00845695"/>
    <w:rsid w:val="008517F1"/>
    <w:rsid w:val="00855298"/>
    <w:rsid w:val="008919D5"/>
    <w:rsid w:val="008976A5"/>
    <w:rsid w:val="008A2C22"/>
    <w:rsid w:val="008B0CA8"/>
    <w:rsid w:val="008B7961"/>
    <w:rsid w:val="008F1E9B"/>
    <w:rsid w:val="008F601A"/>
    <w:rsid w:val="008F77E4"/>
    <w:rsid w:val="00906E9C"/>
    <w:rsid w:val="00922C2E"/>
    <w:rsid w:val="0093308A"/>
    <w:rsid w:val="009333FE"/>
    <w:rsid w:val="00967009"/>
    <w:rsid w:val="00967217"/>
    <w:rsid w:val="00987121"/>
    <w:rsid w:val="009A1580"/>
    <w:rsid w:val="009D381E"/>
    <w:rsid w:val="009E67E0"/>
    <w:rsid w:val="00A020EB"/>
    <w:rsid w:val="00A56C66"/>
    <w:rsid w:val="00A61D9A"/>
    <w:rsid w:val="00A72BE0"/>
    <w:rsid w:val="00A77C73"/>
    <w:rsid w:val="00AB3C33"/>
    <w:rsid w:val="00AD012F"/>
    <w:rsid w:val="00B04B6D"/>
    <w:rsid w:val="00B31FEB"/>
    <w:rsid w:val="00B45B79"/>
    <w:rsid w:val="00B72BD6"/>
    <w:rsid w:val="00B818BF"/>
    <w:rsid w:val="00B8279D"/>
    <w:rsid w:val="00BA4942"/>
    <w:rsid w:val="00BC4E0E"/>
    <w:rsid w:val="00BF0574"/>
    <w:rsid w:val="00BF6A38"/>
    <w:rsid w:val="00C010DD"/>
    <w:rsid w:val="00C143D8"/>
    <w:rsid w:val="00C31B28"/>
    <w:rsid w:val="00C356C2"/>
    <w:rsid w:val="00C62E29"/>
    <w:rsid w:val="00CA5D62"/>
    <w:rsid w:val="00CC549F"/>
    <w:rsid w:val="00CD38BD"/>
    <w:rsid w:val="00CF29F0"/>
    <w:rsid w:val="00D5611B"/>
    <w:rsid w:val="00DB7F87"/>
    <w:rsid w:val="00DC2B26"/>
    <w:rsid w:val="00DD3B54"/>
    <w:rsid w:val="00DE766A"/>
    <w:rsid w:val="00E1147B"/>
    <w:rsid w:val="00EC0949"/>
    <w:rsid w:val="00EE4188"/>
    <w:rsid w:val="00F15B9D"/>
    <w:rsid w:val="00F37484"/>
    <w:rsid w:val="00F57AC7"/>
    <w:rsid w:val="00FA23B3"/>
    <w:rsid w:val="00FA67BB"/>
    <w:rsid w:val="00FB24A4"/>
    <w:rsid w:val="00FB7937"/>
    <w:rsid w:val="00FE4BBE"/>
    <w:rsid w:val="00FE74C4"/>
    <w:rsid w:val="00FF4487"/>
    <w:rsid w:val="00FF7ACE"/>
    <w:rsid w:val="282B1EFC"/>
    <w:rsid w:val="464D70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57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BF0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9333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9333FE"/>
    <w:rPr>
      <w:kern w:val="2"/>
      <w:sz w:val="18"/>
      <w:szCs w:val="18"/>
    </w:rPr>
  </w:style>
  <w:style w:type="paragraph" w:styleId="a5">
    <w:name w:val="footer"/>
    <w:basedOn w:val="a"/>
    <w:link w:val="Char0"/>
    <w:uiPriority w:val="99"/>
    <w:semiHidden/>
    <w:unhideWhenUsed/>
    <w:rsid w:val="009333FE"/>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9333FE"/>
    <w:rPr>
      <w:kern w:val="2"/>
      <w:sz w:val="18"/>
      <w:szCs w:val="18"/>
    </w:rPr>
  </w:style>
  <w:style w:type="paragraph" w:styleId="a6">
    <w:name w:val="Balloon Text"/>
    <w:basedOn w:val="a"/>
    <w:link w:val="Char1"/>
    <w:uiPriority w:val="99"/>
    <w:semiHidden/>
    <w:unhideWhenUsed/>
    <w:rsid w:val="009A1580"/>
    <w:rPr>
      <w:sz w:val="18"/>
      <w:szCs w:val="18"/>
    </w:rPr>
  </w:style>
  <w:style w:type="character" w:customStyle="1" w:styleId="Char1">
    <w:name w:val="批注框文本 Char"/>
    <w:basedOn w:val="a0"/>
    <w:link w:val="a6"/>
    <w:uiPriority w:val="99"/>
    <w:semiHidden/>
    <w:rsid w:val="009A1580"/>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4AD63-67FE-4463-B799-C72E75582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10</Pages>
  <Words>883</Words>
  <Characters>5038</Characters>
  <Application>Microsoft Office Word</Application>
  <DocSecurity>0</DocSecurity>
  <Lines>41</Lines>
  <Paragraphs>11</Paragraphs>
  <ScaleCrop>false</ScaleCrop>
  <Company>Micorosoft</Company>
  <LinksUpToDate>false</LinksUpToDate>
  <CharactersWithSpaces>5910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倩 张</dc:creator>
  <cp:keywords/>
  <dc:description/>
  <cp:lastModifiedBy>Micorosoft</cp:lastModifiedBy>
  <cp:revision>41</cp:revision>
  <dcterms:created xsi:type="dcterms:W3CDTF">2024-09-23T06:56:00Z</dcterms:created>
  <dcterms:modified xsi:type="dcterms:W3CDTF">2025-06-02T13:21:00Z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324090A54D79413E899437365E672C9C_13</vt:lpwstr>
  </property>
  <property fmtid="{D5CDD505-2E9C-101B-9397-08002B2CF9AE}" pid="4" name="KSOTemplateDocerSaveRecord">
    <vt:lpwstr>eyJoZGlkIjoiNGMxYjdmNjk2NmFhZmZlZDRmZDBhMzNlMTk2ZWZjNzAiLCJ1c2VySWQiOiI0NDYyNTUzODIifQ==</vt:lpwstr>
  </property>
</Properties>
</file>