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（四年级下册第三单元）大单元整体作业设计框架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诗歌，让我们用美丽的眼睛看世界。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根据需要收集资料，初步学习整理资料的方法。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短诗三首》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绿》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白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桦》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《在天晴了的时候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>
            <w:pPr>
              <w:spacing w:before="20" w:line="360" w:lineRule="auto"/>
              <w:ind w:left="20" w:right="70" w:firstLine="481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pacing w:val="-19"/>
                <w:sz w:val="28"/>
                <w:szCs w:val="28"/>
              </w:rPr>
              <w:t>本</w:t>
            </w:r>
            <w:r>
              <w:rPr>
                <w:rFonts w:ascii="宋体" w:hAnsi="宋体" w:eastAsia="宋体" w:cs="仿宋"/>
                <w:spacing w:val="-12"/>
                <w:sz w:val="28"/>
                <w:szCs w:val="28"/>
              </w:rPr>
              <w:t>单元精心编排了《短诗三首》《绿》《白桦》《在天晴了的时候》四篇课文，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仿宋"/>
                <w:spacing w:val="-6"/>
                <w:sz w:val="28"/>
                <w:szCs w:val="28"/>
              </w:rPr>
              <w:t>展现了</w:t>
            </w:r>
            <w:r>
              <w:rPr>
                <w:rFonts w:ascii="宋体" w:hAnsi="宋体" w:eastAsia="宋体" w:cs="仿宋"/>
                <w:spacing w:val="-3"/>
                <w:sz w:val="28"/>
                <w:szCs w:val="28"/>
              </w:rPr>
              <w:t>现代诗饱含情感、想象丰富、语言表达独特等特点。课文、 综合性学习及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语文园地分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别从不同的角度，以不同的方式，帮助学生感受、体会、实践，逐步 </w:t>
            </w: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领略诗歌语言风格，体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会诗歌的情感，受到美的熏陶和感染，并学会运用诗歌表 </w:t>
            </w: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达自己的感受和</w:t>
            </w:r>
            <w:r>
              <w:rPr>
                <w:rFonts w:ascii="宋体" w:hAnsi="宋体" w:eastAsia="宋体" w:cs="仿宋"/>
                <w:sz w:val="28"/>
                <w:szCs w:val="28"/>
              </w:rPr>
              <w:t>情感。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1" w:hRule="atLeas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2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三下第三单元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中华优秀传统文化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通过查阅资料、小组讨论等方式，了解课文中涉及的传统文化知识，培养自主学习和合作学习的能力。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《古诗三首》《纸的发明》《赵州桥》《一幅扬名世界的画》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9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遨游汉字王国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运用查阅工具书、小组讨论、交流分享等方式，自主解决文言文学习中字词理解和文意疏通等问题，提高自主学习能力。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遨游汉字王国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3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现代诗歌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7"/>
                      <w:sz w:val="28"/>
                      <w:szCs w:val="28"/>
                    </w:rPr>
                    <w:t>根据需要收集资料，初步学习整理资料的方法。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8"/>
                      <w:szCs w:val="28"/>
                    </w:rPr>
                    <w:t>《</w:t>
                  </w:r>
                  <w:r>
                    <w:rPr>
                      <w:rFonts w:ascii="宋体" w:hAnsi="宋体" w:eastAsia="宋体" w:cs="宋体"/>
                      <w:spacing w:val="-3"/>
                      <w:sz w:val="28"/>
                      <w:szCs w:val="28"/>
                    </w:rPr>
                    <w:t>短诗三首》</w:t>
                  </w:r>
                  <w:r>
                    <w:rPr>
                      <w:rFonts w:ascii="宋体" w:hAnsi="宋体" w:eastAsia="宋体" w:cs="宋体"/>
                      <w:spacing w:val="-5"/>
                      <w:sz w:val="28"/>
                      <w:szCs w:val="28"/>
                    </w:rPr>
                    <w:t>《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绿》</w:t>
                  </w:r>
                  <w:r>
                    <w:rPr>
                      <w:rFonts w:ascii="宋体" w:hAnsi="宋体" w:eastAsia="宋体" w:cs="宋体"/>
                      <w:spacing w:val="-6"/>
                      <w:sz w:val="28"/>
                      <w:szCs w:val="28"/>
                    </w:rPr>
                    <w:t>《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白</w:t>
                  </w:r>
                  <w:r>
                    <w:rPr>
                      <w:rFonts w:ascii="宋体" w:hAnsi="宋体" w:eastAsia="宋体" w:cs="宋体"/>
                      <w:spacing w:val="-3"/>
                      <w:sz w:val="28"/>
                      <w:szCs w:val="28"/>
                    </w:rPr>
                    <w:t>桦》</w:t>
                  </w:r>
                  <w:r>
                    <w:rPr>
                      <w:rFonts w:ascii="宋体" w:hAnsi="宋体" w:eastAsia="宋体" w:cs="宋体"/>
                      <w:spacing w:val="-5"/>
                      <w:sz w:val="28"/>
                      <w:szCs w:val="28"/>
                    </w:rPr>
                    <w:t>《在天晴了的时候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4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教学方法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3685"/>
              <w:gridCol w:w="2693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三下第三单元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中华优秀传统文化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8"/>
                      <w:szCs w:val="28"/>
                    </w:rPr>
                    <w:t>收集传统节日的资</w:t>
                  </w:r>
                  <w:r>
                    <w:rPr>
                      <w:rFonts w:ascii="宋体" w:hAnsi="宋体" w:eastAsia="宋体" w:cs="宋体"/>
                      <w:spacing w:val="-6"/>
                      <w:sz w:val="28"/>
                      <w:szCs w:val="28"/>
                    </w:rPr>
                    <w:t>料</w:t>
                  </w:r>
                  <w:r>
                    <w:rPr>
                      <w:rFonts w:hint="eastAsia" w:ascii="宋体" w:hAnsi="宋体" w:eastAsia="宋体" w:cs="宋体"/>
                      <w:spacing w:val="-6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多种形式引导学生学习和积累语言。通过朗读感悟，学习作者的写作方法。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仿宋"/>
                      <w:spacing w:val="-1"/>
                      <w:sz w:val="28"/>
                      <w:szCs w:val="28"/>
                    </w:rPr>
                    <w:t>乐于用口头、书面的方</w:t>
                  </w:r>
                  <w:r>
                    <w:rPr>
                      <w:rFonts w:ascii="宋体" w:hAnsi="宋体" w:eastAsia="宋体" w:cs="仿宋"/>
                      <w:sz w:val="28"/>
                      <w:szCs w:val="28"/>
                    </w:rPr>
                    <w:t xml:space="preserve">式与人交流沟通，愿意与他人分享，增强表达的自信 </w:t>
                  </w:r>
                  <w:r>
                    <w:rPr>
                      <w:rFonts w:ascii="宋体" w:hAnsi="宋体" w:eastAsia="宋体" w:cs="仿宋"/>
                      <w:spacing w:val="-11"/>
                      <w:sz w:val="28"/>
                      <w:szCs w:val="28"/>
                    </w:rPr>
                    <w:t>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四下第三单元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现代诗歌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8"/>
                      <w:szCs w:val="28"/>
                    </w:rPr>
                    <w:t>初步了解现代诗的一些特点，体会诗歌表达的情感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仿宋"/>
                      <w:spacing w:val="-1"/>
                      <w:sz w:val="28"/>
                      <w:szCs w:val="28"/>
                    </w:rPr>
                    <w:t>诵读优秀诗文，注意在诵读过程中体验情感，展开想象，领悟</w:t>
                  </w:r>
                  <w:r>
                    <w:rPr>
                      <w:rFonts w:ascii="宋体" w:hAnsi="宋体" w:eastAsia="宋体" w:cs="仿宋"/>
                      <w:sz w:val="28"/>
                      <w:szCs w:val="28"/>
                    </w:rPr>
                    <w:t>诗文大意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仿宋"/>
                      <w:spacing w:val="-1"/>
                      <w:sz w:val="28"/>
                      <w:szCs w:val="28"/>
                    </w:rPr>
                    <w:t>学习组织有趣味的语文实践</w:t>
                  </w:r>
                  <w:r>
                    <w:rPr>
                      <w:rFonts w:ascii="宋体" w:hAnsi="宋体" w:eastAsia="宋体" w:cs="仿宋"/>
                      <w:sz w:val="28"/>
                      <w:szCs w:val="28"/>
                    </w:rPr>
                    <w:t>活动，在活动中学习语文，学会合作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五下第三单元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遨游汉字王国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根据需要收集资料，初步</w:t>
                  </w:r>
                  <w:r>
                    <w:rPr>
                      <w:rFonts w:ascii="宋体" w:hAnsi="宋体" w:eastAsia="宋体" w:cs="宋体"/>
                      <w:spacing w:val="-3"/>
                      <w:sz w:val="28"/>
                      <w:szCs w:val="28"/>
                    </w:rPr>
                    <w:t>学</w:t>
                  </w:r>
                  <w:r>
                    <w:rPr>
                      <w:rFonts w:ascii="宋体" w:hAnsi="宋体" w:eastAsia="宋体" w:cs="宋体"/>
                      <w:spacing w:val="-2"/>
                      <w:sz w:val="28"/>
                      <w:szCs w:val="28"/>
                    </w:rPr>
                    <w:t>习整理资料的方法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能以故事中人物的口吻讲故事，丰富情节，把简略的地方讲具体。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仿宋"/>
                      <w:spacing w:val="-1"/>
                      <w:sz w:val="28"/>
                      <w:szCs w:val="28"/>
                    </w:rPr>
                    <w:t>能提出学习和生活中的问题</w:t>
                  </w:r>
                  <w:r>
                    <w:rPr>
                      <w:rFonts w:ascii="宋体" w:hAnsi="宋体" w:eastAsia="宋体" w:cs="仿宋"/>
                      <w:sz w:val="28"/>
                      <w:szCs w:val="28"/>
                    </w:rPr>
                    <w:t xml:space="preserve">，有目的地搜集资料，共同讨论，尝试运用语文 </w:t>
                  </w:r>
                  <w:r>
                    <w:rPr>
                      <w:rFonts w:ascii="宋体" w:hAnsi="宋体" w:eastAsia="宋体" w:cs="仿宋"/>
                      <w:spacing w:val="-6"/>
                      <w:sz w:val="28"/>
                      <w:szCs w:val="28"/>
                    </w:rPr>
                    <w:t>并结</w:t>
                  </w:r>
                  <w:r>
                    <w:rPr>
                      <w:rFonts w:ascii="宋体" w:hAnsi="宋体" w:eastAsia="宋体" w:cs="仿宋"/>
                      <w:spacing w:val="-3"/>
                      <w:sz w:val="28"/>
                      <w:szCs w:val="28"/>
                    </w:rPr>
                    <w:t>合其他学科知识解决问题。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《短诗三首》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通过反复诵读，体会诗歌的韵味，理解关键词语的含义，体会诗歌表达的情感。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理解关键词语的含义，体会诗歌表达的情感。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通过反复诵读，体会诗歌的韵味，理解关键词语的含义，体会诗歌表达的情感。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《绿》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通过课文学习，感受作者对绿色的赞美，对春天的讴歌。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pacing w:val="7"/>
                      <w:sz w:val="28"/>
                      <w:szCs w:val="28"/>
                    </w:rPr>
                    <w:t>根据所需收集资料，初步学会整理资料的方法。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61" w:line="360" w:lineRule="auto"/>
                    <w:ind w:right="277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8"/>
                      <w:szCs w:val="28"/>
                    </w:rPr>
                    <w:t>通</w:t>
                  </w:r>
                  <w:r>
                    <w:rPr>
                      <w:rFonts w:ascii="宋体" w:hAnsi="宋体" w:eastAsia="宋体" w:cs="宋体"/>
                      <w:spacing w:val="-6"/>
                      <w:sz w:val="28"/>
                      <w:szCs w:val="28"/>
                    </w:rPr>
                    <w:t>过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朗读，借助关键词句体会诗人情感</w:t>
                  </w:r>
                  <w:r>
                    <w:rPr>
                      <w:rFonts w:hint="eastAsia" w:ascii="宋体" w:hAnsi="宋体" w:eastAsia="宋体" w:cs="宋体"/>
                      <w:spacing w:val="-4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2" w:hRule="atLeast"/>
              </w:trPr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《白桦》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感受诗歌的意境美，以及诗人的情感。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初步了解现代诗的特点，体会诗歌表达的情感。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61" w:line="360" w:lineRule="auto"/>
                    <w:ind w:right="277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8"/>
                      <w:szCs w:val="28"/>
                    </w:rPr>
                    <w:t>能通</w:t>
                  </w:r>
                  <w:r>
                    <w:rPr>
                      <w:rFonts w:ascii="宋体" w:hAnsi="宋体" w:eastAsia="宋体" w:cs="宋体"/>
                      <w:spacing w:val="-6"/>
                      <w:sz w:val="28"/>
                      <w:szCs w:val="28"/>
                    </w:rPr>
                    <w:t>过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朗读，借助关键词句体会诗人情感和诗歌的韵味， 初步体会现代</w:t>
                  </w: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诗的一些特</w:t>
                  </w:r>
                  <w:r>
                    <w:rPr>
                      <w:rFonts w:ascii="宋体" w:hAnsi="宋体" w:eastAsia="宋体" w:cs="宋体"/>
                      <w:spacing w:val="-2"/>
                      <w:sz w:val="28"/>
                      <w:szCs w:val="28"/>
                    </w:rPr>
                    <w:t>点。背诵指定课文。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《在天晴了的时候》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通过有感情朗读，逐层理解重点字词，关键句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合作编小诗集，举办诗歌朗诵会。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84" w:line="360" w:lineRule="auto"/>
                    <w:ind w:right="1067"/>
                    <w:rPr>
                      <w:rFonts w:hint="eastAsia"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8"/>
                      <w:szCs w:val="28"/>
                    </w:rPr>
                    <w:t>能多途径收</w:t>
                  </w:r>
                  <w:r>
                    <w:rPr>
                      <w:rFonts w:ascii="宋体" w:hAnsi="宋体" w:eastAsia="宋体" w:cs="宋体"/>
                      <w:spacing w:val="-6"/>
                      <w:sz w:val="28"/>
                      <w:szCs w:val="28"/>
                    </w:rPr>
                    <w:t>集</w:t>
                  </w: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现代诗</w:t>
                  </w:r>
                  <w:r>
                    <w:rPr>
                      <w:rFonts w:hint="eastAsia" w:ascii="宋体" w:hAnsi="宋体" w:eastAsia="宋体" w:cs="宋体"/>
                      <w:spacing w:val="-4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单元教学目标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>
            <w:pPr>
              <w:pStyle w:val="10"/>
              <w:numPr>
                <w:ilvl w:val="0"/>
                <w:numId w:val="1"/>
              </w:numPr>
              <w:spacing w:before="282" w:line="360" w:lineRule="auto"/>
              <w:ind w:firstLineChars="0"/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认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识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29 个生字，会写 23 个字和 17 个词语，能积累描写颜色的句子。</w:t>
            </w:r>
          </w:p>
          <w:p>
            <w:pPr>
              <w:pStyle w:val="10"/>
              <w:numPr>
                <w:ilvl w:val="0"/>
                <w:numId w:val="1"/>
              </w:numPr>
              <w:spacing w:before="282" w:line="360" w:lineRule="auto"/>
              <w:ind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能通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过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朗读，借助关键词句体会诗人情感和诗歌的韵味， 初步体会现代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诗的一些特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点。背诵指定课文</w:t>
            </w:r>
          </w:p>
          <w:p>
            <w:pPr>
              <w:pStyle w:val="10"/>
              <w:numPr>
                <w:ilvl w:val="0"/>
                <w:numId w:val="1"/>
              </w:numPr>
              <w:spacing w:before="282" w:line="360" w:lineRule="auto"/>
              <w:ind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能仿照示例写短诗，并尝试创作现代诗。</w:t>
            </w:r>
          </w:p>
          <w:p>
            <w:pPr>
              <w:pStyle w:val="10"/>
              <w:numPr>
                <w:ilvl w:val="0"/>
                <w:numId w:val="1"/>
              </w:numPr>
              <w:spacing w:before="282" w:line="360" w:lineRule="auto"/>
              <w:ind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和同学分工合作，举办班级诗歌朗诵会，用合适的语气朗读，表情、体 态自然大方。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《短诗三首》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《绿》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《白桦》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《在天晴了的时候》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613" w:type="dxa"/>
          </w:tcPr>
          <w:p>
            <w:pPr>
              <w:spacing w:before="282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低阶目标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认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识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29 个生字，会写 23 个字和 17 个词语，能积累描写颜色的句子。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能通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过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朗读，借助关键词句体会诗人情感和诗歌的韵味， 初步体会现代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诗的一些特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点。背诵指定课文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高阶目标：能仿照示例写短诗，并尝试创作现代诗。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和同学分工合作，举办班级诗歌朗诵会，用合适的语气朗读，表情、体 态自然大方。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正确读写“漫灭、思潮、藤萝、波涛、墨绿、嫩绿、集中、交叉、白桦、毛茸茸、潇洒、朦胧、寂静、朝霞、炫耀、尘垢、胆怯、曝着、涉过、晕皱”等词语。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学会有感情地朗读诗歌，把握诗歌的节奏和韵律。如《白桦》节奏明快，朗读时要体现出白桦的挺拔和美丽；《在天晴了的时候》语调要轻松，体现出欢快的氛围。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学会提取诗歌中的关键信息，概括诗歌的主要内容和主题，提高诗歌的理解能力。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从诗歌中汲取积极向上的力量，如《在天晴了的时候》传递出的对美好生活的向往，鼓励学生在面对困难时保持乐观的心态。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培养学生高尚的品格，像《白桦》中白桦的高洁形象，引导学生追求高尚的道德品质和精神境界。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《短诗三首》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>
            <w:pPr>
              <w:spacing w:before="282"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认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识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29 个生字，会写 23 个字和 17 个词语，能积累描写颜色的句子。</w:t>
            </w:r>
          </w:p>
          <w:p>
            <w:pPr>
              <w:spacing w:before="161" w:line="240" w:lineRule="auto"/>
              <w:ind w:right="277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能通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过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朗读，借助关键词句体会诗人情感和诗歌的韵味， 初步体会现代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诗的一些特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点。背诵指定课文。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《绿》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spacing w:before="246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能仿照示例写短诗，并尝试创作现代诗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spacing w:before="184" w:line="360" w:lineRule="auto"/>
              <w:ind w:right="1067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能多途径收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集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现代诗， 并对自己收集或创作的小诗进行整理，合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作编成小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诗集。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《白桦》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spacing w:before="20" w:line="360" w:lineRule="auto"/>
              <w:ind w:left="20" w:right="2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和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同学分工合作，举办班级诗歌朗诵会，用合适的语气朗读，表情、体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态自然大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《在天晴了的时候》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9304" w:type="dxa"/>
            <w:gridSpan w:val="6"/>
          </w:tcPr>
          <w:p>
            <w:pPr>
              <w:spacing w:before="161" w:line="360" w:lineRule="auto"/>
              <w:ind w:right="277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能通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过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朗读，借助关键词句体会诗人情感和诗歌的韵味， 初步体会现代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诗的一些特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点。背诵指定课文。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短诗三首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《绿》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《白桦》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《在天晴了的时候》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>
            <w:pPr>
              <w:spacing w:before="78" w:line="360" w:lineRule="auto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1.诵读优秀诗文，注意在诵读过程中体验情感，展开想象，领悟</w:t>
            </w:r>
            <w:r>
              <w:rPr>
                <w:rFonts w:ascii="宋体" w:hAnsi="宋体" w:eastAsia="宋体" w:cs="仿宋"/>
                <w:sz w:val="28"/>
                <w:szCs w:val="28"/>
              </w:rPr>
              <w:t>诗文大意；</w:t>
            </w:r>
          </w:p>
          <w:p>
            <w:pPr>
              <w:spacing w:before="5" w:line="360" w:lineRule="auto"/>
              <w:ind w:left="100" w:right="2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2.乐于用口头、书面的方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式与人交流沟通，愿意与他人分享，增强表达的自信 </w:t>
            </w:r>
            <w:r>
              <w:rPr>
                <w:rFonts w:ascii="宋体" w:hAnsi="宋体" w:eastAsia="宋体" w:cs="仿宋"/>
                <w:spacing w:val="-11"/>
                <w:sz w:val="28"/>
                <w:szCs w:val="28"/>
              </w:rPr>
              <w:t>心</w:t>
            </w:r>
            <w:r>
              <w:rPr>
                <w:rFonts w:hint="eastAsia" w:ascii="宋体" w:hAnsi="宋体" w:eastAsia="宋体" w:cs="仿宋"/>
                <w:spacing w:val="-11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30" w:type="dxa"/>
            <w:gridSpan w:val="3"/>
            <w:vMerge w:val="restart"/>
          </w:tcPr>
          <w:p>
            <w:pPr>
              <w:spacing w:before="4" w:line="360" w:lineRule="auto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1"/>
                <w:sz w:val="28"/>
                <w:szCs w:val="28"/>
              </w:rPr>
              <w:t>1</w:t>
            </w: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.阅读整本书，</w:t>
            </w:r>
            <w:r>
              <w:rPr>
                <w:rFonts w:ascii="宋体" w:hAnsi="宋体" w:eastAsia="宋体" w:cs="仿宋"/>
                <w:sz w:val="28"/>
                <w:szCs w:val="28"/>
              </w:rPr>
              <w:t>初步理解主要内容，主动和同学分享自己的阅读感受；</w:t>
            </w:r>
          </w:p>
          <w:p>
            <w:pPr>
              <w:spacing w:before="1" w:line="360" w:lineRule="auto"/>
              <w:ind w:left="98" w:right="2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pacing w:val="-1"/>
                <w:sz w:val="28"/>
                <w:szCs w:val="28"/>
              </w:rPr>
              <w:t>2</w:t>
            </w:r>
            <w:r>
              <w:rPr>
                <w:rFonts w:ascii="宋体" w:hAnsi="宋体" w:eastAsia="宋体" w:cs="仿宋"/>
                <w:spacing w:val="-1"/>
                <w:sz w:val="28"/>
                <w:szCs w:val="28"/>
              </w:rPr>
              <w:t>.能提出学习和生活中的问题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，有目的地搜集资料，共同讨论，尝试运用语文 </w:t>
            </w:r>
            <w:r>
              <w:rPr>
                <w:rFonts w:ascii="宋体" w:hAnsi="宋体" w:eastAsia="宋体" w:cs="仿宋"/>
                <w:spacing w:val="-6"/>
                <w:sz w:val="28"/>
                <w:szCs w:val="28"/>
              </w:rPr>
              <w:t>并结</w:t>
            </w:r>
            <w:r>
              <w:rPr>
                <w:rFonts w:ascii="宋体" w:hAnsi="宋体" w:eastAsia="宋体" w:cs="仿宋"/>
                <w:spacing w:val="-3"/>
                <w:sz w:val="28"/>
                <w:szCs w:val="28"/>
              </w:rPr>
              <w:t>合其他学科知识解决问题。</w:t>
            </w:r>
          </w:p>
        </w:tc>
        <w:tc>
          <w:tcPr>
            <w:tcW w:w="56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立足学生核心素养发展， 结合学校课程，积累与运用并行， 将语文知识和语文生活进行融合，在情境中落实阅读教学与综合性学习的双线目标。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613" w:type="dxa"/>
          </w:tcPr>
          <w:p>
            <w:pPr>
              <w:spacing w:before="275"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为培养学</w:t>
            </w:r>
            <w:r>
              <w:rPr>
                <w:rFonts w:ascii="宋体" w:hAnsi="宋体" w:eastAsia="宋体" w:cs="宋体"/>
                <w:sz w:val="28"/>
                <w:szCs w:val="28"/>
              </w:rPr>
              <w:t>生的语文核心素养，进一步推进学生的综合性学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习，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根据本单元现代诗歌的的编写特点，推荐共读诗集《繁星》。呈现形式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上，关注整本书阅读的周期性特点， 分期推进：学生每闯关一次， 可获赠一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针对性阅读指导资料。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捕捉生活中的美好瞬间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短诗三首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1.读一读：体会诗歌的韵味。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2.说一说：月明的园中，藤萝的叶下，母亲的膝下，唤起了你怎样的感受？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3.想一想：第三首诗歌的两个“风雨”有什么不一样？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（设计意图：引导学生反复诵读诗歌，在朗读过程中体会诗歌的节奏与韵律，感受诗歌的音乐美。）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评选“朗读小能手”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绿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1.读一读：有感情的朗读课文，背诵课文。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2.说一说：这首诗表现的绿是大自然的景象，更像是诗人的感觉。说说所有绿就整齐地按着节拍飘动在一起，给你什么感受？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（设计意图：能够通过诗歌的语言、意象和修辞来体会作者的情感。）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评选“朗读之星”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白桦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1.读一读：选择几个词语描写这棵白桦，说说它给你留下了怎样的印象。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2.说一说：选择诗歌中常常写到一些植物，你知道哪些与植物有关的诗歌。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（设计意图：学会有感情地朗读诗歌，把握诗歌的节奏和韵律。）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在天晴了的时候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1.说一说：结合自己喜欢的诗句，和同学们交流后的感受。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（设计意图：学会有感情地朗读诗歌，把握诗歌的节奏和韵律。）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88" w:firstLineChars="200"/>
              <w:jc w:val="left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语文园地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说一说：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初步了解现代诗的一些特点，体会诗歌表达的情感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写一写：读一读，加点字部分，仿照写一写。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改一改：写完后，读给同学听，请同学说说这件事是否写清楚了，再参考同学的建议修改。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（设计意图：模仿诗歌的格式和风格进行简单的诗歌创作。）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模仿诗歌的格式和风格进行简单的诗歌创作。</w:t>
            </w:r>
          </w:p>
        </w:tc>
      </w:tr>
    </w:tbl>
    <w:p>
      <w:pPr>
        <w:spacing w:line="360" w:lineRule="auto"/>
        <w:ind w:firstLine="5883" w:firstLineChars="2100"/>
        <w:rPr>
          <w:rFonts w:hint="eastAsia"/>
          <w:b/>
          <w:color w:val="FF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80731"/>
    <w:multiLevelType w:val="multilevel"/>
    <w:tmpl w:val="348807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ODJiMWIwZTlhOGQwOTk5ZmI3YThlYmJkMGY4NT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D3C46"/>
    <w:rsid w:val="000E73BD"/>
    <w:rsid w:val="00134CEB"/>
    <w:rsid w:val="001435B3"/>
    <w:rsid w:val="00143C07"/>
    <w:rsid w:val="001772BD"/>
    <w:rsid w:val="001C7D8C"/>
    <w:rsid w:val="001D31FA"/>
    <w:rsid w:val="002478CC"/>
    <w:rsid w:val="002671D6"/>
    <w:rsid w:val="00267CDD"/>
    <w:rsid w:val="0027276D"/>
    <w:rsid w:val="00276F4D"/>
    <w:rsid w:val="0029626E"/>
    <w:rsid w:val="002E3850"/>
    <w:rsid w:val="002E7188"/>
    <w:rsid w:val="00327200"/>
    <w:rsid w:val="0033477A"/>
    <w:rsid w:val="0035320E"/>
    <w:rsid w:val="00360DC7"/>
    <w:rsid w:val="00371399"/>
    <w:rsid w:val="003A32AB"/>
    <w:rsid w:val="003A6DAD"/>
    <w:rsid w:val="0040317F"/>
    <w:rsid w:val="00410C3D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92797"/>
    <w:rsid w:val="005A6F8F"/>
    <w:rsid w:val="005B363D"/>
    <w:rsid w:val="005B3966"/>
    <w:rsid w:val="005B55F9"/>
    <w:rsid w:val="005C2AFB"/>
    <w:rsid w:val="005C7532"/>
    <w:rsid w:val="005F2DB9"/>
    <w:rsid w:val="005F6065"/>
    <w:rsid w:val="006158ED"/>
    <w:rsid w:val="006452EC"/>
    <w:rsid w:val="00664FCC"/>
    <w:rsid w:val="00676A87"/>
    <w:rsid w:val="006925D0"/>
    <w:rsid w:val="006B00A6"/>
    <w:rsid w:val="006B0E6F"/>
    <w:rsid w:val="006D13C9"/>
    <w:rsid w:val="00703FEB"/>
    <w:rsid w:val="00745C37"/>
    <w:rsid w:val="00752B0A"/>
    <w:rsid w:val="00764FF8"/>
    <w:rsid w:val="007706EA"/>
    <w:rsid w:val="00781353"/>
    <w:rsid w:val="007A3FB6"/>
    <w:rsid w:val="007B219E"/>
    <w:rsid w:val="007B54A8"/>
    <w:rsid w:val="007C7F7E"/>
    <w:rsid w:val="007F046D"/>
    <w:rsid w:val="00802429"/>
    <w:rsid w:val="00840434"/>
    <w:rsid w:val="00847636"/>
    <w:rsid w:val="00847929"/>
    <w:rsid w:val="00880E49"/>
    <w:rsid w:val="0089482C"/>
    <w:rsid w:val="008A2383"/>
    <w:rsid w:val="008A6D29"/>
    <w:rsid w:val="008B7961"/>
    <w:rsid w:val="008D2F96"/>
    <w:rsid w:val="008D6894"/>
    <w:rsid w:val="008E2EC0"/>
    <w:rsid w:val="008F3ACF"/>
    <w:rsid w:val="008F4806"/>
    <w:rsid w:val="008F664D"/>
    <w:rsid w:val="00917BA2"/>
    <w:rsid w:val="0093308A"/>
    <w:rsid w:val="00961AE1"/>
    <w:rsid w:val="0098470C"/>
    <w:rsid w:val="009A6F8D"/>
    <w:rsid w:val="009A7D7A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06E76"/>
    <w:rsid w:val="00B3399C"/>
    <w:rsid w:val="00B3443E"/>
    <w:rsid w:val="00B55D4A"/>
    <w:rsid w:val="00B6151A"/>
    <w:rsid w:val="00B67801"/>
    <w:rsid w:val="00BA4942"/>
    <w:rsid w:val="00BC66AC"/>
    <w:rsid w:val="00BD6696"/>
    <w:rsid w:val="00BF0026"/>
    <w:rsid w:val="00C073CC"/>
    <w:rsid w:val="00C45CEB"/>
    <w:rsid w:val="00C5070B"/>
    <w:rsid w:val="00C633E5"/>
    <w:rsid w:val="00CC234B"/>
    <w:rsid w:val="00CC5370"/>
    <w:rsid w:val="00CC549F"/>
    <w:rsid w:val="00CC78FF"/>
    <w:rsid w:val="00D020C2"/>
    <w:rsid w:val="00D07C52"/>
    <w:rsid w:val="00D1194C"/>
    <w:rsid w:val="00D31B23"/>
    <w:rsid w:val="00D71CB5"/>
    <w:rsid w:val="00D83B10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87518"/>
    <w:rsid w:val="00E96857"/>
    <w:rsid w:val="00E9785B"/>
    <w:rsid w:val="00EB414F"/>
    <w:rsid w:val="00EF6780"/>
    <w:rsid w:val="00F37484"/>
    <w:rsid w:val="00F43F34"/>
    <w:rsid w:val="00F616C5"/>
    <w:rsid w:val="00F85C30"/>
    <w:rsid w:val="00FB3AF6"/>
    <w:rsid w:val="00FC3902"/>
    <w:rsid w:val="00FD0B2E"/>
    <w:rsid w:val="00FF0384"/>
    <w:rsid w:val="1DD7559C"/>
    <w:rsid w:val="28170345"/>
    <w:rsid w:val="35A47429"/>
    <w:rsid w:val="41377F7D"/>
    <w:rsid w:val="4D567419"/>
    <w:rsid w:val="6E453BD7"/>
    <w:rsid w:val="74BB5C2A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575</Words>
  <Characters>3278</Characters>
  <Lines>27</Lines>
  <Paragraphs>7</Paragraphs>
  <TotalTime>19</TotalTime>
  <ScaleCrop>false</ScaleCrop>
  <LinksUpToDate>false</LinksUpToDate>
  <CharactersWithSpaces>3846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Sunshine</cp:lastModifiedBy>
  <dcterms:modified xsi:type="dcterms:W3CDTF">2025-06-29T06:39:43Z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