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Abstract white background" focussize="0,0" recolor="t" r:id="rId4"/>
    </v:background>
  </w:background>
  <w:body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（四年级下册第八单元）大单元整体作业设计框架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487"/>
        <w:gridCol w:w="753"/>
        <w:gridCol w:w="1175"/>
        <w:gridCol w:w="502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人文主题</w:t>
            </w:r>
          </w:p>
        </w:tc>
        <w:tc>
          <w:tcPr>
            <w:tcW w:w="386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中外经典童话</w:t>
            </w:r>
          </w:p>
        </w:tc>
        <w:tc>
          <w:tcPr>
            <w:tcW w:w="241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任务群类型</w:t>
            </w:r>
          </w:p>
        </w:tc>
        <w:tc>
          <w:tcPr>
            <w:tcW w:w="61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语文要素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感受童话的奇妙，体会人物真善美的形象。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教学内容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《宝葫芦的秘密》《巨人的花园》《海的女儿》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单元目标分析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单元目标分析</w:t>
            </w:r>
          </w:p>
        </w:tc>
        <w:tc>
          <w:tcPr>
            <w:tcW w:w="12393" w:type="dxa"/>
            <w:gridSpan w:val="8"/>
          </w:tcPr>
          <w:p>
            <w:pPr>
              <w:spacing w:before="40" w:line="250" w:lineRule="auto"/>
              <w:ind w:left="5" w:firstLine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本单元以“中外经典童话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”为主题，编排了《宝葫芦的秘密(节选)》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《巨人的花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园)》《海的女儿 (节选) 》三篇课文。《宝葫芦的秘密》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我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国作家张天翼的作品，课文节选的是原作的开头部分，写王葆从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爱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听宝葫芦的故事，希望得到一个无所不能的宝葫芦；《巨人的花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园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是英国作家王尔德的作品，写了巨人的花园原本是一片寒冬景象，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孩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子们的到来给花园带来了春天，也使巨人变得温暖；《海的女儿》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麦作家安徒生的作品，课文节选的是原作的开头部分，写了小人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鱼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人类的世界充满向往。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5670"/>
              <w:gridCol w:w="3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课文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5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二上第八单元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相处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引导学生从故事中明白道理。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《狐假虎威》《纸船和风筝》《风娃娃》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5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三上第三单元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童话故事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感受童话的魅力，激发学生对童话阅读的兴趣，培养学生热爱文学作品的情感。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《卖火柴的小女孩》《一块奶酪》《在牛肚子里旅行》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第一单元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乡村生活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抓住关键词句，初步体会思想感情。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科普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阅读时能提出不懂的问题，并试着解决。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第三单元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现代诗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初步了解现代诗的一些特点，体会诗歌表达的情感。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第四单元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作者笔下的动物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体会作家是如何表达对动物的感情的。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第五单元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写作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按照一定顺序写景物。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第六单元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儿童成长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把握文章的主要内容。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第七单元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人物品质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从人物的语言、动作等描写中感受人物的品质。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第八单元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中外经典童话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感受童话的奇妙，体会人物真善美的形象。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教学方法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横纵分析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纵向分析：</w:t>
            </w:r>
          </w:p>
          <w:tbl>
            <w:tblPr>
              <w:tblStyle w:val="6"/>
              <w:tblW w:w="0" w:type="auto"/>
              <w:tblInd w:w="1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4"/>
              <w:gridCol w:w="1189"/>
              <w:gridCol w:w="3772"/>
              <w:gridCol w:w="2693"/>
              <w:gridCol w:w="26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4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18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377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语文要素（技能写法）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训练方法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4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三上第三单元</w:t>
                  </w:r>
                </w:p>
              </w:tc>
              <w:tc>
                <w:tcPr>
                  <w:tcW w:w="118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童话故事</w:t>
                  </w:r>
                </w:p>
              </w:tc>
              <w:tc>
                <w:tcPr>
                  <w:tcW w:w="377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本单元的童话充满了奇妙的想象。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要求学生能够运用想象构建简单的童话情节。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学生要学会从阅读的童话中积累写作素材，包括词汇、句子结构和情节模式。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教法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《宝葫芦的秘密》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重点分析主人公王葆的人物形象。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30"/>
                      <w:sz w:val="24"/>
                      <w:szCs w:val="24"/>
                    </w:rPr>
                    <w:t>联系生活经验感受</w:t>
                  </w:r>
                  <w:r>
                    <w:rPr>
                      <w:rFonts w:ascii="宋体" w:hAnsi="宋体" w:eastAsia="宋体" w:cs="宋体"/>
                      <w:spacing w:val="29"/>
                      <w:sz w:val="24"/>
                      <w:szCs w:val="24"/>
                    </w:rPr>
                    <w:t>童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4"/>
                      <w:sz w:val="24"/>
                      <w:szCs w:val="24"/>
                    </w:rPr>
                    <w:t>话中神奇事物，体会人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5"/>
                      <w:sz w:val="24"/>
                      <w:szCs w:val="24"/>
                    </w:rPr>
                    <w:t>物行象。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学到一些关于人性、道德和价值观的内容，并且把这些内容应用到现实生活中。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9" w:hRule="atLeast"/>
              </w:trPr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《巨人的花园》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理解花园景色变化与巨人态度变化的关联。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感受童话的奇妙想象。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30"/>
                      <w:sz w:val="24"/>
                      <w:szCs w:val="24"/>
                    </w:rPr>
                    <w:t>抓住人物和环境的前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24"/>
                      <w:szCs w:val="24"/>
                    </w:rPr>
                    <w:t>后</w:t>
                  </w:r>
                  <w:r>
                    <w:rPr>
                      <w:rFonts w:ascii="宋体" w:hAnsi="宋体" w:eastAsia="宋体" w:cs="宋体"/>
                      <w:spacing w:val="15"/>
                      <w:sz w:val="24"/>
                      <w:szCs w:val="24"/>
                    </w:rPr>
                    <w:t>变化 ，体会人物形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4"/>
                      <w:szCs w:val="24"/>
                    </w:rPr>
                    <w:t>象。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理解童话通过具体形象来传达抽象道理的写作手法。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4"/>
                      <w:szCs w:val="24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海的女儿</w:t>
                  </w:r>
                  <w:r>
                    <w:rPr>
                      <w:rFonts w:ascii="宋体" w:hAnsi="宋体" w:eastAsia="宋体" w:cs="宋体"/>
                      <w:spacing w:val="9"/>
                      <w:sz w:val="24"/>
                      <w:szCs w:val="24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学生需要清晰地梳理出故事的主要情节。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24"/>
                      <w:szCs w:val="24"/>
                    </w:rPr>
                    <w:t>抓住人物内心活动，体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7"/>
                      <w:sz w:val="24"/>
                      <w:szCs w:val="24"/>
                    </w:rPr>
                    <w:t>会人物形象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童话主题涉及到对生命价值、爱情真谛、灵魂升华等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单元教学目标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单元教学目标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对应篇目</w:t>
            </w:r>
          </w:p>
        </w:tc>
        <w:tc>
          <w:tcPr>
            <w:tcW w:w="56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5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>
            <w:pPr>
              <w:spacing w:before="74" w:line="250" w:lineRule="auto"/>
              <w:ind w:left="116" w:right="10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.认识 22 个生字，读准 1 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多音字，会写 26 个字，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会写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20 个词语。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spacing w:before="74" w:line="250" w:lineRule="auto"/>
              <w:ind w:left="116" w:right="106" w:firstLine="16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.能把握课文的主要内容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感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受童话的奇妙，体会人物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真善美的形象。</w:t>
            </w:r>
          </w:p>
          <w:p>
            <w:pPr>
              <w:spacing w:before="74" w:line="250" w:lineRule="auto"/>
              <w:ind w:left="116" w:right="106" w:firstLine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3. 能根据课文内容展开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想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象，创编故事。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《宝葫芦的秘密》《海的女儿》《巨人的花园》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低阶目标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before="74" w:line="250" w:lineRule="auto"/>
              <w:ind w:left="116" w:right="106"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.认识 22 个生字，读准 1 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多音字，会写 26 个字，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会写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20 个词语。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spacing w:before="74" w:line="250" w:lineRule="auto"/>
              <w:ind w:left="116" w:right="106" w:firstLine="16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.能把握课文的主要内容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感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受童话的奇妙，体会人物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真善美的形象。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高阶目标：</w:t>
            </w:r>
          </w:p>
          <w:p>
            <w:pPr>
              <w:spacing w:before="199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3. 能根据课文内容展开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想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象，创编故事。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5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基础知识点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技能训练点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立德树人点</w:t>
            </w:r>
          </w:p>
        </w:tc>
        <w:tc>
          <w:tcPr>
            <w:tcW w:w="12393" w:type="dxa"/>
            <w:gridSpan w:val="8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要求学生能够正确认读本单元的生字，如“妖、矩、乖、撵”等，注意多音字的读音，如“冲”（chōng和chòng）、“恶”（ě、è、wù）在不同语境中的准确发音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知道童话的基本特点，童话是儿童文学的一种体裁，通过丰富的想象、幻想和夸张来塑造形象、反映生活，一般故事情节神奇曲折，对自然物往往作拟人化的描写。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学会概括童话的主要内容，能够用简洁的语言提炼出故事的核心情节。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感受童话的想象魅力，体会作者是如何通过想象构建奇妙的童话世界的。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借助童话让学生理解愿望是美好的，但实现愿望需要付出实际的努力。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课时作业目标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课题</w:t>
            </w:r>
          </w:p>
        </w:tc>
        <w:tc>
          <w:tcPr>
            <w:tcW w:w="138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对应课时</w:t>
            </w:r>
          </w:p>
        </w:tc>
        <w:tc>
          <w:tcPr>
            <w:tcW w:w="9304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课时作业目标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《宝葫芦的秘密》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字词巩固，学生能够准确认读并书写本课的生字新词。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正确、流利地朗读课文，初步了解课文的主要内容，能够用简洁的语言概括出故事的起因。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《巨人的花园》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字词积累与运用学生能够准确认读并书写本课的生字词。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深入分析巨人的人物形象，从文中找出描写巨人语言、动作、神态等的语句。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《海的女儿》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梳理故事的大致脉络，明确小美人鱼从向往人类世界到救起王子，再到追求爱情过程中的关键情节节点。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深入分析小美人鱼的人物形象，从文中找出描写小美人鱼外貌、动作、心理等的语句。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重难点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课题</w:t>
            </w:r>
          </w:p>
        </w:tc>
        <w:tc>
          <w:tcPr>
            <w:tcW w:w="2649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作业重点</w:t>
            </w:r>
          </w:p>
        </w:tc>
        <w:tc>
          <w:tcPr>
            <w:tcW w:w="2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作业难点</w:t>
            </w:r>
          </w:p>
        </w:tc>
        <w:tc>
          <w:tcPr>
            <w:tcW w:w="56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9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《宝葫芦的秘密》《巨人的花园》《海的女儿》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1.字词巩固，学生能够准确认读并书写本课的生字新词。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2.正确、流利地朗读课文，初步了解课文的主要内容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1．梳理故事的大致脉络，明确小美人鱼从向往人类世界到救起王子，再到追求爱情过程中的关键情节节点。</w:t>
            </w:r>
          </w:p>
        </w:tc>
        <w:tc>
          <w:tcPr>
            <w:tcW w:w="5613" w:type="dxa"/>
          </w:tcPr>
          <w:p>
            <w:pPr>
              <w:pStyle w:val="10"/>
              <w:numPr>
                <w:ilvl w:val="0"/>
                <w:numId w:val="4"/>
              </w:numPr>
              <w:spacing w:before="8" w:line="360" w:lineRule="auto"/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通过作业让学生了解童话作者及其创作风格、文学常识，以及童话背后的文化背景。</w:t>
            </w:r>
          </w:p>
          <w:p>
            <w:pPr>
              <w:pStyle w:val="10"/>
              <w:numPr>
                <w:ilvl w:val="0"/>
                <w:numId w:val="4"/>
              </w:numPr>
              <w:spacing w:before="8" w:line="360" w:lineRule="auto"/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布置概括童话主要内容和主题思想的作业，如以简答题形式让学生总结《巨人的花园》的核心内容与传达的道理。</w:t>
            </w:r>
          </w:p>
          <w:p>
            <w:pPr>
              <w:pStyle w:val="10"/>
              <w:numPr>
                <w:ilvl w:val="0"/>
                <w:numId w:val="4"/>
              </w:numPr>
              <w:spacing w:before="8"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作业引导学生理解童话蕴含的深刻主题。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主要情景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童话王国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童话王国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宝葫芦的秘密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1.说一说：说说王葆为什么想得到一个宝葫芦？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3.创一创：根据已有内容创编故事。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（设计意图：要求学生用自己的话复述故事，并进行创造性复述，如改变叙述角度或顺序。）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评选“创编小能手”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感受童话的奇妙，体会人物真善美的形象。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巨人的花园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1.读一读：边读边想象画面。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2.说一说：巨人的花园发生了哪些变化？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3.写一写：发挥想象，把孩子们在巨人花园尽情玩耍的情境写下来。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（设计意图：要求学生用自己的话复述故事，并进行创造性复述，如改变叙述角度或顺序。）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 “小小作家之星”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感受童话的奇妙，体会人物真善美的形象。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海的女儿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1.读一读：用较快的速度读一读。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2.说一说：说说你觉得奇妙的地方。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有助于学生从童话中汲取精神营养，培养正确的价值观和道德观，使他们明白文学作品不仅是娱乐，更是对生活和人性的思考与启示，从而引导学生在日常生活中积极践行良好品德，促进其情感态度的健康发展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表达小能手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感受童话的奇妙，体会人物真善美的形象。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语文园地</w:t>
            </w:r>
          </w:p>
        </w:tc>
        <w:tc>
          <w:tcPr>
            <w:tcW w:w="6670" w:type="dxa"/>
          </w:tcPr>
          <w:p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说一说：交流平台中感受到的童话的奇妙。</w:t>
            </w:r>
          </w:p>
          <w:p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写一写：照样子写冬天。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（设计意图：通过这样的作业，培养学生的书面表达能力，激发他们的创作兴趣与潜能，让学生在创作过程中进一步体会童话创作的奥秘与乐趣，逐步提高文学创作水平。）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评选“小作家”</w:t>
            </w:r>
          </w:p>
        </w:tc>
        <w:tc>
          <w:tcPr>
            <w:tcW w:w="340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感受童话的奇妙，体会人物真善美的形象。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习作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1.说一说：回顾所学的课文中的创编故事的方法。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2.理一理:列出写作提纲。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3.写一写：按一定的顺序把这个故事讲清楚。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（设计意图：通过这样的作业，培养学生的书面表达能力，激发他们的创作兴趣与潜能，让学生在创作过程中进一步体会童话创作的奥秘与乐趣，逐步提高文学创作水平。）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评选“小作家”</w:t>
            </w:r>
          </w:p>
        </w:tc>
        <w:tc>
          <w:tcPr>
            <w:tcW w:w="340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感受童话的奇妙，体会人物真善美的形象</w:t>
            </w:r>
          </w:p>
        </w:tc>
      </w:tr>
    </w:tbl>
    <w:p>
      <w:pPr>
        <w:spacing w:line="360" w:lineRule="auto"/>
        <w:ind w:firstLine="5903" w:firstLineChars="2100"/>
        <w:rPr>
          <w:rFonts w:hint="eastAsia" w:ascii="宋体" w:hAnsi="宋体" w:eastAsia="宋体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F38EA"/>
    <w:multiLevelType w:val="multilevel"/>
    <w:tmpl w:val="016F38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F77013B"/>
    <w:multiLevelType w:val="multilevel"/>
    <w:tmpl w:val="0F77013B"/>
    <w:lvl w:ilvl="0" w:tentative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4B86D10"/>
    <w:multiLevelType w:val="multilevel"/>
    <w:tmpl w:val="24B86D10"/>
    <w:lvl w:ilvl="0" w:tentative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B1E0121"/>
    <w:multiLevelType w:val="multilevel"/>
    <w:tmpl w:val="4B1E012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FFA01B5"/>
    <w:multiLevelType w:val="multilevel"/>
    <w:tmpl w:val="4FFA01B5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A77C73"/>
    <w:rsid w:val="00013269"/>
    <w:rsid w:val="000217F3"/>
    <w:rsid w:val="00031639"/>
    <w:rsid w:val="00045C0A"/>
    <w:rsid w:val="0007088B"/>
    <w:rsid w:val="0007125C"/>
    <w:rsid w:val="00073F85"/>
    <w:rsid w:val="00096128"/>
    <w:rsid w:val="000B1B0D"/>
    <w:rsid w:val="000C4079"/>
    <w:rsid w:val="000E73BD"/>
    <w:rsid w:val="0012502B"/>
    <w:rsid w:val="00134CEB"/>
    <w:rsid w:val="001435B3"/>
    <w:rsid w:val="001772BD"/>
    <w:rsid w:val="00190F39"/>
    <w:rsid w:val="001A0AD8"/>
    <w:rsid w:val="001C7D8C"/>
    <w:rsid w:val="001D31FA"/>
    <w:rsid w:val="00256553"/>
    <w:rsid w:val="002671D6"/>
    <w:rsid w:val="0027276D"/>
    <w:rsid w:val="0029626E"/>
    <w:rsid w:val="002E3850"/>
    <w:rsid w:val="00300C91"/>
    <w:rsid w:val="00300F73"/>
    <w:rsid w:val="00327200"/>
    <w:rsid w:val="0033477A"/>
    <w:rsid w:val="00371399"/>
    <w:rsid w:val="003850CD"/>
    <w:rsid w:val="00386A99"/>
    <w:rsid w:val="003A32AB"/>
    <w:rsid w:val="003A62B5"/>
    <w:rsid w:val="003A6DAD"/>
    <w:rsid w:val="003E011B"/>
    <w:rsid w:val="0040317F"/>
    <w:rsid w:val="00410CD5"/>
    <w:rsid w:val="004133B6"/>
    <w:rsid w:val="00413A53"/>
    <w:rsid w:val="00440600"/>
    <w:rsid w:val="00450949"/>
    <w:rsid w:val="00453402"/>
    <w:rsid w:val="0045408E"/>
    <w:rsid w:val="00473A32"/>
    <w:rsid w:val="004938F3"/>
    <w:rsid w:val="004959FE"/>
    <w:rsid w:val="004A7D98"/>
    <w:rsid w:val="004C03EA"/>
    <w:rsid w:val="004F6C28"/>
    <w:rsid w:val="004F7674"/>
    <w:rsid w:val="00506582"/>
    <w:rsid w:val="00506BD0"/>
    <w:rsid w:val="005249A3"/>
    <w:rsid w:val="00533935"/>
    <w:rsid w:val="00536EBC"/>
    <w:rsid w:val="005438E0"/>
    <w:rsid w:val="00543C94"/>
    <w:rsid w:val="00557A68"/>
    <w:rsid w:val="00562835"/>
    <w:rsid w:val="00564912"/>
    <w:rsid w:val="00592797"/>
    <w:rsid w:val="005A6F8F"/>
    <w:rsid w:val="005B2167"/>
    <w:rsid w:val="005B363D"/>
    <w:rsid w:val="005B55F9"/>
    <w:rsid w:val="005C2AFB"/>
    <w:rsid w:val="005C5993"/>
    <w:rsid w:val="005F6065"/>
    <w:rsid w:val="006158ED"/>
    <w:rsid w:val="0062367B"/>
    <w:rsid w:val="006452EC"/>
    <w:rsid w:val="00676A87"/>
    <w:rsid w:val="00677D5F"/>
    <w:rsid w:val="006925D0"/>
    <w:rsid w:val="00695EDF"/>
    <w:rsid w:val="006B00A6"/>
    <w:rsid w:val="006B0E6F"/>
    <w:rsid w:val="00703FEB"/>
    <w:rsid w:val="00711A6A"/>
    <w:rsid w:val="00725CB3"/>
    <w:rsid w:val="00745C37"/>
    <w:rsid w:val="00752B0A"/>
    <w:rsid w:val="00781353"/>
    <w:rsid w:val="007A3FB6"/>
    <w:rsid w:val="007B219E"/>
    <w:rsid w:val="007B54A8"/>
    <w:rsid w:val="00802429"/>
    <w:rsid w:val="00830A49"/>
    <w:rsid w:val="00840434"/>
    <w:rsid w:val="008421A8"/>
    <w:rsid w:val="0084365B"/>
    <w:rsid w:val="00847636"/>
    <w:rsid w:val="00847929"/>
    <w:rsid w:val="008515CA"/>
    <w:rsid w:val="00880E49"/>
    <w:rsid w:val="008A2383"/>
    <w:rsid w:val="008A6D29"/>
    <w:rsid w:val="008B7961"/>
    <w:rsid w:val="008D2F96"/>
    <w:rsid w:val="008D6894"/>
    <w:rsid w:val="008F664D"/>
    <w:rsid w:val="00917BA2"/>
    <w:rsid w:val="009203F3"/>
    <w:rsid w:val="0093308A"/>
    <w:rsid w:val="0094486F"/>
    <w:rsid w:val="0095175A"/>
    <w:rsid w:val="0098470C"/>
    <w:rsid w:val="00984E68"/>
    <w:rsid w:val="009A7EBF"/>
    <w:rsid w:val="009B2D61"/>
    <w:rsid w:val="009C7CFD"/>
    <w:rsid w:val="00A17666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57A97"/>
    <w:rsid w:val="00B6151A"/>
    <w:rsid w:val="00BA4942"/>
    <w:rsid w:val="00BB7174"/>
    <w:rsid w:val="00BC66AC"/>
    <w:rsid w:val="00BF0026"/>
    <w:rsid w:val="00C073CC"/>
    <w:rsid w:val="00C10123"/>
    <w:rsid w:val="00C45CEB"/>
    <w:rsid w:val="00C5070B"/>
    <w:rsid w:val="00C633E5"/>
    <w:rsid w:val="00C76697"/>
    <w:rsid w:val="00C978EB"/>
    <w:rsid w:val="00CB63C6"/>
    <w:rsid w:val="00CC2B93"/>
    <w:rsid w:val="00CC549F"/>
    <w:rsid w:val="00CC78FF"/>
    <w:rsid w:val="00D020C2"/>
    <w:rsid w:val="00D07C52"/>
    <w:rsid w:val="00D1194C"/>
    <w:rsid w:val="00D31B23"/>
    <w:rsid w:val="00D45BE4"/>
    <w:rsid w:val="00D71CB5"/>
    <w:rsid w:val="00D924BF"/>
    <w:rsid w:val="00D929E9"/>
    <w:rsid w:val="00D963C6"/>
    <w:rsid w:val="00DA0F3F"/>
    <w:rsid w:val="00DA5127"/>
    <w:rsid w:val="00DC1A91"/>
    <w:rsid w:val="00DC5CA5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D629D"/>
    <w:rsid w:val="00EF6780"/>
    <w:rsid w:val="00F02E16"/>
    <w:rsid w:val="00F2233B"/>
    <w:rsid w:val="00F36FB0"/>
    <w:rsid w:val="00F37484"/>
    <w:rsid w:val="00F43F34"/>
    <w:rsid w:val="00F60E5F"/>
    <w:rsid w:val="00F74A57"/>
    <w:rsid w:val="00FA7189"/>
    <w:rsid w:val="00FB3AF6"/>
    <w:rsid w:val="00FB62E3"/>
    <w:rsid w:val="00FC3902"/>
    <w:rsid w:val="00FD0B2E"/>
    <w:rsid w:val="00FD401C"/>
    <w:rsid w:val="00FF0384"/>
    <w:rsid w:val="018362EB"/>
    <w:rsid w:val="05A52CD4"/>
    <w:rsid w:val="07100621"/>
    <w:rsid w:val="0AA72878"/>
    <w:rsid w:val="0CB3217A"/>
    <w:rsid w:val="0E0F33E0"/>
    <w:rsid w:val="0EC87A33"/>
    <w:rsid w:val="0F587009"/>
    <w:rsid w:val="13CE7899"/>
    <w:rsid w:val="15FC6940"/>
    <w:rsid w:val="1C197B20"/>
    <w:rsid w:val="1E8F40C9"/>
    <w:rsid w:val="1E9516DF"/>
    <w:rsid w:val="21930A8E"/>
    <w:rsid w:val="2DDC0C17"/>
    <w:rsid w:val="347E456C"/>
    <w:rsid w:val="35A47429"/>
    <w:rsid w:val="38415FDC"/>
    <w:rsid w:val="38DF4684"/>
    <w:rsid w:val="475F022D"/>
    <w:rsid w:val="48B14AB8"/>
    <w:rsid w:val="4AA04DE4"/>
    <w:rsid w:val="4B9C1A50"/>
    <w:rsid w:val="4D754306"/>
    <w:rsid w:val="4F22226C"/>
    <w:rsid w:val="52741030"/>
    <w:rsid w:val="528D20F2"/>
    <w:rsid w:val="577206F6"/>
    <w:rsid w:val="581A61D6"/>
    <w:rsid w:val="5BD668B8"/>
    <w:rsid w:val="60996106"/>
    <w:rsid w:val="67890C82"/>
    <w:rsid w:val="69020CEC"/>
    <w:rsid w:val="6D2531FB"/>
    <w:rsid w:val="6F9E7295"/>
    <w:rsid w:val="6FB81377"/>
    <w:rsid w:val="7524023C"/>
    <w:rsid w:val="753D12FE"/>
    <w:rsid w:val="7E1F5A45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513</Words>
  <Characters>2925</Characters>
  <Lines>24</Lines>
  <Paragraphs>6</Paragraphs>
  <TotalTime>11</TotalTime>
  <ScaleCrop>false</ScaleCrop>
  <LinksUpToDate>false</LinksUpToDate>
  <CharactersWithSpaces>3432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2024-12-01T02:28:00Z</dcterms:created>
  <dc:creator>倩 张</dc:creator>
  <cp:lastModifiedBy>Sunshine</cp:lastModifiedBy>
  <dcterms:modified xsi:type="dcterms:W3CDTF">2025-06-29T06:54:14Z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836D1BBE0EA04A5EB74FE5765AC824D8</vt:lpwstr>
  </property>
</Properties>
</file>