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F3306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第四单元作业检测</w:t>
      </w:r>
    </w:p>
    <w:p w14:paraId="2308CE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10.</w:t>
      </w:r>
      <w:r>
        <w:rPr>
          <w:rFonts w:hint="eastAsia"/>
          <w:sz w:val="32"/>
          <w:szCs w:val="32"/>
        </w:rPr>
        <w:t>《古诗三首》作业设计</w:t>
      </w:r>
    </w:p>
    <w:p w14:paraId="4FC9B707">
      <w:pPr>
        <w:rPr>
          <w:rFonts w:hint="eastAsia"/>
          <w:sz w:val="32"/>
          <w:szCs w:val="32"/>
        </w:rPr>
      </w:pPr>
    </w:p>
    <w:p w14:paraId="697FF8F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一、基础作业</w:t>
      </w:r>
    </w:p>
    <w:p w14:paraId="31FD363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1.字词积累：</w:t>
      </w:r>
    </w:p>
    <w:p w14:paraId="11179E7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给</w:t>
      </w:r>
      <w:r>
        <w:rPr>
          <w:rFonts w:hint="eastAsia"/>
          <w:sz w:val="32"/>
          <w:szCs w:val="32"/>
          <w:lang w:val="en-US" w:eastAsia="zh-CN"/>
        </w:rPr>
        <w:t>下面5个字注音</w:t>
      </w:r>
    </w:p>
    <w:p w14:paraId="13740F2F">
      <w:pPr>
        <w:rPr>
          <w:rFonts w:hint="default"/>
          <w:sz w:val="32"/>
          <w:szCs w:val="32"/>
          <w:lang w:val="en-US" w:eastAsia="zh-CN"/>
        </w:rPr>
      </w:pPr>
    </w:p>
    <w:p w14:paraId="4D292682"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焚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32"/>
          <w:szCs w:val="32"/>
        </w:rPr>
        <w:t>凿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锤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络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凿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p w14:paraId="23FC9D64">
      <w:pPr>
        <w:ind w:firstLine="960" w:firstLineChars="300"/>
        <w:rPr>
          <w:rFonts w:hint="default"/>
          <w:sz w:val="32"/>
          <w:szCs w:val="32"/>
          <w:lang w:val="en-US" w:eastAsia="zh-CN"/>
        </w:rPr>
      </w:pPr>
    </w:p>
    <w:p w14:paraId="2E4CA97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2.诗意理解：</w:t>
      </w:r>
    </w:p>
    <w:p w14:paraId="73355DA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结合注释，用自己的话翻译《石灰吟》《竹石》《</w:t>
      </w:r>
      <w:r>
        <w:rPr>
          <w:rFonts w:hint="eastAsia"/>
          <w:sz w:val="32"/>
          <w:szCs w:val="32"/>
          <w:lang w:val="en-US" w:eastAsia="zh-CN"/>
        </w:rPr>
        <w:t>马诗</w:t>
      </w:r>
      <w:r>
        <w:rPr>
          <w:rFonts w:hint="eastAsia"/>
          <w:sz w:val="32"/>
          <w:szCs w:val="32"/>
        </w:rPr>
        <w:t>》全诗，标注翻译时不确定的字词，梳理诗意理解难点。</w:t>
      </w:r>
    </w:p>
    <w:p w14:paraId="057D3DD7">
      <w:pPr>
        <w:rPr>
          <w:rFonts w:hint="eastAsia"/>
          <w:sz w:val="32"/>
          <w:szCs w:val="32"/>
        </w:rPr>
      </w:pPr>
    </w:p>
    <w:p w14:paraId="444F10F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3.诵读积累：</w:t>
      </w:r>
    </w:p>
    <w:p w14:paraId="556514E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有感情诵读古诗，录制诵读音频（或视频 ），标注节奏、重音设计（如《石灰吟》“千锤/万凿/出深山” ），上传班级群或交给老师。</w:t>
      </w:r>
    </w:p>
    <w:p w14:paraId="42AAF84F">
      <w:pPr>
        <w:rPr>
          <w:rFonts w:hint="eastAsia"/>
          <w:sz w:val="32"/>
          <w:szCs w:val="32"/>
        </w:rPr>
      </w:pPr>
    </w:p>
    <w:p w14:paraId="204D2F2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08FE0F3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二、提升作业</w:t>
      </w:r>
    </w:p>
    <w:p w14:paraId="2C304AC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23B6DE5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1.写法探究：</w:t>
      </w:r>
    </w:p>
    <w:p w14:paraId="2FFD916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分析三首古诗“托物言志”“借古讽今”的写法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 xml:space="preserve">你的发现（写法特点 ） </w:t>
      </w:r>
    </w:p>
    <w:p w14:paraId="51EE119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例：</w:t>
      </w:r>
      <w:r>
        <w:rPr>
          <w:rFonts w:hint="eastAsia"/>
          <w:sz w:val="32"/>
          <w:szCs w:val="32"/>
        </w:rPr>
        <w:t xml:space="preserve">《石灰吟》 石灰 坚守高洁、不惧磨难的气节  </w:t>
      </w:r>
    </w:p>
    <w:p w14:paraId="1292725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《竹石》</w:t>
      </w:r>
    </w:p>
    <w:p w14:paraId="535EB03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  <w:lang w:val="en-US" w:eastAsia="zh-CN"/>
        </w:rPr>
        <w:t>马诗</w:t>
      </w:r>
      <w:r>
        <w:rPr>
          <w:rFonts w:hint="eastAsia"/>
          <w:sz w:val="32"/>
          <w:szCs w:val="32"/>
        </w:rPr>
        <w:t xml:space="preserve">》    </w:t>
      </w:r>
    </w:p>
    <w:p w14:paraId="4503600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2.情感体悟：</w:t>
      </w:r>
    </w:p>
    <w:p w14:paraId="700F0BF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为三首古诗绘制“情感图谱”，用线条、色彩、文字标注诗人情感变化（如《石灰吟》从“磨难经历”到“气节坚守”的情感递进 ），并附200字左右感悟说明。</w:t>
      </w:r>
    </w:p>
    <w:p w14:paraId="7DCFA3A2">
      <w:pPr>
        <w:rPr>
          <w:rFonts w:hint="eastAsia"/>
          <w:sz w:val="32"/>
          <w:szCs w:val="32"/>
        </w:rPr>
      </w:pPr>
    </w:p>
    <w:p w14:paraId="245BD33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5A0B2E3A">
      <w:pPr>
        <w:rPr>
          <w:rFonts w:hint="eastAsia"/>
          <w:sz w:val="32"/>
          <w:szCs w:val="32"/>
        </w:rPr>
      </w:pPr>
    </w:p>
    <w:p w14:paraId="2A663DAE">
      <w:pPr>
        <w:rPr>
          <w:rFonts w:hint="eastAsia"/>
          <w:sz w:val="32"/>
          <w:szCs w:val="32"/>
        </w:rPr>
      </w:pPr>
    </w:p>
    <w:p w14:paraId="0320552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三、拓展作业</w:t>
      </w:r>
    </w:p>
    <w:p w14:paraId="6D19AD8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1AA0164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1.文化传承实践：</w:t>
      </w:r>
    </w:p>
    <w:p w14:paraId="66C7D7E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以“从古诗看中国气节”为主题，制作一份手抄报。内容包含三首古诗的解读、古代仁人志士气节故事（如文天祥、于谦 ）、当代中国人传承气节的事例（如航天人、抗疫英雄 ），在班级分享展示。</w:t>
      </w:r>
    </w:p>
    <w:p w14:paraId="12D9E53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163BBCE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《十六年前的回忆》作业设计</w:t>
      </w:r>
    </w:p>
    <w:p w14:paraId="560C582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4462AA5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一、基础作业</w:t>
      </w:r>
    </w:p>
    <w:p w14:paraId="527ABA2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5A0311D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  <w:lang w:val="en-US" w:eastAsia="zh-CN"/>
        </w:rPr>
        <w:t>给下列几个字组词</w:t>
      </w:r>
      <w:r>
        <w:rPr>
          <w:rFonts w:hint="eastAsia"/>
          <w:sz w:val="32"/>
          <w:szCs w:val="32"/>
        </w:rPr>
        <w:t>：</w:t>
      </w:r>
    </w:p>
    <w:p w14:paraId="1620E1B0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稚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瞅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哼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绑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eastAsia="zh-CN"/>
        </w:rPr>
        <w:t>）</w:t>
      </w:r>
    </w:p>
    <w:p w14:paraId="3630C3D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2.内容概括：</w:t>
      </w:r>
    </w:p>
    <w:p w14:paraId="3131C1E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用“时间轴+关键词”形式，梳理课文“被捕前—被捕时—法庭上—被害后”的情节，标注每个阶段的关键人物、事件、细节（</w:t>
      </w:r>
      <w:r>
        <w:rPr>
          <w:rFonts w:hint="eastAsia"/>
          <w:sz w:val="32"/>
          <w:szCs w:val="32"/>
          <w:lang w:val="en-US" w:eastAsia="zh-CN"/>
        </w:rPr>
        <w:t>选一个情节来完成</w:t>
      </w:r>
      <w:r>
        <w:rPr>
          <w:rFonts w:hint="eastAsia"/>
          <w:sz w:val="32"/>
          <w:szCs w:val="32"/>
        </w:rPr>
        <w:t>）。</w:t>
      </w:r>
    </w:p>
    <w:p w14:paraId="24B43F7A">
      <w:pPr>
        <w:rPr>
          <w:rFonts w:hint="eastAsia"/>
          <w:sz w:val="32"/>
          <w:szCs w:val="32"/>
        </w:rPr>
      </w:pPr>
    </w:p>
    <w:p w14:paraId="4CD77E39">
      <w:pPr>
        <w:rPr>
          <w:rFonts w:hint="eastAsia"/>
          <w:sz w:val="32"/>
          <w:szCs w:val="32"/>
        </w:rPr>
      </w:pPr>
    </w:p>
    <w:p w14:paraId="68BBD54C">
      <w:pPr>
        <w:rPr>
          <w:rFonts w:hint="eastAsia"/>
          <w:sz w:val="32"/>
          <w:szCs w:val="32"/>
        </w:rPr>
      </w:pPr>
    </w:p>
    <w:p w14:paraId="13DDD55E">
      <w:pPr>
        <w:rPr>
          <w:rFonts w:hint="eastAsia"/>
          <w:sz w:val="32"/>
          <w:szCs w:val="32"/>
        </w:rPr>
      </w:pPr>
    </w:p>
    <w:p w14:paraId="38F11FC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3.朗读感悟：</w:t>
      </w:r>
    </w:p>
    <w:p w14:paraId="19EE560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选取文中“父亲整理书籍”“法庭对话”等3 - 5个经典片段，进行有感情朗读，录制音频，为每个片段写50字左右朗读设计说明（如“读‘不要放走一个’时，突出敌人的凶狠，用急促语调；读父亲‘没什么，不要怕’，用沉稳、坚定的声音” ）。</w:t>
      </w:r>
    </w:p>
    <w:p w14:paraId="7F4F762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- </w:t>
      </w:r>
    </w:p>
    <w:p w14:paraId="72030F6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二、提升作业</w:t>
      </w:r>
    </w:p>
    <w:p w14:paraId="3F16199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430229B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1.人物形象分析：</w:t>
      </w:r>
    </w:p>
    <w:p w14:paraId="564EAEF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为李大钊制作“人物档案”，包含身份、关键事件、典型言行、精神品质，用“言行摘录—品质解读”的方式呈现（如摘录“这是我的妻子。”“她是我最大的孩子。我的妻子是个乡下人。”解读：在敌人面前保护家人，沉稳、有担当 ），档案结尾用一句话总结你对他的认识。</w:t>
      </w:r>
    </w:p>
    <w:p w14:paraId="2ABDC3F7">
      <w:pPr>
        <w:rPr>
          <w:rFonts w:hint="eastAsia"/>
          <w:sz w:val="32"/>
          <w:szCs w:val="32"/>
        </w:rPr>
      </w:pPr>
    </w:p>
    <w:p w14:paraId="74D9CA09">
      <w:pPr>
        <w:rPr>
          <w:rFonts w:hint="eastAsia"/>
          <w:sz w:val="32"/>
          <w:szCs w:val="32"/>
        </w:rPr>
      </w:pPr>
    </w:p>
    <w:p w14:paraId="6983CF6E">
      <w:pPr>
        <w:rPr>
          <w:rFonts w:hint="eastAsia"/>
          <w:sz w:val="32"/>
          <w:szCs w:val="32"/>
        </w:rPr>
      </w:pPr>
    </w:p>
    <w:p w14:paraId="16A1A558">
      <w:pPr>
        <w:rPr>
          <w:rFonts w:hint="eastAsia"/>
          <w:sz w:val="32"/>
          <w:szCs w:val="32"/>
        </w:rPr>
      </w:pPr>
    </w:p>
    <w:p w14:paraId="5A85524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三、拓展作业</w:t>
      </w:r>
    </w:p>
    <w:p w14:paraId="114A7B7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519B11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 红色故事传承：</w:t>
      </w:r>
    </w:p>
    <w:p w14:paraId="7A6AB53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采访身边长辈（如爷爷奶奶、社区老党员 ），收集1个红色故事（或家族中与革命、奉献相关的回忆 ），整理成文字（可配老照片、手绘图 ），在班级举办“红色故事分享会”，并谈谈故事对自己传承革命精神的启示。</w:t>
      </w:r>
    </w:p>
    <w:p w14:paraId="4D58433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- </w:t>
      </w:r>
    </w:p>
    <w:p w14:paraId="6B52593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38D4A6B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《为人民服务》作业设计</w:t>
      </w:r>
    </w:p>
    <w:p w14:paraId="01963FC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7D74399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一、基础作业</w:t>
      </w:r>
    </w:p>
    <w:p w14:paraId="350255B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34B4025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1.字词夯实：</w:t>
      </w:r>
    </w:p>
    <w:p w14:paraId="63B61E56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用“精兵简政、五湖四海、死得其所” 写一段连贯的话（内容围绕班级/校园生活，体现词语含义 ）</w:t>
      </w:r>
      <w:r>
        <w:rPr>
          <w:rFonts w:hint="eastAsia"/>
          <w:sz w:val="32"/>
          <w:szCs w:val="32"/>
          <w:lang w:eastAsia="zh-CN"/>
        </w:rPr>
        <w:t>。</w:t>
      </w:r>
    </w:p>
    <w:p w14:paraId="6BF9E5F1">
      <w:pPr>
        <w:rPr>
          <w:rFonts w:hint="eastAsia"/>
          <w:sz w:val="32"/>
          <w:szCs w:val="32"/>
          <w:lang w:eastAsia="zh-CN"/>
        </w:rPr>
      </w:pPr>
    </w:p>
    <w:p w14:paraId="615ED743">
      <w:pPr>
        <w:rPr>
          <w:rFonts w:hint="eastAsia"/>
          <w:sz w:val="32"/>
          <w:szCs w:val="32"/>
          <w:lang w:eastAsia="zh-CN"/>
        </w:rPr>
      </w:pPr>
    </w:p>
    <w:p w14:paraId="376BE1E5">
      <w:pPr>
        <w:rPr>
          <w:rFonts w:hint="eastAsia"/>
          <w:sz w:val="32"/>
          <w:szCs w:val="32"/>
          <w:lang w:eastAsia="zh-CN"/>
        </w:rPr>
      </w:pPr>
    </w:p>
    <w:p w14:paraId="0CEB6B27">
      <w:pPr>
        <w:rPr>
          <w:rFonts w:hint="eastAsia"/>
          <w:sz w:val="32"/>
          <w:szCs w:val="32"/>
          <w:lang w:eastAsia="zh-CN"/>
        </w:rPr>
      </w:pPr>
    </w:p>
    <w:p w14:paraId="69AD075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经典句积累：</w:t>
      </w:r>
    </w:p>
    <w:p w14:paraId="51D2635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背诵“人固有一死，或重于泰山，或轻于鸿毛”“我们的同志在困难的时候，要看到成绩，要看到光明，要提高我们的勇气”等经典语句，默写。</w:t>
      </w:r>
    </w:p>
    <w:p w14:paraId="6F5CE3DA">
      <w:pPr>
        <w:rPr>
          <w:rFonts w:hint="eastAsia"/>
          <w:sz w:val="32"/>
          <w:szCs w:val="32"/>
        </w:rPr>
      </w:pPr>
    </w:p>
    <w:p w14:paraId="4508E6E7">
      <w:pPr>
        <w:rPr>
          <w:rFonts w:hint="default" w:eastAsiaTheme="minorEastAsia"/>
          <w:sz w:val="32"/>
          <w:szCs w:val="32"/>
          <w:lang w:val="en-US" w:eastAsia="zh-CN"/>
        </w:rPr>
      </w:pPr>
    </w:p>
    <w:p w14:paraId="5213D321">
      <w:pPr>
        <w:rPr>
          <w:rFonts w:hint="default" w:eastAsiaTheme="minorEastAsia"/>
          <w:sz w:val="32"/>
          <w:szCs w:val="32"/>
          <w:lang w:val="en-US" w:eastAsia="zh-CN"/>
        </w:rPr>
      </w:pPr>
    </w:p>
    <w:p w14:paraId="49F4AE5E">
      <w:pPr>
        <w:rPr>
          <w:rFonts w:hint="default" w:eastAsiaTheme="minorEastAsia"/>
          <w:sz w:val="32"/>
          <w:szCs w:val="32"/>
          <w:lang w:val="en-US" w:eastAsia="zh-CN"/>
        </w:rPr>
      </w:pPr>
    </w:p>
    <w:p w14:paraId="0109754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二、提升作业</w:t>
      </w:r>
    </w:p>
    <w:p w14:paraId="2E222A8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38B41C1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1.观点表达迁移：</w:t>
      </w:r>
    </w:p>
    <w:p w14:paraId="7147FBD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围绕“为班级服务”主题，模仿课文“提出观点—分层论证—总结号召”的结构，写一篇200字左右的短文。要求运用至少一种论证方法（如举同学为班级服务的事例、引用名言 ），清晰表达“为班级服务的意义与做法”。</w:t>
      </w:r>
    </w:p>
    <w:p w14:paraId="02364193">
      <w:pPr>
        <w:rPr>
          <w:rFonts w:hint="eastAsia"/>
          <w:sz w:val="32"/>
          <w:szCs w:val="32"/>
        </w:rPr>
      </w:pPr>
    </w:p>
    <w:p w14:paraId="0624FF37">
      <w:pPr>
        <w:rPr>
          <w:rFonts w:hint="eastAsia"/>
          <w:sz w:val="32"/>
          <w:szCs w:val="32"/>
        </w:rPr>
      </w:pPr>
    </w:p>
    <w:p w14:paraId="2D0B33D4">
      <w:pPr>
        <w:rPr>
          <w:rFonts w:hint="eastAsia"/>
          <w:sz w:val="32"/>
          <w:szCs w:val="32"/>
        </w:rPr>
      </w:pPr>
    </w:p>
    <w:p w14:paraId="22676AAA">
      <w:pPr>
        <w:rPr>
          <w:rFonts w:hint="eastAsia"/>
          <w:sz w:val="32"/>
          <w:szCs w:val="32"/>
        </w:rPr>
      </w:pPr>
    </w:p>
    <w:p w14:paraId="3B0B5845">
      <w:pPr>
        <w:rPr>
          <w:rFonts w:hint="eastAsia"/>
          <w:sz w:val="32"/>
          <w:szCs w:val="32"/>
        </w:rPr>
      </w:pPr>
    </w:p>
    <w:p w14:paraId="1E6F505E">
      <w:pPr>
        <w:rPr>
          <w:rFonts w:hint="eastAsia"/>
          <w:sz w:val="32"/>
          <w:szCs w:val="32"/>
        </w:rPr>
      </w:pPr>
    </w:p>
    <w:p w14:paraId="17AACEAF">
      <w:pPr>
        <w:rPr>
          <w:rFonts w:hint="eastAsia"/>
          <w:sz w:val="32"/>
          <w:szCs w:val="32"/>
        </w:rPr>
      </w:pPr>
    </w:p>
    <w:p w14:paraId="71A4EA7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三、拓展作业</w:t>
      </w:r>
    </w:p>
    <w:p w14:paraId="4E78984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4DE4423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1.“为人民服务”实践行动：</w:t>
      </w:r>
    </w:p>
    <w:p w14:paraId="563C83F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开展“班级服务周”实践，从“帮助同学解决学习困难”“维护班级卫生环境”“策划班级公益活动（如为校园绿植浇水 ）”中选1 - 2项，付诸行动。</w:t>
      </w:r>
    </w:p>
    <w:p w14:paraId="5B83C7CF">
      <w:pPr>
        <w:rPr>
          <w:rFonts w:hint="eastAsia"/>
          <w:sz w:val="32"/>
          <w:szCs w:val="32"/>
        </w:rPr>
      </w:pPr>
    </w:p>
    <w:p w14:paraId="34A6C997">
      <w:pPr>
        <w:rPr>
          <w:rFonts w:hint="eastAsia"/>
          <w:sz w:val="32"/>
          <w:szCs w:val="32"/>
        </w:rPr>
      </w:pPr>
    </w:p>
    <w:p w14:paraId="68EABAFF">
      <w:pPr>
        <w:rPr>
          <w:rFonts w:hint="eastAsia"/>
          <w:sz w:val="32"/>
          <w:szCs w:val="32"/>
        </w:rPr>
      </w:pPr>
    </w:p>
    <w:p w14:paraId="3F4AAC52">
      <w:pPr>
        <w:rPr>
          <w:rFonts w:hint="eastAsia"/>
          <w:sz w:val="32"/>
          <w:szCs w:val="32"/>
        </w:rPr>
      </w:pPr>
    </w:p>
    <w:p w14:paraId="0F5F6746">
      <w:pPr>
        <w:rPr>
          <w:rFonts w:hint="eastAsia"/>
          <w:sz w:val="32"/>
          <w:szCs w:val="32"/>
        </w:rPr>
      </w:pPr>
    </w:p>
    <w:p w14:paraId="78F32888">
      <w:pPr>
        <w:rPr>
          <w:rFonts w:hint="eastAsia"/>
          <w:sz w:val="32"/>
          <w:szCs w:val="32"/>
        </w:rPr>
      </w:pPr>
    </w:p>
    <w:p w14:paraId="1052B0E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《董存瑞舍身炸暗堡》作业设计</w:t>
      </w:r>
    </w:p>
    <w:p w14:paraId="6EF502C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6C55F92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一、基础作业</w:t>
      </w:r>
    </w:p>
    <w:p w14:paraId="5289AF8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6F93324D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字词攻坚：</w:t>
      </w:r>
    </w:p>
    <w:p w14:paraId="2034720F"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给下列词语注音</w:t>
      </w:r>
    </w:p>
    <w:p w14:paraId="4B0AD5DD"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19B4B6F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郅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32"/>
          <w:szCs w:val="32"/>
        </w:rPr>
        <w:t>匍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匐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32"/>
          <w:szCs w:val="32"/>
        </w:rPr>
        <w:t>迸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射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32"/>
          <w:szCs w:val="32"/>
        </w:rPr>
        <w:t>嘹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亮</w:t>
      </w:r>
    </w:p>
    <w:p w14:paraId="5625714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- </w:t>
      </w:r>
    </w:p>
    <w:p w14:paraId="7E8B5B1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2.情节梳理：</w:t>
      </w:r>
    </w:p>
    <w:p w14:paraId="2420B48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梳理故事：从“部队受阻”“请求炸堡”“舍身壮举”到“战斗胜利”，每个阶梯用1 - 2个关键动词+短语概括（如“受阻：敌人暗堡封锁，前进难” ），标注最让你震撼的情节节点。</w:t>
      </w:r>
    </w:p>
    <w:p w14:paraId="21B51B5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3.朗读共情：</w:t>
      </w:r>
    </w:p>
    <w:p w14:paraId="4D821FC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选取“董存瑞昂首挺胸，站在桥底中央……”等战斗场面段落，进行配乐朗读（可自选合适的战斗、英雄主题音乐 ），录制音频，为段落写100字左右朗读指导（如“读‘昂首挺胸’要突出坚定，‘托’字重音，表现无畏；音乐选激昂、悲壮风格，烘托英雄气概” ）。</w:t>
      </w:r>
    </w:p>
    <w:p w14:paraId="64D290E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100D163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二、拓展作业</w:t>
      </w:r>
    </w:p>
    <w:p w14:paraId="19458698"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1.英雄故事新传：</w:t>
      </w:r>
    </w:p>
    <w:p w14:paraId="299240E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以“董存瑞的精神在新时代”为主题，创作一篇短文、诗歌或绘本。内容可结合新时代英雄事例（如消防救援英雄、航天团队 ），展现董存瑞精神的传承与延续，用创意形式（如诗歌分段对应精神内涵，绘本画新时代英雄场景 ）呈现，在班级“英雄故事会”上分享。</w:t>
      </w:r>
    </w:p>
    <w:p w14:paraId="06A533E1">
      <w:pPr>
        <w:rPr>
          <w:rFonts w:hint="eastAsia"/>
          <w:sz w:val="32"/>
          <w:szCs w:val="32"/>
        </w:rPr>
      </w:pPr>
    </w:p>
    <w:p w14:paraId="4EC9940D">
      <w:pPr>
        <w:rPr>
          <w:rFonts w:hint="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BAC2B"/>
    <w:multiLevelType w:val="singleLevel"/>
    <w:tmpl w:val="F9DBAC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73"/>
    <w:rsid w:val="000217F3"/>
    <w:rsid w:val="001D31FA"/>
    <w:rsid w:val="00506BD0"/>
    <w:rsid w:val="00752B0A"/>
    <w:rsid w:val="008B7961"/>
    <w:rsid w:val="0093308A"/>
    <w:rsid w:val="00A77C73"/>
    <w:rsid w:val="00BA4942"/>
    <w:rsid w:val="00CC549F"/>
    <w:rsid w:val="00F37484"/>
    <w:rsid w:val="041D106A"/>
    <w:rsid w:val="282B1EFC"/>
    <w:rsid w:val="33A7409B"/>
    <w:rsid w:val="464D70F5"/>
    <w:rsid w:val="4ED21BCB"/>
    <w:rsid w:val="6099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2602</Words>
  <Characters>2639</Characters>
  <Lines>3</Lines>
  <Paragraphs>1</Paragraphs>
  <TotalTime>55</TotalTime>
  <ScaleCrop>false</ScaleCrop>
  <LinksUpToDate>false</LinksUpToDate>
  <CharactersWithSpaces>2784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2024-09-23T06:56:00Z</dcterms:created>
  <dc:creator>倩 张</dc:creator>
  <cp:lastModifiedBy>李春霞</cp:lastModifiedBy>
  <dcterms:modified xsi:type="dcterms:W3CDTF">2025-06-26T00:22:34Z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255DE2DFDFF844A4BB60072D123CAD7C_13</vt:lpwstr>
  </property>
  <property fmtid="{D5CDD505-2E9C-101B-9397-08002B2CF9AE}" pid="4" name="KSOTemplateDocerSaveRecord">
    <vt:lpwstr>eyJoZGlkIjoiOWRiMDM0ZjVjMjcwOGE4ZTVhODgyODI1MzdiYTUxM2IiLCJ1c2VySWQiOiIxNDU1NzM3NDg2In0=</vt:lpwstr>
  </property>
</Properties>
</file>