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FD103">
      <w:pPr>
        <w:jc w:val="center"/>
        <w:rPr>
          <w:rFonts w:hint="eastAsia" w:ascii="黑体" w:hAnsi="黑体" w:eastAsia="黑体" w:cs="黑体"/>
          <w:b/>
          <w:sz w:val="21"/>
          <w:szCs w:val="21"/>
        </w:rPr>
      </w:pPr>
      <w:r>
        <w:rPr>
          <w:rFonts w:hint="eastAsia" w:ascii="黑体" w:hAnsi="黑体" w:eastAsia="黑体" w:cs="黑体"/>
          <w:b/>
          <w:sz w:val="21"/>
          <w:szCs w:val="21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-542925</wp:posOffset>
            </wp:positionH>
            <wp:positionV relativeFrom="paragraph">
              <wp:posOffset>-525145</wp:posOffset>
            </wp:positionV>
            <wp:extent cx="10827385" cy="7736840"/>
            <wp:effectExtent l="0" t="0" r="2540" b="6985"/>
            <wp:wrapNone/>
            <wp:docPr id="3" name="图片 3" descr="f1f66ac63b4ee0b5d0399d560cd5be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1f66ac63b4ee0b5d0399d560cd5bec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27385" cy="7736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sz w:val="21"/>
          <w:szCs w:val="21"/>
        </w:rPr>
        <w:t>（</w:t>
      </w:r>
      <w:r>
        <w:rPr>
          <w:rFonts w:hint="eastAsia" w:ascii="黑体" w:hAnsi="黑体" w:eastAsia="黑体" w:cs="黑体"/>
          <w:b/>
          <w:sz w:val="21"/>
          <w:szCs w:val="21"/>
          <w:lang w:val="en-US" w:eastAsia="zh-CN"/>
        </w:rPr>
        <w:t>五</w:t>
      </w:r>
      <w:r>
        <w:rPr>
          <w:rFonts w:hint="eastAsia" w:ascii="黑体" w:hAnsi="黑体" w:eastAsia="黑体" w:cs="黑体"/>
          <w:b/>
          <w:sz w:val="21"/>
          <w:szCs w:val="21"/>
        </w:rPr>
        <w:t>年级</w:t>
      </w:r>
      <w:r>
        <w:rPr>
          <w:rFonts w:hint="eastAsia" w:ascii="黑体" w:hAnsi="黑体" w:eastAsia="黑体" w:cs="黑体"/>
          <w:b/>
          <w:sz w:val="21"/>
          <w:szCs w:val="21"/>
          <w:lang w:val="en-US" w:eastAsia="zh-CN"/>
        </w:rPr>
        <w:t>上</w:t>
      </w:r>
      <w:r>
        <w:rPr>
          <w:rFonts w:hint="eastAsia" w:ascii="黑体" w:hAnsi="黑体" w:eastAsia="黑体" w:cs="黑体"/>
          <w:b/>
          <w:sz w:val="21"/>
          <w:szCs w:val="21"/>
        </w:rPr>
        <w:t>册第</w:t>
      </w:r>
      <w:r>
        <w:rPr>
          <w:rFonts w:hint="eastAsia" w:ascii="黑体" w:hAnsi="黑体" w:eastAsia="黑体" w:cs="黑体"/>
          <w:b/>
          <w:sz w:val="21"/>
          <w:szCs w:val="21"/>
          <w:lang w:val="en-US" w:eastAsia="zh-CN"/>
        </w:rPr>
        <w:t>三</w:t>
      </w:r>
      <w:r>
        <w:rPr>
          <w:rFonts w:hint="eastAsia" w:ascii="黑体" w:hAnsi="黑体" w:eastAsia="黑体" w:cs="黑体"/>
          <w:b/>
          <w:sz w:val="21"/>
          <w:szCs w:val="21"/>
        </w:rPr>
        <w:t>单元）单元整体作业设计框架</w:t>
      </w:r>
    </w:p>
    <w:tbl>
      <w:tblPr>
        <w:tblStyle w:val="7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863"/>
        <w:gridCol w:w="2415"/>
        <w:gridCol w:w="6115"/>
      </w:tblGrid>
      <w:tr w14:paraId="1C252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FA2C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人文主题</w:t>
            </w:r>
          </w:p>
        </w:tc>
        <w:tc>
          <w:tcPr>
            <w:tcW w:w="3863" w:type="dxa"/>
          </w:tcPr>
          <w:p w14:paraId="19513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民间故事</w:t>
            </w:r>
          </w:p>
        </w:tc>
        <w:tc>
          <w:tcPr>
            <w:tcW w:w="2415" w:type="dxa"/>
          </w:tcPr>
          <w:p w14:paraId="43DF9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任务群类型</w:t>
            </w:r>
          </w:p>
        </w:tc>
        <w:tc>
          <w:tcPr>
            <w:tcW w:w="6115" w:type="dxa"/>
          </w:tcPr>
          <w:p w14:paraId="4EBB7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发展型学习任务群：文学阅读与创意表达</w:t>
            </w:r>
          </w:p>
        </w:tc>
      </w:tr>
      <w:tr w14:paraId="15E29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9145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语文要素</w:t>
            </w:r>
          </w:p>
        </w:tc>
        <w:tc>
          <w:tcPr>
            <w:tcW w:w="12393" w:type="dxa"/>
            <w:gridSpan w:val="3"/>
          </w:tcPr>
          <w:p w14:paraId="51183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语文要素：单元导语明确“了解课文内容，创造性地复述故事”“提取主要信息，缩写故事”，将阅读能力与表达能力结合，体现“学用结合”的编排思路。</w:t>
            </w:r>
          </w:p>
        </w:tc>
      </w:tr>
      <w:tr w14:paraId="33ACE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C756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教学内容</w:t>
            </w:r>
          </w:p>
        </w:tc>
        <w:tc>
          <w:tcPr>
            <w:tcW w:w="12393" w:type="dxa"/>
            <w:gridSpan w:val="3"/>
          </w:tcPr>
          <w:p w14:paraId="1BF30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《猎人海力布》《牛郎织女（一）》《牛郎织女（二）》及“口语交际：讲民间故事”“习作：缩写故事”“语文园地”</w:t>
            </w:r>
          </w:p>
        </w:tc>
      </w:tr>
      <w:tr w14:paraId="551C1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4" w:hRule="atLeast"/>
        </w:trPr>
        <w:tc>
          <w:tcPr>
            <w:tcW w:w="1555" w:type="dxa"/>
          </w:tcPr>
          <w:p w14:paraId="3DD34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7A2DB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教材分析</w:t>
            </w:r>
          </w:p>
          <w:p w14:paraId="308368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46F90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69EE7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2A2EE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28FEF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41E3C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学情分析</w:t>
            </w:r>
          </w:p>
          <w:p w14:paraId="55D4F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65869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2DE58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668D5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7F79B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6F8BF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061B4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12C49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2B942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both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17713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348140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1A4E4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1281F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3864C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语文要素分析</w:t>
            </w:r>
          </w:p>
          <w:p w14:paraId="70278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21A7C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22641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74643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751D8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69911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016CA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43DA9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0A4F1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1C6D5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4571F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528C9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35FF6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4404E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both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18803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both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单元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教学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目标分析</w:t>
            </w:r>
          </w:p>
        </w:tc>
        <w:tc>
          <w:tcPr>
            <w:tcW w:w="12393" w:type="dxa"/>
            <w:gridSpan w:val="3"/>
          </w:tcPr>
          <w:p w14:paraId="6A31B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42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单元选自部编版五年级语文上册第三单元，围绕“民间故事”主题编排，包含3篇精读课文《猎人海力布》《牛郎织女（一）》《牛郎织女（二）》及“口语交际：讲民间故事”“习作：缩写故事”“语文园地”等内容。单元以“感受民间故事的魅力，学习创造性地讲述和改写故事”为核心，引导学生体会民间故事的情节曲折性、人物鲜明性及口头传承特点。</w:t>
            </w:r>
          </w:p>
          <w:p w14:paraId="4977B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42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二、教材分析</w:t>
            </w:r>
          </w:p>
          <w:p w14:paraId="541BF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42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单元属于“文学阅读与创意表达”任务群，是小学阶段首次集中学习民间故事的单元。教材通过三篇经典民间故事，既展现了不同民族的文化特色（如蒙古族的《猎人海力布》、汉族的《牛郎织女》），又隐含了共同的价值内核——善良、勇敢、勤劳。</w:t>
            </w:r>
          </w:p>
          <w:p w14:paraId="24061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42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内容特点：课文情节具有“重复叙事”“超现实元素”（如海力布的宝石、牛郎织女的鹊桥）等民间故事典型特征；人物形象对比鲜明（如海力布的舍己为人与乡亲的起初不信，牛郎的勤劳与王母娘娘的专横）。</w:t>
            </w:r>
          </w:p>
          <w:p w14:paraId="6A799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42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三、学情分析</w:t>
            </w:r>
          </w:p>
          <w:p w14:paraId="48D80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42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五年级学生已具备初步的叙事文阅读能力，能把握故事的起因、经过、结果，但对“民间故事”的文体特征（如口头性、传承性、幻想性）认知模糊。优势：学生多通过动画片、绘本接触过民间故事（如《嫦娥奔月》），对“奇幻情节”“鲜明人物”有天然兴趣，利于激发学习主动性。不足：1. 难以区分“民间故事”与“童话故事”（如认为“有魔法元素的都是童话”）；2. 复述故事时易遗漏关键情节，创造性表达能力较弱；3. 缩写时易陷入“删减句子”而非“提炼核心信息”的误区。</w:t>
            </w:r>
          </w:p>
          <w:p w14:paraId="00C93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42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四、单元所属任务群及语文要素分析</w:t>
            </w:r>
          </w:p>
          <w:p w14:paraId="3B5F4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42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（一）单元所属任务群类型</w:t>
            </w:r>
          </w:p>
          <w:p w14:paraId="325F7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firstLine="420" w:firstLineChars="200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单元属于“文学阅读与创意表达”任务群，对应课标中“阅读叙事性作品，了解事件梗概，能简单描述自己印象最深的场景、人物、细节，说出自己的喜爱、憎恶、崇敬、向往、同情等感受”“能根据提供的材料或信息，进行初步的整理、概括和运用”的要求。</w:t>
            </w:r>
          </w:p>
          <w:p w14:paraId="62B1B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2544445</wp:posOffset>
                  </wp:positionH>
                  <wp:positionV relativeFrom="paragraph">
                    <wp:posOffset>2540</wp:posOffset>
                  </wp:positionV>
                  <wp:extent cx="4918075" cy="1906905"/>
                  <wp:effectExtent l="0" t="0" r="4445" b="13335"/>
                  <wp:wrapNone/>
                  <wp:docPr id="1" name="图片 1" descr="ea2fe62c7fb8f784545b28817fa149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a2fe62c7fb8f784545b28817fa149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8075" cy="1906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（二）语文要素横向、纵向分析：</w:t>
            </w:r>
          </w:p>
          <w:p w14:paraId="16419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30147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DBB7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EB76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2B37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F8AD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22A5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86A7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E9F4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9539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五、教学目标与课时作业目标</w:t>
            </w:r>
          </w:p>
          <w:p w14:paraId="7ACBB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（一）单元教学目标</w:t>
            </w:r>
          </w:p>
          <w:p w14:paraId="5818C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 认识“酬、</w:t>
            </w: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-1530350</wp:posOffset>
                  </wp:positionH>
                  <wp:positionV relativeFrom="paragraph">
                    <wp:posOffset>-927735</wp:posOffset>
                  </wp:positionV>
                  <wp:extent cx="10827385" cy="7736840"/>
                  <wp:effectExtent l="0" t="0" r="2540" b="6985"/>
                  <wp:wrapNone/>
                  <wp:docPr id="5" name="图片 5" descr="f1f66ac63b4ee0b5d0399d560cd5bec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1f66ac63b4ee0b5d0399d560cd5bec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7385" cy="7736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誓”等21个生字，会写“酬、珍”等16个生字，掌握“千真万确、恋恋不舍”等词语。</w:t>
            </w:r>
          </w:p>
          <w:p w14:paraId="51193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 默读课文，把握民间故事的主要情节，感受海力布、牛郎等人物的美好品质。</w:t>
            </w:r>
          </w:p>
          <w:p w14:paraId="71C8D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 学习创造性地复述故事（如添加对话、动作），能提取关键信息缩写故事，做到语句通顺、情节完整。</w:t>
            </w:r>
          </w:p>
          <w:p w14:paraId="40B5F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4. 了解民间故事的口头传承特点，激发对传统文化的兴趣。</w:t>
            </w:r>
          </w:p>
          <w:p w14:paraId="576FF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（二）课时作业目标（表格形式）</w:t>
            </w:r>
          </w:p>
          <w:p w14:paraId="00FB0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107950</wp:posOffset>
                  </wp:positionV>
                  <wp:extent cx="5165725" cy="3500755"/>
                  <wp:effectExtent l="0" t="0" r="635" b="4445"/>
                  <wp:wrapNone/>
                  <wp:docPr id="2" name="图片 2" descr="3399314b1a8af631a85bc8d4168541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399314b1a8af631a85bc8d4168541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5725" cy="3500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86ED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BE2A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BF9A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2D18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59CA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2D93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09DE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D50F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EB5D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EEA7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EB68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793C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C189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065A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D4D2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6F2B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78F7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4418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6A69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</w:trPr>
        <w:tc>
          <w:tcPr>
            <w:tcW w:w="1555" w:type="dxa"/>
          </w:tcPr>
          <w:p w14:paraId="5993C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教学方法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分析</w:t>
            </w:r>
          </w:p>
          <w:p w14:paraId="1C241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93" w:type="dxa"/>
            <w:gridSpan w:val="3"/>
          </w:tcPr>
          <w:p w14:paraId="56EDA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核心教学方法</w:t>
            </w:r>
          </w:p>
          <w:p w14:paraId="14693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1. 情境教学法：通过“民间故事大会”情境贯穿单元，激发参与感。</w:t>
            </w:r>
          </w:p>
          <w:p w14:paraId="7FED1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2. 任务驱动法：以“成为民间故事传承人”为任务，推动学生自主梳理情节、改编故事。</w:t>
            </w:r>
          </w:p>
          <w:p w14:paraId="084B2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3. 对比阅读法：对比《猎人海力布》与《牛郎织女》的情节结构，归纳民间故事特点。</w:t>
            </w:r>
          </w:p>
          <w:p w14:paraId="28848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4. 小组合作法：在“讲故事”“改故事”环节中，通过小组互评提升表达能力。</w:t>
            </w:r>
          </w:p>
        </w:tc>
      </w:tr>
      <w:tr w14:paraId="41E79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1" w:hRule="atLeast"/>
        </w:trPr>
        <w:tc>
          <w:tcPr>
            <w:tcW w:w="1555" w:type="dxa"/>
          </w:tcPr>
          <w:p w14:paraId="329D8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时间要</w:t>
            </w: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-542925</wp:posOffset>
                  </wp:positionH>
                  <wp:positionV relativeFrom="paragraph">
                    <wp:posOffset>-531495</wp:posOffset>
                  </wp:positionV>
                  <wp:extent cx="10827385" cy="7736840"/>
                  <wp:effectExtent l="0" t="0" r="2540" b="6985"/>
                  <wp:wrapNone/>
                  <wp:docPr id="6" name="图片 6" descr="f1f66ac63b4ee0b5d0399d560cd5bec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f1f66ac63b4ee0b5d0399d560cd5bec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7385" cy="7736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求</w:t>
            </w:r>
          </w:p>
        </w:tc>
        <w:tc>
          <w:tcPr>
            <w:tcW w:w="12393" w:type="dxa"/>
            <w:gridSpan w:val="3"/>
          </w:tcPr>
          <w:p w14:paraId="65CF4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132080</wp:posOffset>
                  </wp:positionV>
                  <wp:extent cx="3921125" cy="2080895"/>
                  <wp:effectExtent l="0" t="0" r="10795" b="6985"/>
                  <wp:wrapNone/>
                  <wp:docPr id="4" name="图片 4" descr="b1819e1795a91b189a73714c5b8bd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b1819e1795a91b189a73714c5b8bd3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1125" cy="2080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CCE0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FAE3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B1B9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4962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57FC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1555" w:type="dxa"/>
          </w:tcPr>
          <w:p w14:paraId="49612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基础知识点</w:t>
            </w:r>
          </w:p>
          <w:p w14:paraId="7531F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技能训练点</w:t>
            </w:r>
          </w:p>
          <w:p w14:paraId="1AC07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立德树人点</w:t>
            </w:r>
          </w:p>
        </w:tc>
        <w:tc>
          <w:tcPr>
            <w:tcW w:w="12393" w:type="dxa"/>
            <w:gridSpan w:val="3"/>
          </w:tcPr>
          <w:p w14:paraId="3DFC2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3622B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20955</wp:posOffset>
                  </wp:positionV>
                  <wp:extent cx="5076190" cy="3382645"/>
                  <wp:effectExtent l="0" t="0" r="13970" b="635"/>
                  <wp:wrapNone/>
                  <wp:docPr id="10" name="图片 10" descr="2e80e1426162027ffee70a3123d6d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2e80e1426162027ffee70a3123d6d7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3137" t="12453" r="3102" b="62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190" cy="338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9F57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57187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74F9B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5904A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45BC4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178B3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60D5E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3EE3F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63D74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6AC3D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5EC6B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1CB1D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4AEA7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1B7D5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371C6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6F6AD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429C6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19342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8" w:hRule="atLeast"/>
        </w:trPr>
        <w:tc>
          <w:tcPr>
            <w:tcW w:w="1555" w:type="dxa"/>
          </w:tcPr>
          <w:p w14:paraId="135A6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教学评活动设计</w:t>
            </w:r>
            <w:bookmarkStart w:id="0" w:name="_GoBack"/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-542925</wp:posOffset>
                  </wp:positionH>
                  <wp:positionV relativeFrom="paragraph">
                    <wp:posOffset>-531495</wp:posOffset>
                  </wp:positionV>
                  <wp:extent cx="10827385" cy="7736840"/>
                  <wp:effectExtent l="0" t="0" r="2540" b="6985"/>
                  <wp:wrapNone/>
                  <wp:docPr id="7" name="图片 7" descr="f1f66ac63b4ee0b5d0399d560cd5bec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f1f66ac63b4ee0b5d0399d560cd5bec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7385" cy="7736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  <w:tc>
          <w:tcPr>
            <w:tcW w:w="12393" w:type="dxa"/>
            <w:gridSpan w:val="3"/>
          </w:tcPr>
          <w:p w14:paraId="2A2F8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44450</wp:posOffset>
                  </wp:positionV>
                  <wp:extent cx="4664075" cy="3957320"/>
                  <wp:effectExtent l="0" t="0" r="0" b="0"/>
                  <wp:wrapNone/>
                  <wp:docPr id="9" name="图片 9" descr="22772d83e57bb891f07ed29e48cfc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22772d83e57bb891f07ed29e48cfc1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r="14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4075" cy="3957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6AF9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00F16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484F6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4F4BA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1E56C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0A767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7EB24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5D43C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578DA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54662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1FAA7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13482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2EDC1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34653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1EF63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08FC4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73585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302AC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53D92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05442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23B07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</w:trPr>
        <w:tc>
          <w:tcPr>
            <w:tcW w:w="1555" w:type="dxa"/>
          </w:tcPr>
          <w:p w14:paraId="06F3C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评价标准</w:t>
            </w:r>
          </w:p>
        </w:tc>
        <w:tc>
          <w:tcPr>
            <w:tcW w:w="12393" w:type="dxa"/>
            <w:gridSpan w:val="3"/>
          </w:tcPr>
          <w:p w14:paraId="016AD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120650</wp:posOffset>
                  </wp:positionV>
                  <wp:extent cx="5307965" cy="1951355"/>
                  <wp:effectExtent l="0" t="0" r="10795" b="14605"/>
                  <wp:wrapNone/>
                  <wp:docPr id="8" name="图片 8" descr="de9dea301e80a9f6c6067680d6c27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de9dea301e80a9f6c6067680d6c272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7965" cy="1951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E929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4AE27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19107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05E79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6B749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6BD4D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653B9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2C531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</w:tr>
    </w:tbl>
    <w:p w14:paraId="19BB7F45">
      <w:pPr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="仿宋" w:hAnsi="仿宋" w:eastAsia="仿宋" w:cs="仿宋"/>
          <w:b/>
          <w:color w:val="000000" w:themeColor="text1"/>
          <w:sz w:val="28"/>
          <w:szCs w:val="28"/>
        </w:rPr>
      </w:pPr>
    </w:p>
    <w:sectPr>
      <w:pgSz w:w="16838" w:h="11906" w:orient="landscape"/>
      <w:pgMar w:top="669" w:right="873" w:bottom="669" w:left="8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NDMzNWEzMmRiMWZkZjczZTk5NzA2NDU2NmNjZDkifQ=="/>
  </w:docVars>
  <w:rsids>
    <w:rsidRoot w:val="00A77C73"/>
    <w:rsid w:val="00013269"/>
    <w:rsid w:val="000217F3"/>
    <w:rsid w:val="00031639"/>
    <w:rsid w:val="0007088B"/>
    <w:rsid w:val="0007125C"/>
    <w:rsid w:val="00073F85"/>
    <w:rsid w:val="00096128"/>
    <w:rsid w:val="000B1B0D"/>
    <w:rsid w:val="000E73BD"/>
    <w:rsid w:val="00134CEB"/>
    <w:rsid w:val="001435B3"/>
    <w:rsid w:val="001772BD"/>
    <w:rsid w:val="001C7D8C"/>
    <w:rsid w:val="001D31FA"/>
    <w:rsid w:val="002671D6"/>
    <w:rsid w:val="0027276D"/>
    <w:rsid w:val="0029626E"/>
    <w:rsid w:val="002E3850"/>
    <w:rsid w:val="00327200"/>
    <w:rsid w:val="0033477A"/>
    <w:rsid w:val="00371399"/>
    <w:rsid w:val="003A32AB"/>
    <w:rsid w:val="003A6DAD"/>
    <w:rsid w:val="0040317F"/>
    <w:rsid w:val="00410CD5"/>
    <w:rsid w:val="004133B6"/>
    <w:rsid w:val="00413A53"/>
    <w:rsid w:val="00440600"/>
    <w:rsid w:val="00450949"/>
    <w:rsid w:val="00473A32"/>
    <w:rsid w:val="004938F3"/>
    <w:rsid w:val="004959FE"/>
    <w:rsid w:val="004A7D98"/>
    <w:rsid w:val="004C03EA"/>
    <w:rsid w:val="004F6C28"/>
    <w:rsid w:val="00506BD0"/>
    <w:rsid w:val="005249A3"/>
    <w:rsid w:val="00533935"/>
    <w:rsid w:val="00557A68"/>
    <w:rsid w:val="00562835"/>
    <w:rsid w:val="00564912"/>
    <w:rsid w:val="005A6F8F"/>
    <w:rsid w:val="005B363D"/>
    <w:rsid w:val="005B55F9"/>
    <w:rsid w:val="005C2AFB"/>
    <w:rsid w:val="005F6065"/>
    <w:rsid w:val="006158ED"/>
    <w:rsid w:val="006452EC"/>
    <w:rsid w:val="00676A87"/>
    <w:rsid w:val="006925D0"/>
    <w:rsid w:val="006B00A6"/>
    <w:rsid w:val="006B0E6F"/>
    <w:rsid w:val="00703FEB"/>
    <w:rsid w:val="00745C37"/>
    <w:rsid w:val="00752B0A"/>
    <w:rsid w:val="00781353"/>
    <w:rsid w:val="007A3FB6"/>
    <w:rsid w:val="007B219E"/>
    <w:rsid w:val="007B54A8"/>
    <w:rsid w:val="00802429"/>
    <w:rsid w:val="00840434"/>
    <w:rsid w:val="00847636"/>
    <w:rsid w:val="00847929"/>
    <w:rsid w:val="00880E49"/>
    <w:rsid w:val="008A2383"/>
    <w:rsid w:val="008A6D29"/>
    <w:rsid w:val="008B7961"/>
    <w:rsid w:val="008D2F96"/>
    <w:rsid w:val="008D6894"/>
    <w:rsid w:val="008F664D"/>
    <w:rsid w:val="00917BA2"/>
    <w:rsid w:val="0093308A"/>
    <w:rsid w:val="0098470C"/>
    <w:rsid w:val="009B2D61"/>
    <w:rsid w:val="009C7CFD"/>
    <w:rsid w:val="00A3609A"/>
    <w:rsid w:val="00A624C2"/>
    <w:rsid w:val="00A7163C"/>
    <w:rsid w:val="00A76A77"/>
    <w:rsid w:val="00A77C73"/>
    <w:rsid w:val="00AB3504"/>
    <w:rsid w:val="00AB6FB5"/>
    <w:rsid w:val="00B0387A"/>
    <w:rsid w:val="00B03DC7"/>
    <w:rsid w:val="00B3399C"/>
    <w:rsid w:val="00B3443E"/>
    <w:rsid w:val="00B55D4A"/>
    <w:rsid w:val="00B6151A"/>
    <w:rsid w:val="00BA4942"/>
    <w:rsid w:val="00BC66AC"/>
    <w:rsid w:val="00BF0026"/>
    <w:rsid w:val="00C073CC"/>
    <w:rsid w:val="00C45CEB"/>
    <w:rsid w:val="00C5070B"/>
    <w:rsid w:val="00C633E5"/>
    <w:rsid w:val="00CC549F"/>
    <w:rsid w:val="00CC78FF"/>
    <w:rsid w:val="00D020C2"/>
    <w:rsid w:val="00D07C52"/>
    <w:rsid w:val="00D1194C"/>
    <w:rsid w:val="00D31B23"/>
    <w:rsid w:val="00D71CB5"/>
    <w:rsid w:val="00D924BF"/>
    <w:rsid w:val="00D929E9"/>
    <w:rsid w:val="00D963C6"/>
    <w:rsid w:val="00DA0F3F"/>
    <w:rsid w:val="00DC1A91"/>
    <w:rsid w:val="00DE0735"/>
    <w:rsid w:val="00DE4282"/>
    <w:rsid w:val="00DE626C"/>
    <w:rsid w:val="00DF33BD"/>
    <w:rsid w:val="00DF6A1B"/>
    <w:rsid w:val="00DF6B22"/>
    <w:rsid w:val="00E623C3"/>
    <w:rsid w:val="00E77F63"/>
    <w:rsid w:val="00E96857"/>
    <w:rsid w:val="00E9785B"/>
    <w:rsid w:val="00EB414F"/>
    <w:rsid w:val="00EF6780"/>
    <w:rsid w:val="00F37484"/>
    <w:rsid w:val="00F43F34"/>
    <w:rsid w:val="00FB3AF6"/>
    <w:rsid w:val="00FC3902"/>
    <w:rsid w:val="00FD0B2E"/>
    <w:rsid w:val="00FE004B"/>
    <w:rsid w:val="00FF0384"/>
    <w:rsid w:val="01B12CC1"/>
    <w:rsid w:val="032A5F57"/>
    <w:rsid w:val="03362040"/>
    <w:rsid w:val="038F541B"/>
    <w:rsid w:val="06BC02D5"/>
    <w:rsid w:val="076170CE"/>
    <w:rsid w:val="07CC2A1D"/>
    <w:rsid w:val="093665A7"/>
    <w:rsid w:val="09547AF8"/>
    <w:rsid w:val="0A851326"/>
    <w:rsid w:val="0B53768A"/>
    <w:rsid w:val="0C6A5BE2"/>
    <w:rsid w:val="0D596A55"/>
    <w:rsid w:val="0DB25F8E"/>
    <w:rsid w:val="0E7B4E57"/>
    <w:rsid w:val="0EDB32C2"/>
    <w:rsid w:val="11D84431"/>
    <w:rsid w:val="128816CD"/>
    <w:rsid w:val="13A10F7E"/>
    <w:rsid w:val="14101C60"/>
    <w:rsid w:val="15F72D2D"/>
    <w:rsid w:val="183F0D66"/>
    <w:rsid w:val="1A4C6323"/>
    <w:rsid w:val="1B1311D0"/>
    <w:rsid w:val="1DC273D1"/>
    <w:rsid w:val="1E2544B4"/>
    <w:rsid w:val="20E72B14"/>
    <w:rsid w:val="2204105A"/>
    <w:rsid w:val="222552EB"/>
    <w:rsid w:val="22A24605"/>
    <w:rsid w:val="23D36806"/>
    <w:rsid w:val="26485289"/>
    <w:rsid w:val="265050F5"/>
    <w:rsid w:val="27B9241D"/>
    <w:rsid w:val="28463A4A"/>
    <w:rsid w:val="297D7F43"/>
    <w:rsid w:val="29BF7EC3"/>
    <w:rsid w:val="29E17ECF"/>
    <w:rsid w:val="29F666F3"/>
    <w:rsid w:val="2ADA66CC"/>
    <w:rsid w:val="2DF61A6F"/>
    <w:rsid w:val="2EB37960"/>
    <w:rsid w:val="2F5729E1"/>
    <w:rsid w:val="2FFA3A98"/>
    <w:rsid w:val="301D32E3"/>
    <w:rsid w:val="30B637BB"/>
    <w:rsid w:val="31083F93"/>
    <w:rsid w:val="31FB0586"/>
    <w:rsid w:val="32384404"/>
    <w:rsid w:val="349F69BC"/>
    <w:rsid w:val="356E64B4"/>
    <w:rsid w:val="35A47429"/>
    <w:rsid w:val="35E90555"/>
    <w:rsid w:val="361C5DEB"/>
    <w:rsid w:val="364F4412"/>
    <w:rsid w:val="370C22A7"/>
    <w:rsid w:val="3ADD589B"/>
    <w:rsid w:val="3CA110A6"/>
    <w:rsid w:val="3DD65D57"/>
    <w:rsid w:val="3EB07A18"/>
    <w:rsid w:val="3F493A88"/>
    <w:rsid w:val="405009AC"/>
    <w:rsid w:val="407112B9"/>
    <w:rsid w:val="42434732"/>
    <w:rsid w:val="426C1EA8"/>
    <w:rsid w:val="42F02AD9"/>
    <w:rsid w:val="43B606D9"/>
    <w:rsid w:val="43D9217C"/>
    <w:rsid w:val="45873A78"/>
    <w:rsid w:val="45C25D82"/>
    <w:rsid w:val="465515D1"/>
    <w:rsid w:val="477D7E20"/>
    <w:rsid w:val="47EC35F1"/>
    <w:rsid w:val="47F768EB"/>
    <w:rsid w:val="490E6D6F"/>
    <w:rsid w:val="498A018E"/>
    <w:rsid w:val="4AAE24D8"/>
    <w:rsid w:val="4AE521CE"/>
    <w:rsid w:val="4B6776B0"/>
    <w:rsid w:val="4B857AEB"/>
    <w:rsid w:val="4C917B76"/>
    <w:rsid w:val="4F7A44EA"/>
    <w:rsid w:val="4FD44B11"/>
    <w:rsid w:val="50B52C6C"/>
    <w:rsid w:val="539749E7"/>
    <w:rsid w:val="55601F0C"/>
    <w:rsid w:val="565076BF"/>
    <w:rsid w:val="576919E8"/>
    <w:rsid w:val="5967181B"/>
    <w:rsid w:val="59FA4157"/>
    <w:rsid w:val="5A3F0397"/>
    <w:rsid w:val="5AE26D53"/>
    <w:rsid w:val="5C3E620B"/>
    <w:rsid w:val="5D714FF5"/>
    <w:rsid w:val="5DE20E10"/>
    <w:rsid w:val="5E462277"/>
    <w:rsid w:val="5E7241A2"/>
    <w:rsid w:val="60561D75"/>
    <w:rsid w:val="62BD2580"/>
    <w:rsid w:val="62FD297C"/>
    <w:rsid w:val="63750765"/>
    <w:rsid w:val="63E25263"/>
    <w:rsid w:val="64C5396E"/>
    <w:rsid w:val="666E7CEA"/>
    <w:rsid w:val="6A0013D3"/>
    <w:rsid w:val="6C0F2D3E"/>
    <w:rsid w:val="6C832144"/>
    <w:rsid w:val="6D611D5A"/>
    <w:rsid w:val="6E7A1325"/>
    <w:rsid w:val="6F541B76"/>
    <w:rsid w:val="703A5210"/>
    <w:rsid w:val="70756248"/>
    <w:rsid w:val="70A95EF1"/>
    <w:rsid w:val="70B12FF8"/>
    <w:rsid w:val="71B97C16"/>
    <w:rsid w:val="72FC1A86"/>
    <w:rsid w:val="73487B12"/>
    <w:rsid w:val="74581B4D"/>
    <w:rsid w:val="75047B9A"/>
    <w:rsid w:val="76B949B4"/>
    <w:rsid w:val="774670D8"/>
    <w:rsid w:val="7785787E"/>
    <w:rsid w:val="785E79AE"/>
    <w:rsid w:val="7A4A42A1"/>
    <w:rsid w:val="7AFE4A7D"/>
    <w:rsid w:val="7BE7739F"/>
    <w:rsid w:val="7C720396"/>
    <w:rsid w:val="7EEC5E71"/>
    <w:rsid w:val="7EF6285C"/>
    <w:rsid w:val="7F7B60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1328</Words>
  <Characters>1341</Characters>
  <Lines>31</Lines>
  <Paragraphs>8</Paragraphs>
  <TotalTime>1</TotalTime>
  <ScaleCrop>false</ScaleCrop>
  <LinksUpToDate>false</LinksUpToDate>
  <CharactersWithSpaces>1355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2024-10-14T00:11:00Z</dcterms:created>
  <dc:creator>倩 张</dc:creator>
  <cp:lastModifiedBy>♛krx</cp:lastModifiedBy>
  <cp:lastPrinted>2025-08-12T23:10:00Z</cp:lastPrinted>
  <dcterms:modified xsi:type="dcterms:W3CDTF">2025-12-14T11:05:12Z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5B6119BD512A4CDA8B98C1292A50FA1F_13</vt:lpwstr>
  </property>
  <property fmtid="{D5CDD505-2E9C-101B-9397-08002B2CF9AE}" pid="4" name="KSOTemplateDocerSaveRecord">
    <vt:lpwstr>eyJoZGlkIjoiMzEwNTM5NzYwMDRjMzkwZTVkZjY2ODkwMGIxNGU0OTUiLCJ1c2VySWQiOiI2OTYzMDA2NTQifQ==</vt:lpwstr>
  </property>
</Properties>
</file>