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3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b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-511175</wp:posOffset>
            </wp:positionH>
            <wp:positionV relativeFrom="paragraph">
              <wp:posOffset>-579120</wp:posOffset>
            </wp:positionV>
            <wp:extent cx="7708265" cy="10788650"/>
            <wp:effectExtent l="0" t="0" r="6985" b="3175"/>
            <wp:wrapNone/>
            <wp:docPr id="11" name="图片 11" descr="60d37ac654b73ff14a0c9be1025b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0d37ac654b73ff14a0c9be1025b48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265" cy="1078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24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五上语文</w:t>
      </w:r>
      <w:r>
        <w:rPr>
          <w:rFonts w:hint="eastAsia" w:ascii="黑体" w:hAnsi="黑体" w:eastAsia="黑体" w:cs="黑体"/>
          <w:b/>
          <w:sz w:val="21"/>
          <w:szCs w:val="21"/>
        </w:rPr>
        <w:t>第五单元大单元作业设计</w:t>
      </w:r>
    </w:p>
    <w:p w14:paraId="3749D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476" w:firstLineChars="700"/>
        <w:jc w:val="center"/>
        <w:textAlignment w:val="auto"/>
        <w:rPr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eastAsia="zh-CN"/>
        </w:rPr>
        <w:t>——</w:t>
      </w:r>
      <w:r>
        <w:rPr>
          <w:rFonts w:hint="eastAsia" w:ascii="黑体" w:hAnsi="黑体" w:eastAsia="黑体" w:cs="黑体"/>
          <w:b/>
          <w:sz w:val="21"/>
          <w:szCs w:val="21"/>
        </w:rPr>
        <w:t>巧用说明技巧，洞悉事物奥秘</w:t>
      </w:r>
    </w:p>
    <w:tbl>
      <w:tblPr>
        <w:tblStyle w:val="5"/>
        <w:tblpPr w:leftFromText="180" w:rightFromText="180" w:vertAnchor="text" w:horzAnchor="page" w:tblpX="1269" w:tblpY="552"/>
        <w:tblOverlap w:val="never"/>
        <w:tblW w:w="976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303"/>
        <w:gridCol w:w="2893"/>
        <w:gridCol w:w="776"/>
      </w:tblGrid>
      <w:tr w14:paraId="106E8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DCC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16《太阳》</w:t>
            </w:r>
          </w:p>
        </w:tc>
      </w:tr>
      <w:tr w14:paraId="64A8F8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D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423D0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9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4EAC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A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625875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C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1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初探太阳之谜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。</w:t>
            </w:r>
          </w:p>
          <w:p w14:paraId="12D21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基础层作业</w:t>
            </w:r>
          </w:p>
          <w:p w14:paraId="11E07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预习作业</w:t>
            </w:r>
          </w:p>
          <w:p w14:paraId="73C05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默读课文，圈出“摄氏度、繁殖、煤炭”等生字词，标注读音；用“△”标出说明太阳特点的词语（远、大、热）。</w:t>
            </w:r>
          </w:p>
          <w:p w14:paraId="3ECB6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填写表格：</w:t>
            </w:r>
          </w:p>
          <w:p w14:paraId="16B7B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太阳特点 对应的说明方法（列数字/作比较/举例子） 例句摘抄 </w:t>
            </w:r>
          </w:p>
          <w:p w14:paraId="68B5D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远 （ ） （ ） </w:t>
            </w:r>
          </w:p>
          <w:p w14:paraId="516E2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59055</wp:posOffset>
                  </wp:positionV>
                  <wp:extent cx="2636520" cy="893445"/>
                  <wp:effectExtent l="0" t="0" r="0" b="5715"/>
                  <wp:wrapNone/>
                  <wp:docPr id="12" name="图片 12" descr="0f317b5333cc6430175e74ea0430a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f317b5333cc6430175e74ea0430ab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2960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2BDEE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1C60D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0EB94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1C5E8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0FF6B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0AB02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导学作业</w:t>
            </w:r>
          </w:p>
          <w:p w14:paraId="58B8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 课文从哪两方面介绍太阳？（特点、与人类的关系）用一句话概括两者的联系。</w:t>
            </w:r>
          </w:p>
          <w:p w14:paraId="2F6B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分析“太阳离我们约有一亿五千万千米远”一句，说明列数字的作用。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设计意图：通过圈画和填表，帮助学生掌握生字词，初步识别说明方法，奠定对说明文核心要素的认知基础。</w:t>
            </w:r>
          </w:p>
          <w:p w14:paraId="2FE35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07194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设计意图：引导学生梳理文章脉络，聚焦说明方法的表达效果，为课堂深入分析铺垫。</w:t>
            </w:r>
          </w:p>
          <w:p w14:paraId="56FFD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6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D76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4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F701A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1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5A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提升层作业</w:t>
            </w:r>
          </w:p>
          <w:p w14:paraId="56B2D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数据检验太阳秘密</w:t>
            </w:r>
          </w:p>
          <w:p w14:paraId="5021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诊断作业</w:t>
            </w:r>
          </w:p>
          <w:p w14:paraId="6B304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 选择合适的说明方法填空：①“太阳的温度很高，表面有五千多摄氏度，钢铁碰到会变成气体”（ ）；②“一百三十万个地球才能抵得上一个太阳”（ ）。</w:t>
            </w:r>
          </w:p>
          <w:p w14:paraId="7B5CC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 结合课文，举例说明“没有太阳，就没有我们这个美丽可爱的世界”。</w:t>
            </w:r>
          </w:p>
          <w:p w14:paraId="239A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492BB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探究性作业</w:t>
            </w:r>
          </w:p>
          <w:p w14:paraId="1E88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 课文开头“有这么一个传说……”为什么要引用神话故事？如果删掉，表达效果有什么不同？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4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设计意图：通过填空检测对说明方法的掌握，通过举例深化对太阳与人类关系的理解，实现知识运用的诊断。</w:t>
            </w:r>
          </w:p>
          <w:p w14:paraId="35477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3EA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E4DE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7AE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设计意图：引导学生探究说明文开头的作用，体会文学性与科学性的结合，培养文本分析能力。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C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0分钟</w:t>
            </w:r>
          </w:p>
        </w:tc>
      </w:tr>
      <w:tr w14:paraId="6FE43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F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10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三、太阳科学档案师。</w:t>
            </w:r>
          </w:p>
          <w:p w14:paraId="4FAB5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拓展层作业</w:t>
            </w:r>
          </w:p>
          <w:p w14:paraId="2EB7F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1. 实践性作业</w:t>
            </w:r>
          </w:p>
          <w:p w14:paraId="2B81F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- 连续3天记录不同时段（早、中、晚）的气温，结合课文分析太阳位置变化与气温的关系，写一段观察结论。</w:t>
            </w:r>
          </w:p>
          <w:p w14:paraId="3BF0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5BB5A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2. 跨学科作业</w:t>
            </w:r>
          </w:p>
          <w:p w14:paraId="61FD2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- 结合科学课知识，绘制“太阳与地球生态关系图”，标注太阳对植物生长、动物生存、气候形成的影响。</w:t>
            </w:r>
          </w:p>
          <w:p w14:paraId="58298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7600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3. 长周期作业</w:t>
            </w:r>
          </w:p>
          <w:p w14:paraId="28411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- 用一周时间收集太阳的科学知识（如太阳的结构、能量来源），制作“太阳科普小报”，班级展示。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A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设计意图：将文本知识与生活现象结合，培养实证观察与分析能力，体现实践性。</w:t>
            </w:r>
          </w:p>
          <w:p w14:paraId="06BB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设计意图：通过图表整合语文与科学知识，强化对“太阳重要性”的理解，实现跨学科融合。</w:t>
            </w:r>
          </w:p>
          <w:p w14:paraId="1EB1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设计意图：通过长周期任务拓展科学视野，培养信息整合与表达能力，体现综合性。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4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016B1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39EF6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61F2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486F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41648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DE02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tbl>
      <w:tblPr>
        <w:tblStyle w:val="5"/>
        <w:tblpPr w:leftFromText="180" w:rightFromText="180" w:vertAnchor="text" w:horzAnchor="page" w:tblpX="1753" w:tblpY="552"/>
        <w:tblOverlap w:val="never"/>
        <w:tblW w:w="90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530"/>
        <w:gridCol w:w="2357"/>
        <w:gridCol w:w="1217"/>
      </w:tblGrid>
      <w:tr w14:paraId="37EDCC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2AE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17《松鼠》</w:t>
            </w:r>
          </w:p>
        </w:tc>
      </w:tr>
      <w:tr w14:paraId="4B2E2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9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3E305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6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-1793240</wp:posOffset>
                  </wp:positionH>
                  <wp:positionV relativeFrom="paragraph">
                    <wp:posOffset>-1367155</wp:posOffset>
                  </wp:positionV>
                  <wp:extent cx="7708265" cy="10788650"/>
                  <wp:effectExtent l="0" t="0" r="6985" b="3175"/>
                  <wp:wrapNone/>
                  <wp:docPr id="14" name="图片 14" descr="60d37ac654b73ff14a0c9be1025b4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60d37ac654b73ff14a0c9be1025b48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265" cy="1078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7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07BE1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D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53EC5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5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1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基础层作业</w:t>
            </w:r>
          </w:p>
          <w:p w14:paraId="0F9FB2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一、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森林观察员笔记</w:t>
            </w:r>
          </w:p>
          <w:p w14:paraId="6FB82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033EB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预习作业</w:t>
            </w:r>
          </w:p>
          <w:p w14:paraId="685F0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 通读课文2遍，圈出“驯良、矫健、蛰伏、苔藓”等易读错字词，借助字典标注拼音并解释词义。</w:t>
            </w:r>
          </w:p>
          <w:p w14:paraId="59063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 用横线画出描写松鼠外形、行为习性的句子，按“外形—活动—饮食—筑巢”分类整理关键词。</w:t>
            </w:r>
          </w:p>
          <w:p w14:paraId="2708F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2D092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导学作业</w:t>
            </w:r>
          </w:p>
          <w:p w14:paraId="61D1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 用“首先介绍了……然后介绍了……最后介绍了……”的句式，概括课文对松鼠的说明顺序。</w:t>
            </w:r>
          </w:p>
          <w:p w14:paraId="5B21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 找出1处拟人手法的句子（如“它们面容清秀，眼睛闪闪发光”），抄写并简要说明其表达效果。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设计意图：通过通读和圈画，帮助学生扫清字词障碍，初步感知课文内容结构，为课堂学习奠定文本基础，体现基础性。</w:t>
            </w:r>
          </w:p>
          <w:p w14:paraId="4129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9E00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设计意图：引导学生梳理文章逻辑，初步体会说明文语言的生动性，衔接预习与课堂探究，体现导学功能。</w:t>
            </w:r>
          </w:p>
          <w:p w14:paraId="0D74A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D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92BDD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9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提升层作业</w:t>
            </w:r>
          </w:p>
          <w:p w14:paraId="24EB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3CEB9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诊断作业</w:t>
            </w:r>
          </w:p>
          <w:p w14:paraId="5141C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 判断正误并改正：①松鼠喜欢在平原地区筑巢（ ）；②松鼠冬天会冬眠（ ）。</w:t>
            </w:r>
          </w:p>
          <w:p w14:paraId="1222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 结合课文内容，说说作者为什么认为松鼠“很讨人喜欢”，至少列举2个理由。</w:t>
            </w:r>
          </w:p>
          <w:p w14:paraId="5A2EA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20274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00CC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探究性作业</w:t>
            </w:r>
          </w:p>
          <w:p w14:paraId="11829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 对比《松鼠》与科学课本中对松鼠的说明，分析两者在语言风格（生动/平实）和内容侧重（情感/知识）上的差异。</w:t>
            </w:r>
          </w:p>
          <w:p w14:paraId="294CC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3F21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3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设计意图：通过正误判断检测对文本细节的掌握，通过理由阐述深化对作者情感和文本内容的理解，实现诊断与巩固的结合。</w:t>
            </w:r>
          </w:p>
          <w:p w14:paraId="0F91F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E26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5055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设计意图：引导学生在比较中体会说明文语言的多样性，培养批判性思维，体现探究性。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C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0分钟</w:t>
            </w:r>
          </w:p>
        </w:tc>
      </w:tr>
      <w:tr w14:paraId="2B7FCF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C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0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拓展层作业</w:t>
            </w:r>
          </w:p>
          <w:p w14:paraId="693C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58455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1. 实践性作业</w:t>
            </w:r>
          </w:p>
          <w:p w14:paraId="23B3C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- 观察校园或小区的一种小动物（如麻雀、流浪猫），模仿《松鼠》的结构，写一段200字左右的片段，突出其1-2个特点。</w:t>
            </w:r>
          </w:p>
          <w:p w14:paraId="681BA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1A96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2. 跨学科作业</w:t>
            </w:r>
          </w:p>
          <w:p w14:paraId="6AC6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- 结合美术课，为课文中的松鼠绘制简笔画，在画旁标注课文中描写外形的关键语句（如“尾巴老是翘起来，一直翘到头上”）。</w:t>
            </w:r>
          </w:p>
          <w:p w14:paraId="70E2E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5AF79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3. 长周期作业</w:t>
            </w:r>
          </w:p>
          <w:p w14:paraId="41929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- 用5天时间查阅资料（书籍、网络），制作“松鼠百科卡”（包含分类、分布、天敌、生存现状等），第6天在小组内分享。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E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设计意图：将课内学法迁移到生活观察中，锻炼观察与表达能力，体现实践性。</w:t>
            </w:r>
          </w:p>
          <w:p w14:paraId="285ED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设计意图：通过“文字+图像”的结合，强化对文本细节的理解，实现语文与美术的跨学科融合。</w:t>
            </w:r>
          </w:p>
          <w:p w14:paraId="4284C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设计意图：通过长周期任务培养信息搜集与整合能力，拓展知识视野，体现综合性。</w:t>
            </w:r>
          </w:p>
          <w:p w14:paraId="27651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0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562D5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10255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8CEA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38977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C7E1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8F19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tbl>
      <w:tblPr>
        <w:tblStyle w:val="5"/>
        <w:tblpPr w:leftFromText="180" w:rightFromText="180" w:vertAnchor="text" w:horzAnchor="page" w:tblpX="1753" w:tblpY="552"/>
        <w:tblOverlap w:val="never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540"/>
        <w:gridCol w:w="2362"/>
        <w:gridCol w:w="1220"/>
      </w:tblGrid>
      <w:tr w14:paraId="2523B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C34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C70F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2D44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6E10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0CD2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-1198880</wp:posOffset>
                  </wp:positionH>
                  <wp:positionV relativeFrom="paragraph">
                    <wp:posOffset>-585470</wp:posOffset>
                  </wp:positionV>
                  <wp:extent cx="7708265" cy="10788650"/>
                  <wp:effectExtent l="0" t="0" r="6985" b="3175"/>
                  <wp:wrapNone/>
                  <wp:docPr id="15" name="图片 15" descr="60d37ac654b73ff14a0c9be1025b4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0d37ac654b73ff14a0c9be1025b48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265" cy="1078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习作：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介绍一种事物</w:t>
            </w:r>
          </w:p>
        </w:tc>
      </w:tr>
      <w:tr w14:paraId="7C4D8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1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6524F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6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4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4AA14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7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16A7B1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0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5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基础层作业</w:t>
            </w:r>
          </w:p>
          <w:p w14:paraId="67CEB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39B58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预习作业</w:t>
            </w:r>
          </w:p>
          <w:p w14:paraId="18169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 选择一种事物（如文具、水果、动物），填写“事物信息卡”：</w:t>
            </w:r>
          </w:p>
          <w:p w14:paraId="4CDE8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事物名称 类别 核心特点（外形/功能/习性等） 可参考的说明方法 </w:t>
            </w:r>
          </w:p>
          <w:p w14:paraId="41696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（ ） （ ） （ ） （ ） </w:t>
            </w:r>
          </w:p>
          <w:p w14:paraId="62B43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124460</wp:posOffset>
                  </wp:positionV>
                  <wp:extent cx="2561590" cy="906145"/>
                  <wp:effectExtent l="0" t="0" r="13970" b="8255"/>
                  <wp:wrapNone/>
                  <wp:docPr id="13" name="图片 13" descr="4f497465596256a64e2e088524185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4f497465596256a64e2e0885241854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0FB26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6F193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3853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03149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7F8BE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6D877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0B11F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导学作业</w:t>
            </w:r>
          </w:p>
          <w:p w14:paraId="2ABA2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 回忆《松鼠》《太阳》的写法，列出3种介绍事物的常用角度（如外形、作用、特点）。</w:t>
            </w:r>
          </w:p>
          <w:p w14:paraId="0B7FB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 为自己选择的事物，写2个开头句（如“我家的扫地机器人，是个勤劳的‘小保姆’”）。</w:t>
            </w:r>
          </w:p>
          <w:p w14:paraId="5A7A6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5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设计意图：引导学生明确写作对象，梳理事物核心信息，为写作积累素材，体现基础性。</w:t>
            </w:r>
          </w:p>
          <w:p w14:paraId="2E16D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9260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设计意图：链接已学课文，引导学生迁移写作方法，初步构思习作框架，发挥导学作用。</w:t>
            </w:r>
          </w:p>
          <w:p w14:paraId="1C6B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C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610D80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A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D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提升层作业</w:t>
            </w:r>
          </w:p>
          <w:p w14:paraId="71527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2442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诊断作业</w:t>
            </w:r>
          </w:p>
          <w:p w14:paraId="42C42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 分析片段：“这个苹果很好。它是红的，很甜。”指出不足（如缺乏细节、未用说明方法）并修改。</w:t>
            </w:r>
          </w:p>
          <w:p w14:paraId="6FA9A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 完成习作提纲，明确“开头—主体（分2-3点）—结尾”的内容。</w:t>
            </w:r>
          </w:p>
          <w:p w14:paraId="3A13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618B6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探究性作业</w:t>
            </w:r>
          </w:p>
          <w:p w14:paraId="020D8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 对比“介绍动物”与“介绍物品”的写作差异（如动物侧重习性，物品侧重功能），说说自己的写作重点。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9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设计意图：通过片段诊断，强化学生对“具体描写”和“说明方法”的重视，通过提纲梳理写作逻辑。</w:t>
            </w:r>
          </w:p>
          <w:p w14:paraId="1F8C6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设计意图：引导学生根据事物类型调整写作策略，培养针对性表达的意识，体现探究性。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B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30分钟</w:t>
            </w:r>
          </w:p>
        </w:tc>
      </w:tr>
      <w:tr w14:paraId="6E3BC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D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三拓展层作业</w:t>
            </w:r>
          </w:p>
          <w:p w14:paraId="583CF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1D54E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实践性作业</w:t>
            </w:r>
          </w:p>
          <w:p w14:paraId="0C259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- 完成一篇400字左右的习作，要求：①突出事物特点；②至少运用2种说明方法（如列数字、打比方）。</w:t>
            </w:r>
          </w:p>
          <w:p w14:paraId="71C10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773A4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跨学科作业</w:t>
            </w:r>
          </w:p>
          <w:p w14:paraId="3C571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- 为习作配一张“事物说明图”，标注文中提到的关键特点（如介绍“保温杯”，标注“容量500ml”“真空隔热层”）。</w:t>
            </w:r>
          </w:p>
          <w:p w14:paraId="4A051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28DE5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3. 长周期作业</w:t>
            </w:r>
          </w:p>
          <w:p w14:paraId="303C0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- 用3天时间修改习作：第1天自查（是否突出特点）；第2天请同学提建议；第3天定稿并誊写，注明修改之处。</w:t>
            </w:r>
          </w:p>
          <w:p w14:paraId="188BC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C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设计意图：通过完整习作实践，检验学生对说明方法的运用和对事物特点的把握，体现实践性。</w:t>
            </w:r>
          </w:p>
          <w:p w14:paraId="01692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设计意图：通过“文字+图表”结合，培养直观表达能力，实现语文与实用美术的融合。</w:t>
            </w:r>
          </w:p>
          <w:p w14:paraId="2EFE7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设计意图：通过长周期修改，培养精益求精的写作态度，提升习作质量，体现综合性。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9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1BBFB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38B2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B822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89E5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A32B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DE2F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3FA94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3AD0E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4A9D6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3B376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6AFC6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6CB52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4CBD1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6CAD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CED5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4859D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7DAE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7074A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7F69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1BB80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00A80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49273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961E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0079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4091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3B23F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6940D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8726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1ECD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50C0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DF2B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D2D6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6F9D7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1E1CC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0486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EC7B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AB2A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687FD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1A744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BF98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D97F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38F60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2F32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30E0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DCD8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6DC7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DC2F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59FE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4A25B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4689C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7BB8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1293F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D12A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6E546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30F7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6AE29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2891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9450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6BF1E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F442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32BF5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276D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8E06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34FF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tbl>
      <w:tblPr>
        <w:tblStyle w:val="5"/>
        <w:tblW w:w="10000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683"/>
        <w:gridCol w:w="2848"/>
        <w:gridCol w:w="1382"/>
      </w:tblGrid>
      <w:tr w14:paraId="7E224A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506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-890270</wp:posOffset>
                  </wp:positionV>
                  <wp:extent cx="7708265" cy="10788650"/>
                  <wp:effectExtent l="0" t="0" r="6985" b="3175"/>
                  <wp:wrapNone/>
                  <wp:docPr id="16" name="图片 16" descr="60d37ac654b73ff14a0c9be1025b4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60d37ac654b73ff14a0c9be1025b48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265" cy="1078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交流平台与初试身手</w:t>
            </w:r>
          </w:p>
        </w:tc>
      </w:tr>
      <w:tr w14:paraId="0200EB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5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6285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B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4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660BC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C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678CB4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02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方法收纳盒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：</w:t>
            </w:r>
          </w:p>
          <w:p w14:paraId="68AE363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预习作业：（基础性）</w:t>
            </w:r>
          </w:p>
          <w:p w14:paraId="7CB5FB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385744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2540</wp:posOffset>
                  </wp:positionV>
                  <wp:extent cx="2378075" cy="1379220"/>
                  <wp:effectExtent l="0" t="0" r="14605" b="7620"/>
                  <wp:wrapNone/>
                  <wp:docPr id="7" name="图片 7" descr="de04670676084945be28d46a95e19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e04670676084945be28d46a95e19e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075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EB8B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684478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6B9584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17732F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1BD5FC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01CEC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529EA3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0C822F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58BD2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C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本题主要考察学生自主归纳单元知识点，建立“方法-文体”关联意识；为交流平台讨论储备素材。</w:t>
            </w:r>
          </w:p>
          <w:p w14:paraId="368D9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1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6D5B3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9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9F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方法选择器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：</w:t>
            </w:r>
          </w:p>
          <w:p w14:paraId="00AEB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. 探究作业：（综合性） </w:t>
            </w:r>
          </w:p>
          <w:p w14:paraId="406C4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根据情境选择最佳说明方法并阐述理由：  </w:t>
            </w:r>
          </w:p>
          <w:p w14:paraId="607C1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69215</wp:posOffset>
                  </wp:positionV>
                  <wp:extent cx="2298700" cy="1761490"/>
                  <wp:effectExtent l="0" t="0" r="2540" b="6350"/>
                  <wp:wrapNone/>
                  <wp:docPr id="6" name="图片 6" descr="ec7df4bbaa8ebe6ff36d75ef15e49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c7df4bbaa8ebe6ff36d75ef15e49f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76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</w:t>
            </w:r>
          </w:p>
          <w:p w14:paraId="01D7C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F3D3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B056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4180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4013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FB17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AE6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7C0C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7346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E04C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8F3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D2A1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A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本题主要考察学生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是否能</w:t>
            </w:r>
          </w:p>
          <w:p w14:paraId="396AB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理解方法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服务于表达对象与目的；培养读者意识与情境应变力。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4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492A8F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5D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说明书改造家</w:t>
            </w:r>
          </w:p>
          <w:p w14:paraId="5DC33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长周期作业：（实践性） </w:t>
            </w:r>
          </w:p>
          <w:p w14:paraId="02ADF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1. 搜集（2天）：收集有问题的说明书（如玩具组装步骤模糊）；  </w:t>
            </w:r>
          </w:p>
          <w:p w14:paraId="5DBF3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2. 诊断（1天）：用“交流平台”标准标注问题（缺方法/顺序乱）；  </w:t>
            </w:r>
          </w:p>
          <w:p w14:paraId="2D8D2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3.改造（2天）：用说明方法重写关键条目（如用分类别整理零件表）；  </w:t>
            </w:r>
          </w:p>
          <w:p w14:paraId="0404B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4. 提交（1天）：新旧说明书对比海报（图文呈现修改点）。  </w:t>
            </w:r>
          </w:p>
          <w:p w14:paraId="3C896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  <w:p w14:paraId="25E3E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从消费者变创作者，理解说明文实用价值；长周期任务培养项目管理能力。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1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72B52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36FFB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宋体"/>
          <w:sz w:val="21"/>
          <w:szCs w:val="21"/>
          <w:lang w:eastAsia="zh-CN"/>
        </w:rPr>
      </w:pPr>
    </w:p>
    <w:p w14:paraId="30CF2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AFAE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E808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648BF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1D285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11B72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6D21C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80A9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3FC2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DBB8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DEA9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41C3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3BF3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21EC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  <w:bookmarkStart w:id="0" w:name="_GoBack"/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-511175</wp:posOffset>
            </wp:positionH>
            <wp:positionV relativeFrom="paragraph">
              <wp:posOffset>-579120</wp:posOffset>
            </wp:positionV>
            <wp:extent cx="7708265" cy="10788650"/>
            <wp:effectExtent l="0" t="0" r="6985" b="3175"/>
            <wp:wrapNone/>
            <wp:docPr id="17" name="图片 17" descr="60d37ac654b73ff14a0c9be1025b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0d37ac654b73ff14a0c9be1025b48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265" cy="1078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67945</wp:posOffset>
            </wp:positionV>
            <wp:extent cx="4754880" cy="2807335"/>
            <wp:effectExtent l="0" t="0" r="7620" b="2540"/>
            <wp:wrapNone/>
            <wp:docPr id="9" name="图片 9" descr="de49fd605f88004f9bacf7302425c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e49fd605f88004f9bacf7302425cc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2F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B503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D28D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08084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2A39E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7799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359F8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7894B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1DE3D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宋体"/>
          <w:sz w:val="21"/>
          <w:szCs w:val="21"/>
          <w:lang w:eastAsia="zh-CN"/>
        </w:rPr>
      </w:pPr>
    </w:p>
    <w:p w14:paraId="0D681D17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F165A94">
      <w:pPr>
        <w:bidi w:val="0"/>
        <w:rPr>
          <w:rFonts w:hint="eastAsia"/>
          <w:lang w:val="en-US" w:eastAsia="zh-CN"/>
        </w:rPr>
      </w:pPr>
    </w:p>
    <w:p w14:paraId="3886C622">
      <w:pPr>
        <w:bidi w:val="0"/>
        <w:rPr>
          <w:rFonts w:hint="eastAsia"/>
          <w:lang w:val="en-US" w:eastAsia="zh-CN"/>
        </w:rPr>
      </w:pPr>
    </w:p>
    <w:p w14:paraId="540C8E84">
      <w:pPr>
        <w:bidi w:val="0"/>
        <w:rPr>
          <w:rFonts w:hint="eastAsia"/>
          <w:lang w:val="en-US" w:eastAsia="zh-CN"/>
        </w:rPr>
      </w:pPr>
    </w:p>
    <w:p w14:paraId="097827BB">
      <w:pPr>
        <w:bidi w:val="0"/>
        <w:rPr>
          <w:rFonts w:hint="eastAsia"/>
          <w:lang w:val="en-US" w:eastAsia="zh-CN"/>
        </w:rPr>
      </w:pPr>
    </w:p>
    <w:p w14:paraId="089569F5">
      <w:pPr>
        <w:bidi w:val="0"/>
        <w:rPr>
          <w:rFonts w:hint="eastAsia"/>
          <w:lang w:val="en-US" w:eastAsia="zh-CN"/>
        </w:rPr>
      </w:pPr>
    </w:p>
    <w:p w14:paraId="6DE30532">
      <w:pPr>
        <w:bidi w:val="0"/>
        <w:rPr>
          <w:rFonts w:hint="eastAsia"/>
          <w:lang w:val="en-US" w:eastAsia="zh-CN"/>
        </w:rPr>
      </w:pPr>
    </w:p>
    <w:p w14:paraId="7DF57452">
      <w:pPr>
        <w:bidi w:val="0"/>
        <w:rPr>
          <w:rFonts w:hint="eastAsia"/>
          <w:lang w:val="en-US" w:eastAsia="zh-CN"/>
        </w:rPr>
      </w:pPr>
    </w:p>
    <w:p w14:paraId="524B5E16">
      <w:pPr>
        <w:bidi w:val="0"/>
        <w:rPr>
          <w:rFonts w:hint="eastAsia"/>
          <w:lang w:val="en-US" w:eastAsia="zh-CN"/>
        </w:rPr>
      </w:pPr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130810</wp:posOffset>
            </wp:positionV>
            <wp:extent cx="4660265" cy="2685415"/>
            <wp:effectExtent l="0" t="0" r="6985" b="635"/>
            <wp:wrapNone/>
            <wp:docPr id="10" name="图片 10" descr="2f1be62f146ee6a39ad4ef9113640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f1be62f146ee6a39ad4ef91136400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0265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9A6E85">
      <w:pPr>
        <w:bidi w:val="0"/>
        <w:rPr>
          <w:rFonts w:hint="eastAsia"/>
          <w:lang w:val="en-US" w:eastAsia="zh-CN"/>
        </w:rPr>
      </w:pPr>
    </w:p>
    <w:p w14:paraId="77746A4F">
      <w:pPr>
        <w:bidi w:val="0"/>
        <w:rPr>
          <w:rFonts w:hint="eastAsia"/>
          <w:lang w:val="en-US" w:eastAsia="zh-CN"/>
        </w:rPr>
      </w:pPr>
    </w:p>
    <w:p w14:paraId="6F3640D9">
      <w:pPr>
        <w:bidi w:val="0"/>
        <w:rPr>
          <w:rFonts w:hint="eastAsia"/>
          <w:lang w:val="en-US" w:eastAsia="zh-CN"/>
        </w:rPr>
      </w:pPr>
    </w:p>
    <w:p w14:paraId="6D1A3ED8">
      <w:pPr>
        <w:bidi w:val="0"/>
        <w:rPr>
          <w:rFonts w:hint="eastAsia"/>
          <w:lang w:val="en-US" w:eastAsia="zh-CN"/>
        </w:rPr>
      </w:pPr>
    </w:p>
    <w:p w14:paraId="1107952D">
      <w:pPr>
        <w:bidi w:val="0"/>
        <w:rPr>
          <w:rFonts w:hint="eastAsia"/>
          <w:lang w:val="en-US" w:eastAsia="zh-CN"/>
        </w:rPr>
      </w:pPr>
    </w:p>
    <w:p w14:paraId="1190B176">
      <w:pPr>
        <w:bidi w:val="0"/>
        <w:rPr>
          <w:rFonts w:hint="eastAsia"/>
          <w:lang w:val="en-US" w:eastAsia="zh-CN"/>
        </w:rPr>
      </w:pPr>
    </w:p>
    <w:p w14:paraId="4163E966">
      <w:pPr>
        <w:bidi w:val="0"/>
        <w:rPr>
          <w:rFonts w:hint="eastAsia"/>
          <w:lang w:val="en-US" w:eastAsia="zh-CN"/>
        </w:rPr>
      </w:pPr>
    </w:p>
    <w:p w14:paraId="76AFF9A4">
      <w:pPr>
        <w:bidi w:val="0"/>
        <w:rPr>
          <w:rFonts w:hint="eastAsia"/>
          <w:lang w:val="en-US" w:eastAsia="zh-CN"/>
        </w:rPr>
      </w:pPr>
    </w:p>
    <w:p w14:paraId="5E5FA58D">
      <w:pPr>
        <w:bidi w:val="0"/>
        <w:rPr>
          <w:rFonts w:hint="eastAsia"/>
          <w:lang w:val="en-US" w:eastAsia="zh-CN"/>
        </w:rPr>
      </w:pPr>
    </w:p>
    <w:p w14:paraId="4AA3200F">
      <w:pPr>
        <w:bidi w:val="0"/>
        <w:rPr>
          <w:rFonts w:hint="eastAsia"/>
          <w:lang w:val="en-US" w:eastAsia="zh-CN"/>
        </w:rPr>
      </w:pPr>
    </w:p>
    <w:p w14:paraId="780CF412">
      <w:pPr>
        <w:bidi w:val="0"/>
        <w:rPr>
          <w:rFonts w:hint="eastAsia"/>
          <w:lang w:val="en-US" w:eastAsia="zh-CN"/>
        </w:rPr>
      </w:pPr>
    </w:p>
    <w:p w14:paraId="7DA63D98">
      <w:pPr>
        <w:bidi w:val="0"/>
        <w:rPr>
          <w:rFonts w:hint="eastAsia"/>
          <w:lang w:val="en-US" w:eastAsia="zh-CN"/>
        </w:rPr>
      </w:pPr>
    </w:p>
    <w:p w14:paraId="2AD4F096">
      <w:pPr>
        <w:bidi w:val="0"/>
        <w:rPr>
          <w:rFonts w:hint="eastAsia"/>
          <w:lang w:val="en-US" w:eastAsia="zh-CN"/>
        </w:rPr>
      </w:pPr>
    </w:p>
    <w:p w14:paraId="4D2B60AB">
      <w:pPr>
        <w:bidi w:val="0"/>
        <w:rPr>
          <w:rFonts w:hint="eastAsia"/>
          <w:lang w:val="en-US" w:eastAsia="zh-CN"/>
        </w:rPr>
      </w:pPr>
    </w:p>
    <w:p w14:paraId="5E4C0826">
      <w:pPr>
        <w:bidi w:val="0"/>
        <w:rPr>
          <w:rFonts w:hint="eastAsia"/>
          <w:lang w:val="en-US" w:eastAsia="zh-CN"/>
        </w:rPr>
      </w:pPr>
    </w:p>
    <w:p w14:paraId="768B3F7A">
      <w:pPr>
        <w:bidi w:val="0"/>
        <w:rPr>
          <w:rFonts w:hint="eastAsia"/>
          <w:lang w:val="en-US" w:eastAsia="zh-CN"/>
        </w:rPr>
      </w:pPr>
    </w:p>
    <w:p w14:paraId="6EE15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本单元采用以下教学方法：</w:t>
      </w:r>
    </w:p>
    <w:p w14:paraId="5BACC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1. 任务驱动法：以"创建班级读书角推荐书目"为真实任务情境</w:t>
      </w:r>
    </w:p>
    <w:p w14:paraId="24C95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2. 项目化学习：将整个单元学习整合为"我是阅读推广大使"项目</w:t>
      </w:r>
    </w:p>
    <w:p w14:paraId="28F9A9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3. 合作学习：通过小组讨论、同伴互评等方式促进交流</w:t>
      </w:r>
    </w:p>
    <w:p w14:paraId="2F0B2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4. 差异化教学：设计分层作业，满足不同学生的学习需求</w:t>
      </w:r>
    </w:p>
    <w:p w14:paraId="44599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4F9A02BB">
      <w:pPr>
        <w:bidi w:val="0"/>
        <w:ind w:firstLine="495" w:firstLineChars="0"/>
        <w:jc w:val="left"/>
        <w:rPr>
          <w:rFonts w:hint="eastAsia"/>
          <w:lang w:val="en-US" w:eastAsia="zh-CN"/>
        </w:rPr>
      </w:pPr>
    </w:p>
    <w:p w14:paraId="4F13FCB6">
      <w:pPr>
        <w:bidi w:val="0"/>
        <w:ind w:firstLine="495" w:firstLineChars="0"/>
        <w:jc w:val="left"/>
        <w:rPr>
          <w:rFonts w:hint="eastAsia"/>
          <w:lang w:val="en-US" w:eastAsia="zh-CN"/>
        </w:rPr>
      </w:pPr>
    </w:p>
    <w:p w14:paraId="5E078343">
      <w:pPr>
        <w:bidi w:val="0"/>
        <w:ind w:firstLine="495" w:firstLineChars="0"/>
        <w:jc w:val="left"/>
        <w:rPr>
          <w:rFonts w:hint="eastAsia"/>
          <w:lang w:val="en-US" w:eastAsia="zh-CN"/>
        </w:rPr>
      </w:pPr>
    </w:p>
    <w:p w14:paraId="227D34AC">
      <w:pPr>
        <w:bidi w:val="0"/>
        <w:ind w:firstLine="495" w:firstLineChars="0"/>
        <w:jc w:val="left"/>
        <w:rPr>
          <w:rFonts w:hint="eastAsia"/>
          <w:lang w:val="en-US" w:eastAsia="zh-CN"/>
        </w:rPr>
      </w:pPr>
    </w:p>
    <w:p w14:paraId="2F5360D3">
      <w:pPr>
        <w:bidi w:val="0"/>
        <w:ind w:firstLine="495" w:firstLineChars="0"/>
        <w:jc w:val="left"/>
        <w:rPr>
          <w:rFonts w:hint="eastAsia"/>
          <w:lang w:val="en-US" w:eastAsia="zh-CN"/>
        </w:rPr>
      </w:pPr>
    </w:p>
    <w:p w14:paraId="2A3D84AB">
      <w:pPr>
        <w:bidi w:val="0"/>
        <w:ind w:firstLine="495" w:firstLineChars="0"/>
        <w:jc w:val="left"/>
        <w:rPr>
          <w:rFonts w:hint="eastAsia"/>
          <w:lang w:val="en-US" w:eastAsia="zh-CN"/>
        </w:rPr>
      </w:pPr>
    </w:p>
    <w:p w14:paraId="42DE451D">
      <w:pPr>
        <w:bidi w:val="0"/>
        <w:ind w:firstLine="495" w:firstLineChars="0"/>
        <w:jc w:val="left"/>
        <w:rPr>
          <w:rFonts w:hint="eastAsia"/>
          <w:lang w:val="en-US" w:eastAsia="zh-CN"/>
        </w:rPr>
      </w:pPr>
    </w:p>
    <w:p w14:paraId="4A13F70D">
      <w:pPr>
        <w:bidi w:val="0"/>
        <w:ind w:firstLine="495" w:firstLineChars="0"/>
        <w:jc w:val="left"/>
        <w:rPr>
          <w:rFonts w:hint="eastAsia"/>
          <w:lang w:val="en-US" w:eastAsia="zh-CN"/>
        </w:rPr>
      </w:pPr>
    </w:p>
    <w:p w14:paraId="2C7FF861">
      <w:pPr>
        <w:bidi w:val="0"/>
        <w:ind w:firstLine="495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10C18"/>
    <w:multiLevelType w:val="singleLevel"/>
    <w:tmpl w:val="11C10C1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D84E7D"/>
    <w:multiLevelType w:val="singleLevel"/>
    <w:tmpl w:val="17D84E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0F5215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A71FD9"/>
    <w:rsid w:val="034321D6"/>
    <w:rsid w:val="03771E7F"/>
    <w:rsid w:val="03C926DB"/>
    <w:rsid w:val="07702E6D"/>
    <w:rsid w:val="088A58D8"/>
    <w:rsid w:val="0A7F33CE"/>
    <w:rsid w:val="0E2A021A"/>
    <w:rsid w:val="0FCB3DF0"/>
    <w:rsid w:val="11EB7CC0"/>
    <w:rsid w:val="11FA43A7"/>
    <w:rsid w:val="14735873"/>
    <w:rsid w:val="158F3058"/>
    <w:rsid w:val="18006453"/>
    <w:rsid w:val="1AF8344E"/>
    <w:rsid w:val="1B89276D"/>
    <w:rsid w:val="1C395ACC"/>
    <w:rsid w:val="1CC4540E"/>
    <w:rsid w:val="1D1337DE"/>
    <w:rsid w:val="20397124"/>
    <w:rsid w:val="2059498F"/>
    <w:rsid w:val="2275634C"/>
    <w:rsid w:val="24135151"/>
    <w:rsid w:val="24561DB9"/>
    <w:rsid w:val="246C1AD7"/>
    <w:rsid w:val="259676C3"/>
    <w:rsid w:val="25D21167"/>
    <w:rsid w:val="27B7194D"/>
    <w:rsid w:val="27D8088F"/>
    <w:rsid w:val="2A0C1D61"/>
    <w:rsid w:val="2AA1765E"/>
    <w:rsid w:val="2AF73CAA"/>
    <w:rsid w:val="2BAE2033"/>
    <w:rsid w:val="2E017221"/>
    <w:rsid w:val="304D7F03"/>
    <w:rsid w:val="30696929"/>
    <w:rsid w:val="30ED6B97"/>
    <w:rsid w:val="346638E0"/>
    <w:rsid w:val="361339D9"/>
    <w:rsid w:val="379512A7"/>
    <w:rsid w:val="386970ED"/>
    <w:rsid w:val="3AC727C9"/>
    <w:rsid w:val="3B9D73C4"/>
    <w:rsid w:val="3D683658"/>
    <w:rsid w:val="3E67734B"/>
    <w:rsid w:val="4766336A"/>
    <w:rsid w:val="4A1A47F4"/>
    <w:rsid w:val="4A5E657A"/>
    <w:rsid w:val="4E3F66C2"/>
    <w:rsid w:val="4EA76D81"/>
    <w:rsid w:val="4EB62E28"/>
    <w:rsid w:val="530D1C98"/>
    <w:rsid w:val="56B509D3"/>
    <w:rsid w:val="57005DED"/>
    <w:rsid w:val="575D66F1"/>
    <w:rsid w:val="5765719A"/>
    <w:rsid w:val="5980475F"/>
    <w:rsid w:val="598D3C91"/>
    <w:rsid w:val="5EE72B8A"/>
    <w:rsid w:val="642C318B"/>
    <w:rsid w:val="66AF141C"/>
    <w:rsid w:val="68B91843"/>
    <w:rsid w:val="68F60958"/>
    <w:rsid w:val="6CBF7E5D"/>
    <w:rsid w:val="6CF2114F"/>
    <w:rsid w:val="70F83538"/>
    <w:rsid w:val="71A55DCD"/>
    <w:rsid w:val="71AB030F"/>
    <w:rsid w:val="74CB5BC5"/>
    <w:rsid w:val="783A38D3"/>
    <w:rsid w:val="7A315A7C"/>
    <w:rsid w:val="7A9B2D4F"/>
    <w:rsid w:val="7AE364A4"/>
    <w:rsid w:val="7B3E7406"/>
    <w:rsid w:val="7D6F4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5329</Words>
  <Characters>5456</Characters>
  <Lines>12</Lines>
  <Paragraphs>3</Paragraphs>
  <TotalTime>5</TotalTime>
  <ScaleCrop>false</ScaleCrop>
  <LinksUpToDate>false</LinksUpToDate>
  <CharactersWithSpaces>5739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♛krx</cp:lastModifiedBy>
  <cp:lastPrinted>2025-08-25T01:59:00Z</cp:lastPrinted>
  <dcterms:modified xsi:type="dcterms:W3CDTF">2025-12-14T11:40:21Z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6B10352763AE426483FF34E76658F9B9_13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