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FD103">
      <w:pPr>
        <w:jc w:val="center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-499745</wp:posOffset>
            </wp:positionV>
            <wp:extent cx="10789285" cy="7736205"/>
            <wp:effectExtent l="0" t="0" r="2540" b="7620"/>
            <wp:wrapNone/>
            <wp:docPr id="1" name="图片 1" descr="2b3331867bb53593ea88a76b6aa5c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3331867bb53593ea88a76b6aa5cd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89285" cy="773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</w:rPr>
        <w:t>（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21"/>
          <w:szCs w:val="21"/>
        </w:rPr>
        <w:t>年级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上</w:t>
      </w:r>
      <w:r>
        <w:rPr>
          <w:rFonts w:hint="eastAsia" w:ascii="黑体" w:hAnsi="黑体" w:eastAsia="黑体" w:cs="黑体"/>
          <w:b/>
          <w:sz w:val="21"/>
          <w:szCs w:val="21"/>
        </w:rPr>
        <w:t>册第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21"/>
          <w:szCs w:val="21"/>
        </w:rPr>
        <w:t>单元）单元整体作业设计框架</w:t>
      </w:r>
    </w:p>
    <w:tbl>
      <w:tblPr>
        <w:tblStyle w:val="7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115"/>
      </w:tblGrid>
      <w:tr w14:paraId="1C25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FA2C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人文主题</w:t>
            </w:r>
          </w:p>
        </w:tc>
        <w:tc>
          <w:tcPr>
            <w:tcW w:w="3863" w:type="dxa"/>
          </w:tcPr>
          <w:p w14:paraId="19513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习作单元：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介绍一种事物</w:t>
            </w:r>
          </w:p>
        </w:tc>
        <w:tc>
          <w:tcPr>
            <w:tcW w:w="2415" w:type="dxa"/>
          </w:tcPr>
          <w:p w14:paraId="43DF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任务群类型</w:t>
            </w:r>
          </w:p>
        </w:tc>
        <w:tc>
          <w:tcPr>
            <w:tcW w:w="6115" w:type="dxa"/>
          </w:tcPr>
          <w:p w14:paraId="4EBB7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发展型学习任务群：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实用性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阅读与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交流</w:t>
            </w:r>
          </w:p>
        </w:tc>
      </w:tr>
      <w:tr w14:paraId="15E2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14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语文要素</w:t>
            </w:r>
          </w:p>
        </w:tc>
        <w:tc>
          <w:tcPr>
            <w:tcW w:w="12393" w:type="dxa"/>
            <w:gridSpan w:val="3"/>
          </w:tcPr>
          <w:p w14:paraId="438CF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阅读要素：阅读简单的说明性文章，了解基本的说明方法（列数字、举例子、作比较、打比方、分类别等）。2.习作要素： 搜集资料，用恰当的说明方法，把某一种事物介绍清楚。</w:t>
            </w:r>
          </w:p>
        </w:tc>
      </w:tr>
      <w:tr w14:paraId="33AC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C756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教学内容</w:t>
            </w:r>
          </w:p>
        </w:tc>
        <w:tc>
          <w:tcPr>
            <w:tcW w:w="12393" w:type="dxa"/>
            <w:gridSpan w:val="3"/>
          </w:tcPr>
          <w:p w14:paraId="1BF30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太阳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松鼠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习作例文；交流平台；初试身手；习作。</w:t>
            </w:r>
          </w:p>
        </w:tc>
      </w:tr>
      <w:tr w14:paraId="551C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</w:trPr>
        <w:tc>
          <w:tcPr>
            <w:tcW w:w="1555" w:type="dxa"/>
          </w:tcPr>
          <w:p w14:paraId="3DD34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A2D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教材分析</w:t>
            </w:r>
          </w:p>
          <w:p w14:paraId="30836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6F90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9EE7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A2EE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8FEF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E5E7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5A09A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246C4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299D0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4B655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5A587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3363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09C99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7AF58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</w:p>
          <w:p w14:paraId="41E3C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学情分析</w:t>
            </w:r>
          </w:p>
          <w:p w14:paraId="55D4F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586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DE58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68D5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F79B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11E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B763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74F1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F8BF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61B4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2C49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1A3D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518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864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语文要素分析</w:t>
            </w:r>
          </w:p>
          <w:p w14:paraId="70278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1A7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2641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4643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51D8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991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16C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3DA9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A4F1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C6D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571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-581025</wp:posOffset>
                  </wp:positionH>
                  <wp:positionV relativeFrom="paragraph">
                    <wp:posOffset>-963295</wp:posOffset>
                  </wp:positionV>
                  <wp:extent cx="10789285" cy="7736205"/>
                  <wp:effectExtent l="0" t="0" r="2540" b="7620"/>
                  <wp:wrapNone/>
                  <wp:docPr id="2" name="图片 2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85" cy="773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8C9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5FF6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664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EBD8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735B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07C5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404E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3A59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97D1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E4BB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CE8D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B25D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723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9858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FD2A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DEA8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22CA9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B57D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3DAC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C04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6104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0464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92A3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0A4B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8898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5196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1BA6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5E7B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FB0A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DD9A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1D4B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68511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AE8F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49D9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40C2C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D46E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C407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0B790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742A1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32A97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  <w:p w14:paraId="18803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习作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单元目标分析</w:t>
            </w:r>
          </w:p>
        </w:tc>
        <w:tc>
          <w:tcPr>
            <w:tcW w:w="12393" w:type="dxa"/>
            <w:gridSpan w:val="3"/>
          </w:tcPr>
          <w:p w14:paraId="58A1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一、教学内容</w:t>
            </w:r>
          </w:p>
          <w:p w14:paraId="5161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本单元是部编版五年级语文上册第五单元，属于"习作单元"，围绕"介绍一种事物"这一主题编排教学内容。单元包括三部分：《太阳》（说明文）、《松鼠》（科学小品文）和《习作：介绍一种事物》。通过本单元学习，学生将掌握抓住事物特点、运用恰当说明方法介绍事物的能力。</w:t>
            </w:r>
          </w:p>
          <w:p w14:paraId="7457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课时安排（共5课时）：</w:t>
            </w:r>
          </w:p>
          <w:p w14:paraId="18D9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第1-2课时：《太阳》精读与说明方法学习；</w:t>
            </w:r>
          </w:p>
          <w:p w14:paraId="7F5B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第3课时：《松鼠》比较阅读与语言风格体会；</w:t>
            </w:r>
          </w:p>
          <w:p w14:paraId="46369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第4-5课时：习作指导与写作实践。</w:t>
            </w:r>
          </w:p>
          <w:p w14:paraId="2B1CB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二、教材分析</w:t>
            </w:r>
          </w:p>
          <w:p w14:paraId="34C81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本单元作为习作单元，采用"读写结合"的编排方式，通过两篇精读课文提供范例，直接指向表达方法的学习，最终完成单元习作任务。《太阳》是一篇常识性说明文，采用了列数字、举例子、作比较等说明方法，语言平实准确；《松鼠》是一篇科学小品文，运用生动描述和拟人手法，语言形象活泼。两篇课文风格迥异，为学生提供了多样化的说明文范例，展示了介绍事物的不同方式。</w:t>
            </w:r>
          </w:p>
          <w:p w14:paraId="1E0A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单元语文要素：</w:t>
            </w:r>
          </w:p>
          <w:p w14:paraId="56C1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阅读要素：阅读简单的说明性文章，了解基本的说明方法</w:t>
            </w:r>
          </w:p>
          <w:p w14:paraId="2C6F7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写作要素：搜集资料，用恰当的说明方法，把某一种事物介绍清楚</w:t>
            </w:r>
          </w:p>
          <w:p w14:paraId="3A39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三、学情分析</w:t>
            </w:r>
          </w:p>
          <w:p w14:paraId="2A6F5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五年级学生已经具备了一定的观察能力和表达能力，但在说明文写作方面仍存在以下特点：</w:t>
            </w:r>
          </w:p>
          <w:p w14:paraId="75A7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已有基础：</w:t>
            </w:r>
          </w:p>
          <w:p w14:paraId="74512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已初步接触过说明性文字，对说明文有基本认知；能够抓住事物的部分特点进行描述；具备基本的资料搜集和整理能力。</w:t>
            </w:r>
          </w:p>
          <w:p w14:paraId="4A50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存在困难：</w:t>
            </w:r>
          </w:p>
          <w:p w14:paraId="573A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难以系统、全面地把握事物特点；对说明方法的认识不够清晰，运用不够恰当；语言表达往往偏向于记叙和描写，缺乏说明文的严谨性和条理性；资料筛选和整合能力有待提高。</w:t>
            </w:r>
          </w:p>
          <w:p w14:paraId="43B3B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教学对策：</w:t>
            </w:r>
          </w:p>
          <w:p w14:paraId="435D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提供清晰的说明方法指导；搭建资料搜集与整理的脚手架；通过范文对比，体会不同语言风格的表达效果；设计阶梯式作业，逐步提升表达能力。</w:t>
            </w:r>
          </w:p>
          <w:p w14:paraId="1B811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四、单元所属任务群类型</w:t>
            </w:r>
          </w:p>
          <w:p w14:paraId="530F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根据《义务教育语文课程标准（2022年版）》，本单元属于"文学阅读与创意表达"任务群和"实用性阅读与交流"任务群的交融。</w:t>
            </w:r>
          </w:p>
          <w:p w14:paraId="6456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本单元强调实用性文体写作，培养学生根据实际需要，运用恰当的说明方法进行表达交流的能力，同时关注语言表达的准确性和生动性，体现了实用性阅读与交流的要求。通过《松鼠》一文的学习，也渗透了文学性表达的元素，体现了任务群之间的融合。</w:t>
            </w:r>
          </w:p>
          <w:p w14:paraId="46CB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五、语文要素横向分析、纵向分析</w:t>
            </w:r>
          </w:p>
          <w:p w14:paraId="3BE4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9B0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15A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93C5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CBF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CE59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746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90C0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7E4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15875</wp:posOffset>
                  </wp:positionV>
                  <wp:extent cx="4824095" cy="2585720"/>
                  <wp:effectExtent l="0" t="0" r="6985" b="5080"/>
                  <wp:wrapNone/>
                  <wp:docPr id="4" name="图片 4" descr="11e562dd99369ca6cdabe73c79e3d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e562dd99369ca6cdabe73c79e3d7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4095" cy="258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26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648E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C576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BCBD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3F2E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7708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013E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2052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3B7A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760C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BEA2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5230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EA66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9938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AFDA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1974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B044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22225</wp:posOffset>
                  </wp:positionV>
                  <wp:extent cx="4876800" cy="3034665"/>
                  <wp:effectExtent l="0" t="0" r="0" b="13335"/>
                  <wp:wrapNone/>
                  <wp:docPr id="7" name="图片 7" descr="be6e464f14cb9778305461302d736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e6e464f14cb9778305461302d736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303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581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2E7D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4D81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974B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58F6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2394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1B44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633A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991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630C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F933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8F7D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E8CA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7F5D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518B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3FC1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1EE8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8DFB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6972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AEDD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3694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通过纵向分析可见，本单元在小学阶段说明文学习中处于承上启下的关键位置，是学生系统学习说明方法和进行说明文写作的起始单元。</w:t>
            </w:r>
          </w:p>
          <w:p w14:paraId="21CF9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六、教学目标</w:t>
            </w:r>
          </w:p>
          <w:p w14:paraId="57ED1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单元总体目标：</w:t>
            </w:r>
          </w:p>
          <w:p w14:paraId="2BD02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1. 认识12个生字，会写20个词语，积累课文中精彩的句段</w:t>
            </w:r>
          </w:p>
          <w:p w14:paraId="5B478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2. 了解基本的说明方法，体会作者如何用不同的语言风格介绍事物</w:t>
            </w:r>
          </w:p>
          <w:p w14:paraId="4EDFF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3. 能够抓住事物特点，运用恰当的说明方法，清楚地介绍一种事物</w:t>
            </w:r>
          </w:p>
          <w:p w14:paraId="67909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4. 培养观察能力和搜集、整理信息的能力</w:t>
            </w:r>
          </w:p>
          <w:p w14:paraId="64A89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5. 激发探索自然和科学世界的兴趣</w:t>
            </w:r>
          </w:p>
          <w:p w14:paraId="724D4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课时作业目标（表格形式）：</w:t>
            </w:r>
          </w:p>
          <w:p w14:paraId="2CBBE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22225</wp:posOffset>
                  </wp:positionV>
                  <wp:extent cx="3846830" cy="3514725"/>
                  <wp:effectExtent l="0" t="0" r="8890" b="5715"/>
                  <wp:wrapNone/>
                  <wp:docPr id="8" name="图片 8" descr="d0960568298a3d307b8c2db929edc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0960568298a3d307b8c2db929edc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19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830" cy="351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41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B76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5D7A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4008755</wp:posOffset>
                  </wp:positionH>
                  <wp:positionV relativeFrom="paragraph">
                    <wp:posOffset>33655</wp:posOffset>
                  </wp:positionV>
                  <wp:extent cx="3707765" cy="2416175"/>
                  <wp:effectExtent l="0" t="0" r="10795" b="6985"/>
                  <wp:wrapNone/>
                  <wp:docPr id="9" name="图片 9" descr="dabd69326b529aa2b3a7f2901297c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abd69326b529aa2b3a7f2901297cd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63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7765" cy="241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AB62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BC3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193E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02AB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5CBA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B6F2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F3EA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3CB6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586D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7F5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9077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F76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9F4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687A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38A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416A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21AA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1D20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F780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E5F8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6A6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555" w:type="dxa"/>
          </w:tcPr>
          <w:p w14:paraId="5993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教学方法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分析</w:t>
            </w:r>
          </w:p>
          <w:p w14:paraId="1C241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-581025</wp:posOffset>
                  </wp:positionH>
                  <wp:positionV relativeFrom="paragraph">
                    <wp:posOffset>-5084445</wp:posOffset>
                  </wp:positionV>
                  <wp:extent cx="10789285" cy="7736205"/>
                  <wp:effectExtent l="0" t="0" r="2540" b="7620"/>
                  <wp:wrapNone/>
                  <wp:docPr id="11" name="图片 11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85" cy="773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3" w:type="dxa"/>
            <w:gridSpan w:val="3"/>
          </w:tcPr>
          <w:p w14:paraId="56EDA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核心教学方法</w:t>
            </w:r>
          </w:p>
          <w:p w14:paraId="1FF3F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比较阅读法：对比《太阳》与《松鼠》，体会不同说明风格。</w:t>
            </w:r>
          </w:p>
          <w:p w14:paraId="0E619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范例分析法：精读课文与习作例文，剖析说明方法运用、结构安排、语言特点。</w:t>
            </w:r>
          </w:p>
          <w:p w14:paraId="0A2F7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任务驱动法：以完成“介绍一种事物”的习作为核心任务，驱动阅读、方法学习、实践练习。</w:t>
            </w:r>
          </w:p>
          <w:p w14:paraId="7C1EF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合作探究法：小组讨论说明方法作用、对比异同、互评习作。</w:t>
            </w:r>
          </w:p>
          <w:p w14:paraId="28848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支架教学法：提供预习单、对比表格、思维导图模板、评价量表等学习支架。</w:t>
            </w:r>
          </w:p>
        </w:tc>
      </w:tr>
      <w:tr w14:paraId="41E7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329D8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时间要求</w:t>
            </w:r>
          </w:p>
        </w:tc>
        <w:tc>
          <w:tcPr>
            <w:tcW w:w="12393" w:type="dxa"/>
            <w:gridSpan w:val="3"/>
          </w:tcPr>
          <w:p w14:paraId="15D35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497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十、时间要求</w:t>
            </w:r>
          </w:p>
          <w:p w14:paraId="39A2B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本单元作业设计贯穿整个单元学习过程，包括：</w:t>
            </w:r>
          </w:p>
          <w:p w14:paraId="00C3F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课前预习作业：每课10-15分钟</w:t>
            </w:r>
          </w:p>
          <w:p w14:paraId="7968A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课中导学作业：每课15-20分钟</w:t>
            </w:r>
          </w:p>
          <w:p w14:paraId="2B03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课后巩固作业：每课20-25分钟</w:t>
            </w:r>
          </w:p>
          <w:p w14:paraId="49714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长周期作业：资料搜集和习作练习（3-5天）</w:t>
            </w:r>
          </w:p>
          <w:p w14:paraId="3877D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单元总结作业：30-40分钟</w:t>
            </w:r>
          </w:p>
          <w:p w14:paraId="7496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总作业时间控制在120-150分钟（不包括习作写作时间），符合五年级学生作业量要求。</w:t>
            </w:r>
          </w:p>
        </w:tc>
      </w:tr>
      <w:tr w14:paraId="057F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555" w:type="dxa"/>
          </w:tcPr>
          <w:p w14:paraId="4961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基础知识点</w:t>
            </w:r>
          </w:p>
          <w:p w14:paraId="7531F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技能训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-581025</wp:posOffset>
                  </wp:positionH>
                  <wp:positionV relativeFrom="paragraph">
                    <wp:posOffset>-2036445</wp:posOffset>
                  </wp:positionV>
                  <wp:extent cx="10789285" cy="7736205"/>
                  <wp:effectExtent l="0" t="0" r="2540" b="7620"/>
                  <wp:wrapNone/>
                  <wp:docPr id="12" name="图片 12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85" cy="773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练点</w:t>
            </w:r>
          </w:p>
          <w:p w14:paraId="1AC07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立德树人点</w:t>
            </w:r>
          </w:p>
        </w:tc>
        <w:tc>
          <w:tcPr>
            <w:tcW w:w="12393" w:type="dxa"/>
            <w:gridSpan w:val="3"/>
          </w:tcPr>
          <w:p w14:paraId="3DFC2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727950" cy="3964940"/>
                  <wp:effectExtent l="0" t="0" r="13970" b="12700"/>
                  <wp:docPr id="5" name="图片 5" descr="2d47f60e844797040616b7dd526fc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d47f60e844797040616b7dd526fca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0" cy="396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22B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142240</wp:posOffset>
                  </wp:positionV>
                  <wp:extent cx="5800725" cy="4205605"/>
                  <wp:effectExtent l="0" t="0" r="5715" b="635"/>
                  <wp:wrapNone/>
                  <wp:docPr id="6" name="图片 6" descr="4ec34943ab87adae20288d523120f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ec34943ab87adae20288d523120fd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420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5B1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3F80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01AC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F316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010E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7BB2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98F8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9F71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41E0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2383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A18C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A1A0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7D1B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E048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A3E3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67F8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1AD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81BF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2DBD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DF14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3850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3708A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C4A0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81A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EACE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6532C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CB7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CFD9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0999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77950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B99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1FA5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259C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463AC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79375</wp:posOffset>
                  </wp:positionV>
                  <wp:extent cx="6006465" cy="1820545"/>
                  <wp:effectExtent l="0" t="0" r="13335" b="8255"/>
                  <wp:wrapNone/>
                  <wp:docPr id="3" name="图片 3" descr="2d47f60e844797040616b7dd526fc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d47f60e844797040616b7dd526fca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465" cy="182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2C8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1D793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目</w:t>
            </w:r>
          </w:p>
          <w:p w14:paraId="1E0C4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标</w:t>
            </w:r>
          </w:p>
          <w:p w14:paraId="6C34F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融</w:t>
            </w:r>
          </w:p>
          <w:p w14:paraId="429C6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合</w:t>
            </w:r>
          </w:p>
          <w:p w14:paraId="74DD1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-1568450</wp:posOffset>
                  </wp:positionH>
                  <wp:positionV relativeFrom="paragraph">
                    <wp:posOffset>-1572895</wp:posOffset>
                  </wp:positionV>
                  <wp:extent cx="10789285" cy="7736205"/>
                  <wp:effectExtent l="0" t="0" r="2540" b="7620"/>
                  <wp:wrapNone/>
                  <wp:docPr id="13" name="图片 13" descr="2b3331867bb53593ea88a76b6aa5cd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b3331867bb53593ea88a76b6aa5cd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85" cy="773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 w14:paraId="5D81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1555" w:type="dxa"/>
          </w:tcPr>
          <w:p w14:paraId="61726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教学评活动设计</w:t>
            </w:r>
          </w:p>
        </w:tc>
        <w:tc>
          <w:tcPr>
            <w:tcW w:w="12393" w:type="dxa"/>
            <w:gridSpan w:val="3"/>
          </w:tcPr>
          <w:p w14:paraId="790C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140970</wp:posOffset>
                  </wp:positionV>
                  <wp:extent cx="5589905" cy="3016250"/>
                  <wp:effectExtent l="0" t="0" r="3175" b="1270"/>
                  <wp:wrapNone/>
                  <wp:docPr id="10" name="图片 10" descr="6021d12530e9471a1d5a5fcfaa04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021d12530e9471a1d5a5fcfaa04b8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9905" cy="301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6AA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A61C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63489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737F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9B13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4DAE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FC82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7B40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A87E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39D2E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F3D3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8BD6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04ADF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53004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CAA4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BCEC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4FD8A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24E33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7A05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739C8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  <w:p w14:paraId="1A14B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33AE66C7">
      <w:pPr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仿宋" w:hAnsi="仿宋" w:eastAsia="仿宋" w:cs="仿宋"/>
          <w:b/>
          <w:color w:val="000000" w:themeColor="text1"/>
          <w:sz w:val="21"/>
          <w:szCs w:val="21"/>
        </w:rPr>
      </w:pPr>
    </w:p>
    <w:sectPr>
      <w:pgSz w:w="16838" w:h="11906" w:orient="landscape"/>
      <w:pgMar w:top="726" w:right="873" w:bottom="66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E004B"/>
    <w:rsid w:val="00FF0384"/>
    <w:rsid w:val="01B12CC1"/>
    <w:rsid w:val="032A5F57"/>
    <w:rsid w:val="03362040"/>
    <w:rsid w:val="038F541B"/>
    <w:rsid w:val="06BC02D5"/>
    <w:rsid w:val="076170CE"/>
    <w:rsid w:val="07CC2A1D"/>
    <w:rsid w:val="093665A7"/>
    <w:rsid w:val="09547AF8"/>
    <w:rsid w:val="0A2F1E5D"/>
    <w:rsid w:val="0A851326"/>
    <w:rsid w:val="0C6A5BE2"/>
    <w:rsid w:val="0DB25F8E"/>
    <w:rsid w:val="0E7B4E57"/>
    <w:rsid w:val="0EDB32C2"/>
    <w:rsid w:val="11D84431"/>
    <w:rsid w:val="13A10F7E"/>
    <w:rsid w:val="14101C60"/>
    <w:rsid w:val="15F72D2D"/>
    <w:rsid w:val="183F0D66"/>
    <w:rsid w:val="1A4C6323"/>
    <w:rsid w:val="1BB76954"/>
    <w:rsid w:val="1DC273D1"/>
    <w:rsid w:val="1E2544B4"/>
    <w:rsid w:val="20E72B14"/>
    <w:rsid w:val="222552EB"/>
    <w:rsid w:val="22A24605"/>
    <w:rsid w:val="23D36806"/>
    <w:rsid w:val="26485289"/>
    <w:rsid w:val="265050F5"/>
    <w:rsid w:val="27B9241D"/>
    <w:rsid w:val="28463A4A"/>
    <w:rsid w:val="297D7F43"/>
    <w:rsid w:val="29BF7EC3"/>
    <w:rsid w:val="29E17ECF"/>
    <w:rsid w:val="29F666F3"/>
    <w:rsid w:val="2ADA66CC"/>
    <w:rsid w:val="2D7C3A6A"/>
    <w:rsid w:val="2DF61A6F"/>
    <w:rsid w:val="2EB37960"/>
    <w:rsid w:val="2F5729E1"/>
    <w:rsid w:val="2FFA3A98"/>
    <w:rsid w:val="301D32E3"/>
    <w:rsid w:val="30FC03BB"/>
    <w:rsid w:val="31083F93"/>
    <w:rsid w:val="31FB0586"/>
    <w:rsid w:val="32384404"/>
    <w:rsid w:val="349F69BC"/>
    <w:rsid w:val="356E64B4"/>
    <w:rsid w:val="35A47429"/>
    <w:rsid w:val="35E90555"/>
    <w:rsid w:val="361C5DEB"/>
    <w:rsid w:val="364F4412"/>
    <w:rsid w:val="370C22A7"/>
    <w:rsid w:val="37DF4A4F"/>
    <w:rsid w:val="3ADD589B"/>
    <w:rsid w:val="3CA110A6"/>
    <w:rsid w:val="3DD65D57"/>
    <w:rsid w:val="3ED867CE"/>
    <w:rsid w:val="3F493A88"/>
    <w:rsid w:val="405009AC"/>
    <w:rsid w:val="42434732"/>
    <w:rsid w:val="426C1EA8"/>
    <w:rsid w:val="42F02AD9"/>
    <w:rsid w:val="43B928CE"/>
    <w:rsid w:val="43D9217C"/>
    <w:rsid w:val="45873A78"/>
    <w:rsid w:val="45C25D82"/>
    <w:rsid w:val="465515D1"/>
    <w:rsid w:val="477D7E20"/>
    <w:rsid w:val="47EC35F1"/>
    <w:rsid w:val="47F768EB"/>
    <w:rsid w:val="490E6D6F"/>
    <w:rsid w:val="498A018E"/>
    <w:rsid w:val="4A324F35"/>
    <w:rsid w:val="4AAE24D8"/>
    <w:rsid w:val="4AE521CE"/>
    <w:rsid w:val="4B6776B0"/>
    <w:rsid w:val="4B857AEB"/>
    <w:rsid w:val="4C917B76"/>
    <w:rsid w:val="4F7A44EA"/>
    <w:rsid w:val="4FD44B11"/>
    <w:rsid w:val="50B52C6C"/>
    <w:rsid w:val="539749E7"/>
    <w:rsid w:val="550C1AC2"/>
    <w:rsid w:val="55601F0C"/>
    <w:rsid w:val="565076BF"/>
    <w:rsid w:val="576919E8"/>
    <w:rsid w:val="5967181B"/>
    <w:rsid w:val="59FA4157"/>
    <w:rsid w:val="5A3F0397"/>
    <w:rsid w:val="5AE26D53"/>
    <w:rsid w:val="5C3E620B"/>
    <w:rsid w:val="5D6B3030"/>
    <w:rsid w:val="5D714FF5"/>
    <w:rsid w:val="5DA37965"/>
    <w:rsid w:val="5DE20E10"/>
    <w:rsid w:val="5E462277"/>
    <w:rsid w:val="5E7241A2"/>
    <w:rsid w:val="60561D75"/>
    <w:rsid w:val="62B578E1"/>
    <w:rsid w:val="62BD2580"/>
    <w:rsid w:val="62FD297C"/>
    <w:rsid w:val="63750765"/>
    <w:rsid w:val="63E25263"/>
    <w:rsid w:val="64C5396E"/>
    <w:rsid w:val="666E7CEA"/>
    <w:rsid w:val="678F3F08"/>
    <w:rsid w:val="68916A7C"/>
    <w:rsid w:val="69006D22"/>
    <w:rsid w:val="6A0013D3"/>
    <w:rsid w:val="6C0F2D3E"/>
    <w:rsid w:val="6C832144"/>
    <w:rsid w:val="6D611D5A"/>
    <w:rsid w:val="6E7A1325"/>
    <w:rsid w:val="6F541B76"/>
    <w:rsid w:val="703A5210"/>
    <w:rsid w:val="70756248"/>
    <w:rsid w:val="70A95EF1"/>
    <w:rsid w:val="70B12FF8"/>
    <w:rsid w:val="72FC1A86"/>
    <w:rsid w:val="74581B4D"/>
    <w:rsid w:val="75047B9A"/>
    <w:rsid w:val="764D6A17"/>
    <w:rsid w:val="76B949B4"/>
    <w:rsid w:val="774670D8"/>
    <w:rsid w:val="7785787E"/>
    <w:rsid w:val="785E79AE"/>
    <w:rsid w:val="7A4A42A1"/>
    <w:rsid w:val="7AFE4A7D"/>
    <w:rsid w:val="7BE7739F"/>
    <w:rsid w:val="7C720396"/>
    <w:rsid w:val="7EEC5E71"/>
    <w:rsid w:val="7EF6285C"/>
    <w:rsid w:val="7F7B6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1622</Words>
  <Characters>1666</Characters>
  <Lines>31</Lines>
  <Paragraphs>8</Paragraphs>
  <TotalTime>1</TotalTime>
  <ScaleCrop>false</ScaleCrop>
  <LinksUpToDate>false</LinksUpToDate>
  <CharactersWithSpaces>1685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♛krx</cp:lastModifiedBy>
  <dcterms:modified xsi:type="dcterms:W3CDTF">2025-12-14T11:31:31Z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06F983C7D0E14E9C9113C091CD742016_13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