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C5470">
      <w:pPr>
        <w:jc w:val="both"/>
        <w:rPr>
          <w:rFonts w:hint="eastAsia" w:ascii="仓耳小丸子" w:hAnsi="仓耳小丸子" w:eastAsia="仓耳小丸子"/>
          <w:b/>
          <w:sz w:val="52"/>
          <w:szCs w:val="52"/>
          <w:lang w:val="en-US" w:eastAsia="zh-CN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914400</wp:posOffset>
            </wp:positionH>
            <wp:positionV relativeFrom="page">
              <wp:posOffset>1180465</wp:posOffset>
            </wp:positionV>
            <wp:extent cx="8851265" cy="5215255"/>
            <wp:effectExtent l="0" t="0" r="0" b="0"/>
            <wp:wrapNone/>
            <wp:docPr id="1026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1064" cy="5215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82A843FB">
      <w:pPr>
        <w:jc w:val="center"/>
        <w:rPr>
          <w:rFonts w:hint="eastAsia" w:ascii="黑体" w:hAnsi="黑体" w:eastAsia="黑体" w:cs="黑体"/>
          <w:b/>
          <w:sz w:val="52"/>
          <w:szCs w:val="52"/>
        </w:rPr>
      </w:pPr>
    </w:p>
    <w:p w14:paraId="DABD57BD">
      <w:pPr>
        <w:jc w:val="center"/>
        <w:rPr>
          <w:rFonts w:ascii="黑体" w:hAnsi="黑体" w:eastAsia="黑体" w:cs="黑体"/>
          <w:b/>
          <w:sz w:val="52"/>
          <w:szCs w:val="52"/>
        </w:rPr>
      </w:pPr>
      <w:r>
        <w:rPr>
          <w:rFonts w:hint="eastAsia" w:ascii="黑体" w:hAnsi="黑体" w:eastAsia="黑体" w:cs="黑体"/>
          <w:b/>
          <w:sz w:val="52"/>
          <w:szCs w:val="52"/>
        </w:rPr>
        <w:t>三年级</w:t>
      </w:r>
      <w:r>
        <w:rPr>
          <w:rFonts w:hint="eastAsia" w:ascii="黑体" w:hAnsi="黑体" w:eastAsia="黑体" w:cs="黑体"/>
          <w:b/>
          <w:sz w:val="52"/>
          <w:szCs w:val="52"/>
          <w:lang w:eastAsia="zh-CN"/>
        </w:rPr>
        <w:t>上</w:t>
      </w:r>
      <w:r>
        <w:rPr>
          <w:rFonts w:hint="eastAsia" w:ascii="黑体" w:hAnsi="黑体" w:eastAsia="黑体" w:cs="黑体"/>
          <w:b/>
          <w:sz w:val="52"/>
          <w:szCs w:val="52"/>
        </w:rPr>
        <w:t>册第</w:t>
      </w:r>
      <w:r>
        <w:rPr>
          <w:rFonts w:hint="eastAsia" w:ascii="黑体" w:hAnsi="黑体" w:eastAsia="黑体" w:cs="黑体"/>
          <w:b/>
          <w:sz w:val="52"/>
          <w:szCs w:val="52"/>
          <w:lang w:eastAsia="zh-CN"/>
        </w:rPr>
        <w:t>八</w:t>
      </w:r>
      <w:r>
        <w:rPr>
          <w:rFonts w:hint="eastAsia" w:ascii="黑体" w:hAnsi="黑体" w:eastAsia="黑体" w:cs="黑体"/>
          <w:b/>
          <w:sz w:val="52"/>
          <w:szCs w:val="52"/>
        </w:rPr>
        <w:t>单元</w:t>
      </w:r>
    </w:p>
    <w:p w14:paraId="57D31C8A">
      <w:pPr>
        <w:jc w:val="center"/>
        <w:rPr>
          <w:rFonts w:ascii="黑体" w:hAnsi="黑体" w:eastAsia="黑体" w:cs="黑体"/>
          <w:b/>
          <w:sz w:val="52"/>
          <w:szCs w:val="52"/>
        </w:rPr>
      </w:pPr>
      <w:r>
        <w:rPr>
          <w:rFonts w:hint="eastAsia" w:ascii="黑体" w:hAnsi="黑体" w:eastAsia="黑体" w:cs="黑体"/>
          <w:b/>
          <w:sz w:val="52"/>
          <w:szCs w:val="52"/>
        </w:rPr>
        <w:t>单元作业设计框架</w:t>
      </w:r>
    </w:p>
    <w:p w14:paraId="499482A7">
      <w:pPr>
        <w:jc w:val="center"/>
        <w:rPr>
          <w:rFonts w:ascii="仿宋" w:hAnsi="仿宋" w:eastAsia="仿宋" w:cs="仿宋"/>
          <w:sz w:val="72"/>
          <w:szCs w:val="72"/>
        </w:rPr>
      </w:pPr>
    </w:p>
    <w:p w14:paraId="02AEBC27">
      <w:pPr>
        <w:jc w:val="center"/>
        <w:rPr>
          <w:rFonts w:hint="eastAsia" w:ascii="华文楷体" w:hAnsi="华文楷体" w:eastAsia="黑体" w:cs="华文楷体"/>
          <w:b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sz w:val="72"/>
          <w:szCs w:val="72"/>
        </w:rPr>
        <w:t xml:space="preserve">   </w:t>
      </w:r>
      <w:r>
        <w:rPr>
          <w:rFonts w:hint="eastAsia" w:ascii="黑体" w:hAnsi="黑体" w:eastAsia="黑体" w:cs="黑体"/>
          <w:b/>
          <w:sz w:val="72"/>
          <w:szCs w:val="72"/>
          <w:lang w:eastAsia="zh-CN"/>
        </w:rPr>
        <w:t>学习美好品质  汲取前行力量</w:t>
      </w:r>
    </w:p>
    <w:p w14:paraId="09B1F29C">
      <w:pPr>
        <w:ind w:firstLine="6104" w:firstLineChars="1900"/>
        <w:rPr>
          <w:rFonts w:ascii="黑体" w:hAnsi="黑体" w:eastAsia="黑体" w:cs="黑体"/>
          <w:b/>
          <w:sz w:val="32"/>
          <w:szCs w:val="32"/>
        </w:rPr>
      </w:pPr>
    </w:p>
    <w:p w14:paraId="4C6D0AFC">
      <w:pPr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城子河小学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sz w:val="32"/>
          <w:szCs w:val="32"/>
        </w:rPr>
        <w:t>于丹丹</w:t>
      </w:r>
    </w:p>
    <w:p w14:paraId="08212224">
      <w:pPr>
        <w:jc w:val="both"/>
        <w:rPr>
          <w:rFonts w:hint="eastAsia"/>
          <w:b/>
          <w:sz w:val="32"/>
          <w:szCs w:val="32"/>
        </w:rPr>
      </w:pPr>
    </w:p>
    <w:p w14:paraId="3F38FE53">
      <w:pPr>
        <w:jc w:val="center"/>
        <w:rPr>
          <w:rFonts w:hint="eastAsia"/>
          <w:b/>
          <w:sz w:val="32"/>
          <w:szCs w:val="32"/>
        </w:rPr>
      </w:pPr>
    </w:p>
    <w:p w14:paraId="6FC958C9"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（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/>
          <w:sz w:val="32"/>
          <w:szCs w:val="32"/>
        </w:rPr>
        <w:t>年级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上</w:t>
      </w:r>
      <w:r>
        <w:rPr>
          <w:rFonts w:hint="eastAsia" w:ascii="黑体" w:hAnsi="黑体" w:eastAsia="黑体" w:cs="黑体"/>
          <w:b/>
          <w:sz w:val="32"/>
          <w:szCs w:val="32"/>
        </w:rPr>
        <w:t>册第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黑体"/>
          <w:b/>
          <w:sz w:val="32"/>
          <w:szCs w:val="32"/>
        </w:rPr>
        <w:t>单元）单元整体作业设计框架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2664"/>
        <w:gridCol w:w="1350"/>
        <w:gridCol w:w="1498"/>
        <w:gridCol w:w="1267"/>
        <w:gridCol w:w="1371"/>
        <w:gridCol w:w="4541"/>
      </w:tblGrid>
      <w:tr w14:paraId="32AEA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" w:type="dxa"/>
          </w:tcPr>
          <w:p w14:paraId="1788570B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人文主题</w:t>
            </w:r>
          </w:p>
        </w:tc>
        <w:tc>
          <w:tcPr>
            <w:tcW w:w="4014" w:type="dxa"/>
            <w:gridSpan w:val="2"/>
          </w:tcPr>
          <w:p w14:paraId="66A331DD"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美好的品质</w:t>
            </w:r>
          </w:p>
        </w:tc>
        <w:tc>
          <w:tcPr>
            <w:tcW w:w="2765" w:type="dxa"/>
            <w:gridSpan w:val="2"/>
          </w:tcPr>
          <w:p w14:paraId="57E94D21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任务群类型</w:t>
            </w:r>
          </w:p>
        </w:tc>
        <w:tc>
          <w:tcPr>
            <w:tcW w:w="5912" w:type="dxa"/>
            <w:gridSpan w:val="2"/>
          </w:tcPr>
          <w:p w14:paraId="3E6AF99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发展型学习任务群：文学阅读与创意表达</w:t>
            </w:r>
          </w:p>
        </w:tc>
      </w:tr>
      <w:tr w14:paraId="3C54A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83" w:type="dxa"/>
          </w:tcPr>
          <w:p w14:paraId="57EA4896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语文要素</w:t>
            </w:r>
          </w:p>
        </w:tc>
        <w:tc>
          <w:tcPr>
            <w:tcW w:w="12691" w:type="dxa"/>
            <w:gridSpan w:val="6"/>
          </w:tcPr>
          <w:p w14:paraId="1BF33423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学习带着问题默读，理解课文内容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学写一件简单的事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</w:tr>
      <w:tr w14:paraId="21FA3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" w:type="dxa"/>
          </w:tcPr>
          <w:p w14:paraId="4581E0DF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教学内容</w:t>
            </w:r>
          </w:p>
        </w:tc>
        <w:tc>
          <w:tcPr>
            <w:tcW w:w="12691" w:type="dxa"/>
            <w:gridSpan w:val="6"/>
          </w:tcPr>
          <w:p w14:paraId="0D182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司马光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一定要争气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25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手术台就是阵地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26.一个粗瓷大碗；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习作：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那次经历真难忘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;语文园地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</w:tr>
      <w:tr w14:paraId="086B4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3" w:type="dxa"/>
          </w:tcPr>
          <w:p w14:paraId="29206D8A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单元目标分析</w:t>
            </w:r>
          </w:p>
        </w:tc>
        <w:tc>
          <w:tcPr>
            <w:tcW w:w="12691" w:type="dxa"/>
            <w:gridSpan w:val="6"/>
          </w:tcPr>
          <w:p w14:paraId="2B4A7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一、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单元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主题分析</w:t>
            </w:r>
          </w:p>
          <w:p w14:paraId="7ECCC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本单元以“美好品质”为核心主题，通过《司马光》《一定要争气》《手术台就是阵地》《一个粗瓷大碗》四篇课文，串联起“沉着机智”“奋发自强”“坚守担当”“克己奉公”等优秀品质，旨在引导学生从榜样人物的言行与选择中，感悟美好品质的内涵，从精神层面汲取成长的正向养分。本单元“学习带着问题默读，理解课文内容”的阅读要素、“学写一件简单的事”的习作要素，是学生感知与传递这一主题的实践载体：以默读思考为路径，能帮助学生更深入地走进人物的精神世界，读懂品质背后的价值；以叙事分享为方式，则能引导学生将对品质的感悟，转化为自身“难忘经历”的情感表达，最终实现人文主题的内化与情感共鸣。</w:t>
            </w:r>
          </w:p>
          <w:p w14:paraId="7AF33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5C45D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语文要素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纵向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横向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分析</w:t>
            </w:r>
          </w:p>
          <w:p w14:paraId="3CE7DE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纵向分析：</w:t>
            </w:r>
          </w:p>
          <w:p w14:paraId="2551ABA5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  <w:p w14:paraId="44679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drawing>
                <wp:inline distT="0" distB="0" distL="0" distR="0">
                  <wp:extent cx="7828915" cy="2287270"/>
                  <wp:effectExtent l="0" t="0" r="635" b="17780"/>
                  <wp:docPr id="1027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Image1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9538" cy="2287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E4CA38">
            <w:pPr>
              <w:spacing w:line="480" w:lineRule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drawing>
                <wp:inline distT="0" distB="0" distL="0" distR="0">
                  <wp:extent cx="7617460" cy="3495040"/>
                  <wp:effectExtent l="0" t="0" r="0" b="0"/>
                  <wp:docPr id="1028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Image1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7648" cy="3495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25807B">
            <w:pPr>
              <w:spacing w:line="480" w:lineRule="auto"/>
              <w:ind w:firstLineChars="2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</w:p>
          <w:p w14:paraId="02E13AC6">
            <w:pPr>
              <w:spacing w:line="480" w:lineRule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横向分析：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09"/>
              <w:gridCol w:w="2058"/>
              <w:gridCol w:w="8695"/>
            </w:tblGrid>
            <w:tr w14:paraId="07699EF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9" w:type="dxa"/>
                  <w:shd w:val="clear" w:color="auto" w:fill="92D050"/>
                </w:tcPr>
                <w:p w14:paraId="72E3AB2A">
                  <w:pPr>
                    <w:spacing w:line="480" w:lineRule="auto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本册单元</w:t>
                  </w:r>
                </w:p>
              </w:tc>
              <w:tc>
                <w:tcPr>
                  <w:tcW w:w="2058" w:type="dxa"/>
                  <w:shd w:val="clear" w:color="auto" w:fill="92D050"/>
                </w:tcPr>
                <w:p w14:paraId="28F27B45">
                  <w:pPr>
                    <w:spacing w:line="480" w:lineRule="auto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8695" w:type="dxa"/>
                  <w:shd w:val="clear" w:color="auto" w:fill="92D050"/>
                </w:tcPr>
                <w:p w14:paraId="0B267EEB">
                  <w:pPr>
                    <w:spacing w:line="480" w:lineRule="auto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lang w:eastAsia="zh-CN"/>
                    </w:rPr>
                    <w:t>语文要素</w:t>
                  </w:r>
                </w:p>
              </w:tc>
            </w:tr>
            <w:tr w14:paraId="2EF93F1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9" w:type="dxa"/>
                  <w:shd w:val="clear" w:color="auto" w:fill="C2D69B" w:themeFill="accent3" w:themeFillTint="99"/>
                </w:tcPr>
                <w:p w14:paraId="1A1C9F43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第一单元</w:t>
                  </w:r>
                </w:p>
              </w:tc>
              <w:tc>
                <w:tcPr>
                  <w:tcW w:w="2058" w:type="dxa"/>
                  <w:shd w:val="clear" w:color="auto" w:fill="C2D69B" w:themeFill="accent3" w:themeFillTint="99"/>
                </w:tcPr>
                <w:p w14:paraId="548A482A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学校生活</w:t>
                  </w:r>
                </w:p>
              </w:tc>
              <w:tc>
                <w:tcPr>
                  <w:tcW w:w="8695" w:type="dxa"/>
                  <w:shd w:val="clear" w:color="auto" w:fill="C2D69B" w:themeFill="accent3" w:themeFillTint="99"/>
                </w:tcPr>
                <w:p w14:paraId="4FB68E86">
                  <w:pPr>
                    <w:spacing w:line="48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阅读时，关注有新鲜感的词语和句子。</w:t>
                  </w:r>
                </w:p>
              </w:tc>
            </w:tr>
            <w:tr w14:paraId="6ABEFF6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9" w:type="dxa"/>
                  <w:shd w:val="clear" w:color="auto" w:fill="C2D69B" w:themeFill="accent3" w:themeFillTint="99"/>
                </w:tcPr>
                <w:p w14:paraId="2C5FD48F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第二单元</w:t>
                  </w:r>
                </w:p>
              </w:tc>
              <w:tc>
                <w:tcPr>
                  <w:tcW w:w="2058" w:type="dxa"/>
                  <w:shd w:val="clear" w:color="auto" w:fill="C2D69B" w:themeFill="accent3" w:themeFillTint="99"/>
                </w:tcPr>
                <w:p w14:paraId="5C25F561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金秋时节</w:t>
                  </w:r>
                </w:p>
              </w:tc>
              <w:tc>
                <w:tcPr>
                  <w:tcW w:w="8695" w:type="dxa"/>
                  <w:shd w:val="clear" w:color="auto" w:fill="C2D69B" w:themeFill="accent3" w:themeFillTint="99"/>
                </w:tcPr>
                <w:p w14:paraId="626C92CD">
                  <w:pPr>
                    <w:spacing w:line="48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运用多种方法理解难懂的词语。</w:t>
                  </w:r>
                </w:p>
              </w:tc>
            </w:tr>
            <w:tr w14:paraId="2F16596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9" w:type="dxa"/>
                  <w:shd w:val="clear" w:color="auto" w:fill="C2D69B" w:themeFill="accent3" w:themeFillTint="99"/>
                </w:tcPr>
                <w:p w14:paraId="3B3E4C5C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第三单元</w:t>
                  </w:r>
                </w:p>
              </w:tc>
              <w:tc>
                <w:tcPr>
                  <w:tcW w:w="2058" w:type="dxa"/>
                  <w:shd w:val="clear" w:color="auto" w:fill="C2D69B" w:themeFill="accent3" w:themeFillTint="99"/>
                </w:tcPr>
                <w:p w14:paraId="60EAC5B4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预测与猜想</w:t>
                  </w:r>
                </w:p>
              </w:tc>
              <w:tc>
                <w:tcPr>
                  <w:tcW w:w="8695" w:type="dxa"/>
                  <w:shd w:val="clear" w:color="auto" w:fill="C2D69B" w:themeFill="accent3" w:themeFillTint="99"/>
                </w:tcPr>
                <w:p w14:paraId="63B842A6">
                  <w:pPr>
                    <w:spacing w:line="480" w:lineRule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了解预测的基本方法并尝试运用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。</w:t>
                  </w:r>
                </w:p>
              </w:tc>
            </w:tr>
            <w:tr w14:paraId="304A850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9" w:type="dxa"/>
                  <w:shd w:val="clear" w:color="auto" w:fill="FABF8F" w:themeFill="accent6" w:themeFillTint="99"/>
                </w:tcPr>
                <w:p w14:paraId="2691138C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第四单元</w:t>
                  </w:r>
                </w:p>
              </w:tc>
              <w:tc>
                <w:tcPr>
                  <w:tcW w:w="2058" w:type="dxa"/>
                  <w:shd w:val="clear" w:color="auto" w:fill="FABF8F" w:themeFill="accent6" w:themeFillTint="99"/>
                </w:tcPr>
                <w:p w14:paraId="3F13BA24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童话世界</w:t>
                  </w:r>
                </w:p>
              </w:tc>
              <w:tc>
                <w:tcPr>
                  <w:tcW w:w="8695" w:type="dxa"/>
                  <w:shd w:val="clear" w:color="auto" w:fill="FABF8F" w:themeFill="accent6" w:themeFillTint="99"/>
                </w:tcPr>
                <w:p w14:paraId="5D2474F6">
                  <w:pPr>
                    <w:spacing w:line="48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感受童话丰富的想象，体会其中的真善美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。</w:t>
                  </w:r>
                </w:p>
              </w:tc>
            </w:tr>
            <w:tr w14:paraId="686629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9" w:type="dxa"/>
                  <w:shd w:val="clear" w:color="auto" w:fill="C2D69B" w:themeFill="accent3" w:themeFillTint="99"/>
                </w:tcPr>
                <w:p w14:paraId="6FD066E6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第五单元</w:t>
                  </w:r>
                </w:p>
              </w:tc>
              <w:tc>
                <w:tcPr>
                  <w:tcW w:w="2058" w:type="dxa"/>
                  <w:shd w:val="clear" w:color="auto" w:fill="C2D69B" w:themeFill="accent3" w:themeFillTint="99"/>
                </w:tcPr>
                <w:p w14:paraId="74B4E4F2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留心观察</w:t>
                  </w:r>
                </w:p>
              </w:tc>
              <w:tc>
                <w:tcPr>
                  <w:tcW w:w="8695" w:type="dxa"/>
                  <w:shd w:val="clear" w:color="auto" w:fill="C2D69B" w:themeFill="accent3" w:themeFillTint="99"/>
                </w:tcPr>
                <w:p w14:paraId="25AE8505">
                  <w:pPr>
                    <w:spacing w:line="480" w:lineRule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体会作者是怎样留心观察周围事物的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。</w:t>
                  </w:r>
                </w:p>
              </w:tc>
            </w:tr>
            <w:tr w14:paraId="40C21A1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9" w:type="dxa"/>
                  <w:shd w:val="clear" w:color="auto" w:fill="C2D69B" w:themeFill="accent3" w:themeFillTint="99"/>
                </w:tcPr>
                <w:p w14:paraId="24163692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第六单元</w:t>
                  </w:r>
                </w:p>
              </w:tc>
              <w:tc>
                <w:tcPr>
                  <w:tcW w:w="2058" w:type="dxa"/>
                  <w:shd w:val="clear" w:color="auto" w:fill="C2D69B" w:themeFill="accent3" w:themeFillTint="99"/>
                </w:tcPr>
                <w:p w14:paraId="0783ECF8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祖国山河</w:t>
                  </w:r>
                </w:p>
              </w:tc>
              <w:tc>
                <w:tcPr>
                  <w:tcW w:w="8695" w:type="dxa"/>
                  <w:shd w:val="clear" w:color="auto" w:fill="C2D69B" w:themeFill="accent3" w:themeFillTint="99"/>
                </w:tcPr>
                <w:p w14:paraId="4F8E369B">
                  <w:pPr>
                    <w:spacing w:line="48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借助关键语句理解一段话的意思。</w:t>
                  </w:r>
                </w:p>
              </w:tc>
            </w:tr>
            <w:tr w14:paraId="2366385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9" w:type="dxa"/>
                  <w:shd w:val="clear" w:color="auto" w:fill="C2D69B" w:themeFill="accent3" w:themeFillTint="99"/>
                </w:tcPr>
                <w:p w14:paraId="1D91FD43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第七单元</w:t>
                  </w:r>
                </w:p>
              </w:tc>
              <w:tc>
                <w:tcPr>
                  <w:tcW w:w="2058" w:type="dxa"/>
                  <w:shd w:val="clear" w:color="auto" w:fill="C2D69B" w:themeFill="accent3" w:themeFillTint="99"/>
                </w:tcPr>
                <w:p w14:paraId="3CC1726C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珍爱自然</w:t>
                  </w:r>
                </w:p>
              </w:tc>
              <w:tc>
                <w:tcPr>
                  <w:tcW w:w="8695" w:type="dxa"/>
                  <w:shd w:val="clear" w:color="auto" w:fill="C2D69B" w:themeFill="accent3" w:themeFillTint="99"/>
                </w:tcPr>
                <w:p w14:paraId="49345A31">
                  <w:pPr>
                    <w:spacing w:line="48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感受课文生动的语言，积累喜欢的语句。</w:t>
                  </w:r>
                </w:p>
              </w:tc>
            </w:tr>
            <w:tr w14:paraId="334A441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9" w:type="dxa"/>
                  <w:shd w:val="clear" w:color="auto" w:fill="C2D69B" w:themeFill="accent3" w:themeFillTint="99"/>
                </w:tcPr>
                <w:p w14:paraId="4AE6D18C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第八单元</w:t>
                  </w:r>
                </w:p>
              </w:tc>
              <w:tc>
                <w:tcPr>
                  <w:tcW w:w="2058" w:type="dxa"/>
                  <w:shd w:val="clear" w:color="auto" w:fill="C2D69B" w:themeFill="accent3" w:themeFillTint="99"/>
                </w:tcPr>
                <w:p w14:paraId="29E4EE97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美好品质</w:t>
                  </w:r>
                </w:p>
              </w:tc>
              <w:tc>
                <w:tcPr>
                  <w:tcW w:w="8695" w:type="dxa"/>
                  <w:shd w:val="clear" w:color="auto" w:fill="C2D69B" w:themeFill="accent3" w:themeFillTint="99"/>
                </w:tcPr>
                <w:p w14:paraId="28262F0C">
                  <w:pPr>
                    <w:spacing w:line="480" w:lineRule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学习带着问题默读，理解课文内容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。</w:t>
                  </w:r>
                </w:p>
              </w:tc>
            </w:tr>
          </w:tbl>
          <w:p w14:paraId="1EDD2928">
            <w:pPr>
              <w:spacing w:line="48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92A4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" w:type="dxa"/>
          </w:tcPr>
          <w:p w14:paraId="26CEB530"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教学方法</w:t>
            </w:r>
          </w:p>
          <w:p w14:paraId="5AFB68E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横纵分析</w:t>
            </w:r>
          </w:p>
        </w:tc>
        <w:tc>
          <w:tcPr>
            <w:tcW w:w="12691" w:type="dxa"/>
            <w:gridSpan w:val="6"/>
          </w:tcPr>
          <w:p w14:paraId="14634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纵向分析：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13"/>
              <w:gridCol w:w="1436"/>
              <w:gridCol w:w="3171"/>
              <w:gridCol w:w="2693"/>
              <w:gridCol w:w="2693"/>
            </w:tblGrid>
            <w:tr w14:paraId="2FB44A9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3" w:type="dxa"/>
                </w:tcPr>
                <w:p w14:paraId="560B0D4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1436" w:type="dxa"/>
                </w:tcPr>
                <w:p w14:paraId="052BEFD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3171" w:type="dxa"/>
                </w:tcPr>
                <w:p w14:paraId="291913A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语文要素</w:t>
                  </w:r>
                  <w:r>
                    <w:rPr>
                      <w:rFonts w:hint="default" w:ascii="仿宋" w:hAnsi="仿宋" w:eastAsia="仿宋" w:cs="仿宋"/>
                      <w:b/>
                      <w:sz w:val="28"/>
                      <w:szCs w:val="28"/>
                      <w:lang w:val="en-US"/>
                    </w:rPr>
                    <w:t>(</w:t>
                  </w: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lang w:val="en-US" w:eastAsia="zh-CN"/>
                    </w:rPr>
                    <w:t>习作要素</w:t>
                  </w:r>
                  <w:r>
                    <w:rPr>
                      <w:rFonts w:hint="default" w:ascii="仿宋" w:hAnsi="仿宋" w:eastAsia="仿宋" w:cs="仿宋"/>
                      <w:b/>
                      <w:sz w:val="28"/>
                      <w:szCs w:val="28"/>
                      <w:lang w:val="en-US" w:eastAsia="zh-CN"/>
                    </w:rPr>
                    <w:t>)</w:t>
                  </w:r>
                </w:p>
              </w:tc>
              <w:tc>
                <w:tcPr>
                  <w:tcW w:w="2693" w:type="dxa"/>
                </w:tcPr>
                <w:p w14:paraId="18C2F27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技能训练重点</w:t>
                  </w:r>
                </w:p>
              </w:tc>
              <w:tc>
                <w:tcPr>
                  <w:tcW w:w="2693" w:type="dxa"/>
                </w:tcPr>
                <w:p w14:paraId="5AA8909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训练方法</w:t>
                  </w:r>
                </w:p>
              </w:tc>
            </w:tr>
            <w:tr w14:paraId="40669C8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3" w:type="dxa"/>
                </w:tcPr>
                <w:p w14:paraId="06F2B62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三上第</w:t>
                  </w: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  <w:t>八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单元</w:t>
                  </w:r>
                </w:p>
              </w:tc>
              <w:tc>
                <w:tcPr>
                  <w:tcW w:w="1436" w:type="dxa"/>
                </w:tcPr>
                <w:p w14:paraId="10A0D4B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美好品质</w:t>
                  </w:r>
                </w:p>
              </w:tc>
              <w:tc>
                <w:tcPr>
                  <w:tcW w:w="3171" w:type="dxa"/>
                </w:tcPr>
                <w:p w14:paraId="57C6CC0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学写一件简单事。</w:t>
                  </w:r>
                </w:p>
              </w:tc>
              <w:tc>
                <w:tcPr>
                  <w:tcW w:w="2693" w:type="dxa"/>
                </w:tcPr>
                <w:p w14:paraId="420EA98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写清事件要素与过程，传递快乐心情，保证语句通顺、标点正确。</w:t>
                  </w:r>
                </w:p>
              </w:tc>
              <w:tc>
                <w:tcPr>
                  <w:tcW w:w="2693" w:type="dxa"/>
                </w:tcPr>
                <w:p w14:paraId="30FD375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选生活素材，按顺序写，加细节描写，通过朗读互评修改习作。</w:t>
                  </w:r>
                </w:p>
              </w:tc>
            </w:tr>
            <w:tr w14:paraId="702E63E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3" w:type="dxa"/>
                </w:tcPr>
                <w:p w14:paraId="7DCBAD6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highlight w:val="none"/>
                      <w:lang w:eastAsia="zh-CN"/>
                    </w:rPr>
                    <w:t>四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highlight w:val="none"/>
                    </w:rPr>
                    <w:t>上第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highlight w:val="none"/>
                      <w:lang w:eastAsia="zh-CN"/>
                    </w:rPr>
                    <w:t>五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highlight w:val="none"/>
                    </w:rPr>
                    <w:t>单元</w:t>
                  </w:r>
                </w:p>
              </w:tc>
              <w:tc>
                <w:tcPr>
                  <w:tcW w:w="1436" w:type="dxa"/>
                </w:tcPr>
                <w:p w14:paraId="0D0C2BF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习作单元</w:t>
                  </w:r>
                </w:p>
              </w:tc>
              <w:tc>
                <w:tcPr>
                  <w:tcW w:w="3171" w:type="dxa"/>
                </w:tcPr>
                <w:p w14:paraId="0ACC076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写一件事，把事情写清楚。</w:t>
                  </w:r>
                </w:p>
              </w:tc>
              <w:tc>
                <w:tcPr>
                  <w:tcW w:w="2693" w:type="dxa"/>
                </w:tcPr>
                <w:p w14:paraId="07DFD41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交代清事件六要素与起因经过结果，详写重点内容，清晰展现事件过程。</w:t>
                  </w:r>
                </w:p>
              </w:tc>
              <w:tc>
                <w:tcPr>
                  <w:tcW w:w="2693" w:type="dxa"/>
                </w:tcPr>
                <w:p w14:paraId="6A639F1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按顺序写作，用多种描写手法，通过自评互评修改完善习作。</w:t>
                  </w:r>
                </w:p>
              </w:tc>
            </w:tr>
            <w:tr w14:paraId="0011B0E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3" w:type="dxa"/>
                </w:tcPr>
                <w:p w14:paraId="09291FE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lang w:val="en-US"/>
                    </w:rPr>
                    <w:t>四上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六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1436" w:type="dxa"/>
                </w:tcPr>
                <w:p w14:paraId="4026D97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成长故事</w:t>
                  </w:r>
                </w:p>
              </w:tc>
              <w:tc>
                <w:tcPr>
                  <w:tcW w:w="3171" w:type="dxa"/>
                </w:tcPr>
                <w:p w14:paraId="24AFDF5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记一次游戏，把游戏过程写清楚。</w:t>
                  </w:r>
                </w:p>
              </w:tc>
              <w:tc>
                <w:tcPr>
                  <w:tcW w:w="2693" w:type="dxa"/>
                </w:tcPr>
                <w:p w14:paraId="4459EE1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交代游戏要素与规则，按顺序写清过程，融入动作、神态细节与真实心情。</w:t>
                  </w:r>
                </w:p>
              </w:tc>
              <w:tc>
                <w:tcPr>
                  <w:tcW w:w="2693" w:type="dxa"/>
                </w:tcPr>
                <w:p w14:paraId="2E46F25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选印象深的游戏，用“前-中-后”结构，点面结合加细节描写让内容生动。</w:t>
                  </w:r>
                </w:p>
              </w:tc>
            </w:tr>
            <w:tr w14:paraId="4F7EEE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3" w:type="dxa"/>
                </w:tcPr>
                <w:p w14:paraId="5776EBF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lang w:val="en-US"/>
                    </w:rPr>
                    <w:t>四上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八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1436" w:type="dxa"/>
                </w:tcPr>
                <w:p w14:paraId="4B08AA5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历史传说故事</w:t>
                  </w:r>
                </w:p>
              </w:tc>
              <w:tc>
                <w:tcPr>
                  <w:tcW w:w="3171" w:type="dxa"/>
                </w:tcPr>
                <w:p w14:paraId="789D984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写一件事，能写出自己的感受。</w:t>
                  </w:r>
                </w:p>
              </w:tc>
              <w:tc>
                <w:tcPr>
                  <w:tcW w:w="2693" w:type="dxa"/>
                </w:tcPr>
                <w:p w14:paraId="5399677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写清事件经过，融入真实感受，通过细节让心情变化可感。</w:t>
                  </w:r>
                </w:p>
              </w:tc>
              <w:tc>
                <w:tcPr>
                  <w:tcW w:w="2693" w:type="dxa"/>
                </w:tcPr>
                <w:p w14:paraId="32FE669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选心动素材，用动作、心理描写，结合自评互评完善表达。</w:t>
                  </w:r>
                </w:p>
              </w:tc>
            </w:tr>
            <w:tr w14:paraId="E4C23FD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3" w:type="dxa"/>
                </w:tcPr>
                <w:p w14:paraId="E0BE67D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  <w:t>四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下第六单元</w:t>
                  </w:r>
                </w:p>
              </w:tc>
              <w:tc>
                <w:tcPr>
                  <w:tcW w:w="1436" w:type="dxa"/>
                </w:tcPr>
                <w:p w14:paraId="5E0BB3E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成</w:t>
                  </w: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  <w:t>长</w:t>
                  </w:r>
                </w:p>
              </w:tc>
              <w:tc>
                <w:tcPr>
                  <w:tcW w:w="3171" w:type="dxa"/>
                </w:tcPr>
                <w:p w14:paraId="F961F67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按一定的顺序把事情的过程写清楚。</w:t>
                  </w:r>
                </w:p>
              </w:tc>
              <w:tc>
                <w:tcPr>
                  <w:tcW w:w="2693" w:type="dxa"/>
                </w:tcPr>
                <w:p w14:paraId="65F648B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按顺序写清学习过程，突出困难与克服方法，融入真实心情与感悟。</w:t>
                  </w:r>
                </w:p>
              </w:tc>
              <w:tc>
                <w:tcPr>
                  <w:tcW w:w="2693" w:type="dxa"/>
                </w:tcPr>
                <w:p w14:paraId="603AE58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用顺序词梳理步骤，抓动作心理写细节，通过自评互评完善表达。</w:t>
                  </w:r>
                </w:p>
              </w:tc>
            </w:tr>
            <w:tr w14:paraId="1823819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3" w:type="dxa"/>
                </w:tcPr>
                <w:p w14:paraId="0DFB1FD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五下第一单元</w:t>
                  </w:r>
                </w:p>
              </w:tc>
              <w:tc>
                <w:tcPr>
                  <w:tcW w:w="1436" w:type="dxa"/>
                </w:tcPr>
                <w:p w14:paraId="3CE1FAD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童年往事</w:t>
                  </w:r>
                </w:p>
              </w:tc>
              <w:tc>
                <w:tcPr>
                  <w:tcW w:w="3171" w:type="dxa"/>
                </w:tcPr>
                <w:p w14:paraId="6CE5A6F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把一件事的重点部分写具体。</w:t>
                  </w:r>
                </w:p>
              </w:tc>
              <w:tc>
                <w:tcPr>
                  <w:tcW w:w="2693" w:type="dxa"/>
                </w:tcPr>
                <w:p w14:paraId="72EEC6F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聚焦事件核心片段，用细节刻画重点，清晰表达真实感受与成长体悟。</w:t>
                  </w:r>
                </w:p>
              </w:tc>
              <w:tc>
                <w:tcPr>
                  <w:tcW w:w="2693" w:type="dxa"/>
                </w:tcPr>
                <w:p w14:paraId="2A403B1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选典型事例，按顺序写，加动作、神态、心理描写，详略得当凸显重点。</w:t>
                  </w:r>
                </w:p>
              </w:tc>
            </w:tr>
          </w:tbl>
          <w:p w14:paraId="48958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横向分析:</w:t>
            </w:r>
          </w:p>
          <w:p w14:paraId="47389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70"/>
              <w:gridCol w:w="3622"/>
              <w:gridCol w:w="2914"/>
              <w:gridCol w:w="2856"/>
            </w:tblGrid>
            <w:tr w14:paraId="3110DBD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770" w:type="dxa"/>
                </w:tcPr>
                <w:p w14:paraId="50AA4780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单元板块</w:t>
                  </w:r>
                </w:p>
              </w:tc>
              <w:tc>
                <w:tcPr>
                  <w:tcW w:w="3622" w:type="dxa"/>
                </w:tcPr>
                <w:p w14:paraId="5F7DED0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课文重点与难点</w:t>
                  </w:r>
                </w:p>
              </w:tc>
              <w:tc>
                <w:tcPr>
                  <w:tcW w:w="2914" w:type="dxa"/>
                </w:tcPr>
                <w:p w14:paraId="27F37F4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语文要素</w:t>
                  </w:r>
                </w:p>
              </w:tc>
              <w:tc>
                <w:tcPr>
                  <w:tcW w:w="2856" w:type="dxa"/>
                </w:tcPr>
                <w:p w14:paraId="2056C86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教法</w:t>
                  </w:r>
                </w:p>
              </w:tc>
            </w:tr>
            <w:tr w14:paraId="36135FA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70" w:type="dxa"/>
                  <w:vAlign w:val="top"/>
                </w:tcPr>
                <w:p w14:paraId="599F82E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司马光</w:t>
                  </w:r>
                  <w:r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》</w:t>
                  </w:r>
                </w:p>
              </w:tc>
              <w:tc>
                <w:tcPr>
                  <w:tcW w:w="3622" w:type="dxa"/>
                </w:tcPr>
                <w:p w14:paraId="439D3B6B">
                  <w:pPr>
                    <w:widowControl/>
                    <w:adjustRightInd/>
                    <w:snapToGrid/>
                    <w:spacing w:line="560" w:lineRule="exact"/>
                    <w:jc w:val="left"/>
                  </w:pPr>
                  <w:r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1.能借助注释了解课文大意，并用自己的话讲故事。</w:t>
                  </w:r>
                </w:p>
                <w:p w14:paraId="39184982">
                  <w:pPr>
                    <w:numPr>
                      <w:ilvl w:val="0"/>
                      <w:numId w:val="0"/>
                    </w:numPr>
                    <w:adjustRightInd/>
                    <w:snapToGrid/>
                    <w:spacing w:line="560" w:lineRule="exact"/>
                    <w:jc w:val="both"/>
                  </w:pPr>
                  <w:r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2.能初步感受文言文的特点，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简</w:t>
                  </w:r>
                  <w:r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单说出文言文与现代文的语言差异。</w:t>
                  </w:r>
                </w:p>
                <w:p w14:paraId="680B7F4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2914" w:type="dxa"/>
                </w:tcPr>
                <w:p w14:paraId="3B9F9E2E">
                  <w:pPr>
                    <w:adjustRightInd/>
                    <w:snapToGrid/>
                    <w:spacing w:line="560" w:lineRule="exact"/>
                    <w:jc w:val="both"/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默读课文，理解课文内容。</w:t>
                  </w:r>
                </w:p>
                <w:p w14:paraId="260AEE9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2856" w:type="dxa"/>
                </w:tcPr>
                <w:p w14:paraId="05030357">
                  <w:pPr>
                    <w:adjustRightInd/>
                    <w:snapToGrid/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先让学生回顾此前知道的“司马光砸缸”的故事，引发阅读期待；再让学生跟着教师朗读,读好停领；然后帮助学生理解词句的意思，了解课文大意，熟读成诵；接着引导学生小组合作讲讲这个故事；最后让学生将本文与其他课文进行比较，发现语言的差异。</w:t>
                  </w:r>
                </w:p>
              </w:tc>
            </w:tr>
            <w:tr w14:paraId="5795A37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70" w:type="dxa"/>
                  <w:vAlign w:val="top"/>
                </w:tcPr>
                <w:p w14:paraId="32B02A8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一定要争气</w:t>
                  </w:r>
                  <w:r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》</w:t>
                  </w:r>
                </w:p>
              </w:tc>
              <w:tc>
                <w:tcPr>
                  <w:tcW w:w="3622" w:type="dxa"/>
                </w:tcPr>
                <w:p w14:paraId="1EDCE751">
                  <w:pPr>
                    <w:widowControl/>
                    <w:adjustRightInd/>
                    <w:snapToGrid/>
                    <w:spacing w:line="560" w:lineRule="exact"/>
                    <w:jc w:val="left"/>
                  </w:pPr>
                  <w:r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1. 能带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着</w:t>
                  </w:r>
                  <w:r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问题默读课文，了解童第周是在什么情况下想到“一定要争气”的,以及他是怎样“争气”的。能结合关键词句，体会童第周不甘落后、自强不息为国争光的精神品质。</w:t>
                  </w:r>
                </w:p>
                <w:p w14:paraId="12FA168B">
                  <w:pPr>
                    <w:widowControl/>
                    <w:adjustRightInd/>
                    <w:snapToGrid/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2.能联系生活实际，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深入</w:t>
                  </w:r>
                  <w:bookmarkStart w:id="0" w:name="_GoBack"/>
                  <w:bookmarkEnd w:id="0"/>
                  <w:r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理解“一定要争气”的含义。</w:t>
                  </w:r>
                </w:p>
                <w:p w14:paraId="7B6A320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</w:p>
              </w:tc>
              <w:tc>
                <w:tcPr>
                  <w:tcW w:w="2914" w:type="dxa"/>
                </w:tcPr>
                <w:p w14:paraId="22B31313">
                  <w:pPr>
                    <w:adjustRightInd/>
                    <w:snapToGrid/>
                    <w:spacing w:line="560" w:lineRule="exact"/>
                    <w:jc w:val="both"/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默读时揣摩人物的心理，理解课文内容。</w:t>
                  </w:r>
                </w:p>
                <w:p w14:paraId="40D07AE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</w:p>
                <w:p w14:paraId="64B6FCE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2856" w:type="dxa"/>
                </w:tcPr>
                <w:p w14:paraId="2E8FD33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从课文题目入手，让学生整体感知课文，了解童第周的基本信息；再引导学生带者问题默读课文，初步了解课文内容；然后，引导学生运用多种方法，结合课文中的细节描写，体会童第周自强不息的精神和爱国情怀；最后，引导学生联系生活实际，交流对“一定要争气”这句话的理解，获取精神力量。</w:t>
                  </w:r>
                </w:p>
              </w:tc>
            </w:tr>
            <w:tr w14:paraId="1C96590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70" w:type="dxa"/>
                  <w:vAlign w:val="top"/>
                </w:tcPr>
                <w:p w14:paraId="63674EA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手术台就是阵地</w:t>
                  </w:r>
                  <w:r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》</w:t>
                  </w:r>
                </w:p>
              </w:tc>
              <w:tc>
                <w:tcPr>
                  <w:tcW w:w="3622" w:type="dxa"/>
                </w:tcPr>
                <w:p w14:paraId="163655A8">
                  <w:pPr>
                    <w:adjustRightInd/>
                    <w:snapToGrid/>
                    <w:spacing w:line="560" w:lineRule="exact"/>
                    <w:jc w:val="both"/>
                  </w:pPr>
                  <w:r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1.能带着问题默读课文，了解课文内容。体会战斗的激烈,理解“手术台就是阵地”的含义。</w:t>
                  </w:r>
                </w:p>
                <w:p w14:paraId="52CCBF8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2.能用多种方法理解词语的意思并交流方法。</w:t>
                  </w:r>
                </w:p>
              </w:tc>
              <w:tc>
                <w:tcPr>
                  <w:tcW w:w="2914" w:type="dxa"/>
                </w:tcPr>
                <w:p w14:paraId="4C54422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默读时思考课文题目的含义，理解课文内容。</w:t>
                  </w:r>
                </w:p>
              </w:tc>
              <w:tc>
                <w:tcPr>
                  <w:tcW w:w="2856" w:type="dxa"/>
                </w:tcPr>
                <w:p w14:paraId="359D90F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默读课文，梳理课文讲述的时间、地点、人物、事件等，初步了解课文内容；再带着问题默读课文，体会战斗的激烈，初步理解“手术台就是阵地”的意思；然后，聚焦对白求恩外貌、动作、语言的描写，感受白求恩救死扶伤的高尚品质和坚守阵地的革命精神；最后,进一步理解“手术台就是阵地”这句话的含义。</w:t>
                  </w:r>
                </w:p>
              </w:tc>
            </w:tr>
            <w:tr w14:paraId="05CD789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70" w:type="dxa"/>
                  <w:vAlign w:val="top"/>
                </w:tcPr>
                <w:p w14:paraId="67D2B79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一个粗瓷大碗</w:t>
                  </w:r>
                  <w:r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》</w:t>
                  </w:r>
                </w:p>
              </w:tc>
              <w:tc>
                <w:tcPr>
                  <w:tcW w:w="3622" w:type="dxa"/>
                </w:tcPr>
                <w:p w14:paraId="455AE84B">
                  <w:pPr>
                    <w:adjustRightInd/>
                    <w:snapToGrid/>
                    <w:spacing w:line="560" w:lineRule="exact"/>
                    <w:jc w:val="both"/>
                  </w:pPr>
                  <w:r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1.能带着问题默读课文,讲述围绕“粗瓷大碗”发生的故事，感受赵一曼的品质。</w:t>
                  </w:r>
                </w:p>
                <w:p w14:paraId="62266BE3">
                  <w:pPr>
                    <w:adjustRightInd/>
                    <w:snapToGrid/>
                    <w:spacing w:line="560" w:lineRule="exact"/>
                    <w:jc w:val="both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2.能查找资料，了解赵一曼的事迹，并向他人介绍。</w:t>
                  </w:r>
                </w:p>
                <w:p w14:paraId="2217982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带着问题默读课文，思考故事中的感人之处，理解课文内容。</w:t>
                  </w:r>
                </w:p>
              </w:tc>
              <w:tc>
                <w:tcPr>
                  <w:tcW w:w="2914" w:type="dxa"/>
                </w:tcPr>
                <w:p w14:paraId="1F5B159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带着问题默读课文，思考故事中的感人之处，理解课文内容。</w:t>
                  </w:r>
                </w:p>
              </w:tc>
              <w:tc>
                <w:tcPr>
                  <w:tcW w:w="2856" w:type="dxa"/>
                </w:tcPr>
                <w:p w14:paraId="580522A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先给学生介绍事情发生的背景和赵一曼的基本信息；再让学生根据学习提示，带着问题默读课文，和同学说说这个“粗瓷大碗”背后的故事；然后，让学生联系事情发生的背景，从具体语句中体会故事的感人之处，学习以赵一曼为代表的东北抗日联军将士的高贵品质；最后,引导学生查找资料,进一步了解赵一曼的事迹，并向他人介绍。</w:t>
                  </w:r>
                </w:p>
              </w:tc>
            </w:tr>
          </w:tbl>
          <w:p w14:paraId="3CAD4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 w14:paraId="2AB71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1111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483" w:type="dxa"/>
            <w:vMerge w:val="restart"/>
          </w:tcPr>
          <w:p w14:paraId="449F49F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9224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单元教学目标</w:t>
            </w:r>
          </w:p>
          <w:p w14:paraId="7EA99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单元作业目标</w:t>
            </w:r>
          </w:p>
        </w:tc>
        <w:tc>
          <w:tcPr>
            <w:tcW w:w="5512" w:type="dxa"/>
            <w:gridSpan w:val="3"/>
          </w:tcPr>
          <w:p w14:paraId="4F5CC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单元教学目标</w:t>
            </w:r>
          </w:p>
        </w:tc>
        <w:tc>
          <w:tcPr>
            <w:tcW w:w="2638" w:type="dxa"/>
            <w:gridSpan w:val="2"/>
          </w:tcPr>
          <w:p w14:paraId="13248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对应篇目</w:t>
            </w:r>
          </w:p>
        </w:tc>
        <w:tc>
          <w:tcPr>
            <w:tcW w:w="4541" w:type="dxa"/>
          </w:tcPr>
          <w:p w14:paraId="41F8F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单元作业目标</w:t>
            </w:r>
          </w:p>
        </w:tc>
      </w:tr>
      <w:tr w14:paraId="47324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83" w:type="dxa"/>
            <w:vMerge w:val="continue"/>
          </w:tcPr>
          <w:p w14:paraId="57794BC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512" w:type="dxa"/>
            <w:gridSpan w:val="3"/>
          </w:tcPr>
          <w:p w14:paraId="397A4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1.认识45个生字，读准4个多音字，会写38个字，会写38个词语。能辨析“陆续、继续、连续”等词语的用法并运用。</w:t>
            </w:r>
          </w:p>
          <w:p w14:paraId="CA3DF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2.能带着问题默读课文，理解课文内容。</w:t>
            </w:r>
          </w:p>
          <w:p w14:paraId="A0691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3.正确、流利地朗读课文；能初步感受文言文的特点，读好停顿。</w:t>
            </w:r>
          </w:p>
          <w:p w14:paraId="461CA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4.能有礼貌地向别人请教，不清楚的地方及时追问。</w:t>
            </w:r>
          </w:p>
          <w:p w14:paraId="B8D96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5.能简单地写一次经历，表达出难忘的心情；能围绕集体活动的需要列出物品清单。</w:t>
            </w:r>
          </w:p>
          <w:p w14:paraId="373F7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38" w:type="dxa"/>
            <w:gridSpan w:val="2"/>
          </w:tcPr>
          <w:p w14:paraId="D5A9E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司马光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  <w:p w14:paraId="0D77F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BFE2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一定要争气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  <w:p w14:paraId="338F9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93B6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《手术台就是阵地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》</w:t>
            </w:r>
          </w:p>
          <w:p w14:paraId="6D855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BA6B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一个粗瓷大碗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》</w:t>
            </w:r>
          </w:p>
          <w:p w14:paraId="2AF85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5B8E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541" w:type="dxa"/>
          </w:tcPr>
          <w:p w14:paraId="3FB13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低阶目标：</w:t>
            </w:r>
          </w:p>
          <w:p w14:paraId="46158FE0"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能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按要求认、写重点生字词。</w:t>
            </w:r>
          </w:p>
          <w:p w14:paraId="C3F4CD0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.能借助插图、注释等理解《司马光》，并用自己的话讲故事，初步感受文言文的特点，简单说出文言文和现代文的语言差异。</w:t>
            </w:r>
          </w:p>
          <w:p w14:paraId="268E5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高阶目标：</w:t>
            </w:r>
          </w:p>
          <w:p w14:paraId="7EA54B16">
            <w:pPr>
              <w:adjustRightInd/>
              <w:snapToGrid/>
              <w:spacing w:line="560" w:lineRule="exact"/>
              <w:jc w:val="both"/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3.学习带着问题默读，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理解课文内容。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借助抓住人物的动作、语言等揣摹人物的心理活动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，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感受人物品质。</w:t>
            </w:r>
          </w:p>
          <w:p w14:paraId="1BD3943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4.能借助连接词、动词等写清楚一次玩的过程，表达出当时快乐的心情。</w:t>
            </w:r>
          </w:p>
          <w:p w14:paraId="F3FCE0F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0E34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" w:type="dxa"/>
          </w:tcPr>
          <w:p w14:paraId="1F382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基础知识点</w:t>
            </w:r>
          </w:p>
          <w:p w14:paraId="15864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技能训练点</w:t>
            </w:r>
          </w:p>
          <w:p w14:paraId="7F0BD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立德树人点</w:t>
            </w:r>
          </w:p>
        </w:tc>
        <w:tc>
          <w:tcPr>
            <w:tcW w:w="12691" w:type="dxa"/>
            <w:gridSpan w:val="6"/>
          </w:tcPr>
          <w:p w14:paraId="34B80520"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7738110" cy="5273040"/>
                  <wp:effectExtent l="0" t="0" r="15240" b="3810"/>
                  <wp:docPr id="1" name="图片 1" descr="05f956bce773b8be3ff7e8a164052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5f956bce773b8be3ff7e8a164052e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8110" cy="527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2A0376"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62C96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483" w:type="dxa"/>
            <w:vMerge w:val="restart"/>
          </w:tcPr>
          <w:p w14:paraId="25738EB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79A2153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课时作业目标</w:t>
            </w:r>
          </w:p>
        </w:tc>
        <w:tc>
          <w:tcPr>
            <w:tcW w:w="2664" w:type="dxa"/>
          </w:tcPr>
          <w:p w14:paraId="42DADF04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课题</w:t>
            </w:r>
          </w:p>
        </w:tc>
        <w:tc>
          <w:tcPr>
            <w:tcW w:w="2848" w:type="dxa"/>
            <w:gridSpan w:val="2"/>
          </w:tcPr>
          <w:p w14:paraId="4A7F1F7B"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对应课时</w:t>
            </w:r>
          </w:p>
        </w:tc>
        <w:tc>
          <w:tcPr>
            <w:tcW w:w="7179" w:type="dxa"/>
            <w:gridSpan w:val="3"/>
          </w:tcPr>
          <w:p w14:paraId="65A3D712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课时作业目标</w:t>
            </w:r>
          </w:p>
        </w:tc>
      </w:tr>
      <w:tr w14:paraId="5EF67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83" w:type="dxa"/>
            <w:vMerge w:val="continue"/>
          </w:tcPr>
          <w:p w14:paraId="735FD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64" w:type="dxa"/>
          </w:tcPr>
          <w:p w14:paraId="61CED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23.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《司马光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》</w:t>
            </w:r>
          </w:p>
          <w:p w14:paraId="32E12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48" w:type="dxa"/>
            <w:gridSpan w:val="2"/>
          </w:tcPr>
          <w:p w14:paraId="1856A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  <w:p w14:paraId="23B21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179" w:type="dxa"/>
            <w:gridSpan w:val="3"/>
          </w:tcPr>
          <w:p w14:paraId="B69BE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1.会按要求认、写本课重点生字词。</w:t>
            </w:r>
          </w:p>
          <w:p w14:paraId="47516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2.正确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跟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读课文。背诵课文。</w:t>
            </w:r>
          </w:p>
          <w:p w14:paraId="436AA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3.能借助注释了解课文大意，并用自己的话讲故事。</w:t>
            </w:r>
          </w:p>
          <w:p w14:paraId="1FCB3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4.能初步感受文言文的特点，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简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单说出文言文与现代文的语言差异。</w:t>
            </w:r>
          </w:p>
        </w:tc>
      </w:tr>
      <w:tr w14:paraId="4B694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83" w:type="dxa"/>
            <w:vMerge w:val="continue"/>
          </w:tcPr>
          <w:p w14:paraId="322C6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64" w:type="dxa"/>
          </w:tcPr>
          <w:p w14:paraId="7F4E1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24.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一定要争气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</w:tc>
        <w:tc>
          <w:tcPr>
            <w:tcW w:w="2848" w:type="dxa"/>
            <w:gridSpan w:val="2"/>
          </w:tcPr>
          <w:p w14:paraId="69B38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7179" w:type="dxa"/>
            <w:gridSpan w:val="3"/>
          </w:tcPr>
          <w:p w14:paraId="0BA9A4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1.会按要求认、写本课重点生字词。</w:t>
            </w:r>
          </w:p>
          <w:p w14:paraId="8FCE14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2.能带者问题默读课文，了解童第周是在什么情况下想到“一定要争气”的,以及他是怎样“争气”的。能结合关键词句，体会童第周不甘落后、自强不息为国争光的精神品质。</w:t>
            </w:r>
          </w:p>
          <w:p w14:paraId="A9E316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3.能联系生活实际，深人理解“一定要争气”的含义。</w:t>
            </w:r>
          </w:p>
        </w:tc>
      </w:tr>
      <w:tr w14:paraId="83C5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83" w:type="dxa"/>
            <w:vMerge w:val="continue"/>
          </w:tcPr>
          <w:p w14:paraId="E6293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64" w:type="dxa"/>
          </w:tcPr>
          <w:p w14:paraId="2B40F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25.《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手术台就是阵地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》</w:t>
            </w:r>
          </w:p>
        </w:tc>
        <w:tc>
          <w:tcPr>
            <w:tcW w:w="2848" w:type="dxa"/>
            <w:gridSpan w:val="2"/>
          </w:tcPr>
          <w:p w14:paraId="0BD85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2</w:t>
            </w:r>
          </w:p>
        </w:tc>
        <w:tc>
          <w:tcPr>
            <w:tcW w:w="7179" w:type="dxa"/>
            <w:gridSpan w:val="3"/>
          </w:tcPr>
          <w:p w14:paraId="DDB183E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会按要求认、写本课重点生字词。</w:t>
            </w:r>
          </w:p>
          <w:p w14:paraId="66F1021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2.能带着问题默读课文，了解课文内容。体会战斗的激烈,理解“手术台就是阵地”的含义。</w:t>
            </w:r>
          </w:p>
          <w:p w14:paraId="D411E61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3.能用多种方法理解词语的意思并交流方法。</w:t>
            </w:r>
          </w:p>
          <w:p w14:paraId="FB9C5DB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4.能找出描写白求恩的语句，感受白求恩的品质。</w:t>
            </w:r>
          </w:p>
        </w:tc>
      </w:tr>
      <w:tr w14:paraId="30D82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83" w:type="dxa"/>
            <w:vMerge w:val="continue"/>
          </w:tcPr>
          <w:p w14:paraId="62086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64" w:type="dxa"/>
          </w:tcPr>
          <w:p w14:paraId="70C3C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26.《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一个粗瓷大碗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》</w:t>
            </w:r>
          </w:p>
        </w:tc>
        <w:tc>
          <w:tcPr>
            <w:tcW w:w="2848" w:type="dxa"/>
            <w:gridSpan w:val="2"/>
          </w:tcPr>
          <w:p w14:paraId="5B002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1</w:t>
            </w:r>
          </w:p>
        </w:tc>
        <w:tc>
          <w:tcPr>
            <w:tcW w:w="7179" w:type="dxa"/>
            <w:gridSpan w:val="3"/>
          </w:tcPr>
          <w:p w14:paraId="28C70C5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1.会按要求认本课重点生字词。</w:t>
            </w:r>
          </w:p>
          <w:p w14:paraId="5F6DBC4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2.能带着问题默读课文,讲述围绕“粗瓷大碗”发生的故事，感受赵一曼的品质。</w:t>
            </w:r>
          </w:p>
          <w:p w14:paraId="DE22EEF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3.能查找资料，了解赵一曼的事迹，并向他人介绍。</w:t>
            </w:r>
          </w:p>
        </w:tc>
      </w:tr>
      <w:tr w14:paraId="19910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83" w:type="dxa"/>
            <w:vMerge w:val="restart"/>
          </w:tcPr>
          <w:p w14:paraId="27C92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</w:t>
            </w:r>
          </w:p>
          <w:p w14:paraId="2B9B6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重难点</w:t>
            </w:r>
          </w:p>
        </w:tc>
        <w:tc>
          <w:tcPr>
            <w:tcW w:w="2664" w:type="dxa"/>
          </w:tcPr>
          <w:p w14:paraId="4ADE8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课题</w:t>
            </w:r>
          </w:p>
        </w:tc>
        <w:tc>
          <w:tcPr>
            <w:tcW w:w="2848" w:type="dxa"/>
            <w:gridSpan w:val="2"/>
          </w:tcPr>
          <w:p w14:paraId="6B7C0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作业重点</w:t>
            </w:r>
          </w:p>
        </w:tc>
        <w:tc>
          <w:tcPr>
            <w:tcW w:w="2638" w:type="dxa"/>
            <w:gridSpan w:val="2"/>
          </w:tcPr>
          <w:p w14:paraId="4B76E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作业难点</w:t>
            </w:r>
          </w:p>
        </w:tc>
        <w:tc>
          <w:tcPr>
            <w:tcW w:w="4541" w:type="dxa"/>
          </w:tcPr>
          <w:p w14:paraId="57E83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设计意图</w:t>
            </w:r>
          </w:p>
        </w:tc>
      </w:tr>
      <w:tr w14:paraId="559D3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83" w:type="dxa"/>
            <w:vMerge w:val="continue"/>
          </w:tcPr>
          <w:p w14:paraId="73C2D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64" w:type="dxa"/>
          </w:tcPr>
          <w:p w14:paraId="1FCD1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CDC1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23.《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司马光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》</w:t>
            </w:r>
          </w:p>
          <w:p w14:paraId="4E752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6F1B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48" w:type="dxa"/>
            <w:gridSpan w:val="2"/>
            <w:vMerge w:val="restart"/>
          </w:tcPr>
          <w:p w14:paraId="700967BB">
            <w:pPr>
              <w:widowControl/>
              <w:adjustRightInd/>
              <w:snapToGrid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1.能借助注释了解课文大意，并用自己的话讲故事。能初步感受文言文的特点，简单说出文言文与现代文的语言差异。</w:t>
            </w:r>
          </w:p>
          <w:p w14:paraId="4D3B6BC6">
            <w:pPr>
              <w:widowControl/>
              <w:adjustRightInd/>
              <w:snapToGrid/>
              <w:spacing w:line="56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2.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能结合关键词句，体会童第周不甘落后、自强不息为国争光的精神品质。能联系生活实际，深人理解“一定要争气”的含义。</w:t>
            </w:r>
          </w:p>
          <w:p w14:paraId="8ED8C26F">
            <w:pPr>
              <w:adjustRightInd/>
              <w:snapToGrid/>
              <w:spacing w:line="560" w:lineRule="exact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3.能带着问题默读课文，了解课文内容。体会战斗的激烈,理解“手术台就是阵地”的含义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，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感受白求恩的品质。</w:t>
            </w:r>
          </w:p>
          <w:p w14:paraId="5264AD6B">
            <w:pPr>
              <w:adjustRightInd/>
              <w:snapToGrid/>
              <w:spacing w:line="56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4.能带着问题默读课文,讲述围绕“粗瓷大碗”发生的故事，感受赵一曼的品质。能查找资料，了解赵一曼的事迹，并向他人介绍。</w:t>
            </w:r>
          </w:p>
        </w:tc>
        <w:tc>
          <w:tcPr>
            <w:tcW w:w="2638" w:type="dxa"/>
            <w:gridSpan w:val="2"/>
            <w:vMerge w:val="restart"/>
          </w:tcPr>
          <w:p w14:paraId="55895009">
            <w:pPr>
              <w:widowControl/>
              <w:adjustRightInd/>
              <w:snapToGrid/>
              <w:spacing w:line="56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1.能借助注释了解课文大意，并用自己的话讲故事。</w:t>
            </w:r>
          </w:p>
          <w:p w14:paraId="43AB1C5B">
            <w:pPr>
              <w:widowControl/>
              <w:adjustRightInd/>
              <w:snapToGrid/>
              <w:spacing w:line="56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2.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能联系生活实际，深人理解“一定要争气”的含义。</w:t>
            </w:r>
          </w:p>
          <w:p w14:paraId="09E48DB0">
            <w:pPr>
              <w:adjustRightInd/>
              <w:snapToGrid/>
              <w:spacing w:line="560" w:lineRule="exact"/>
              <w:jc w:val="both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3.能理解“手术台就是阵地”的含义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，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感受白求恩的品质。</w:t>
            </w:r>
          </w:p>
          <w:p w14:paraId="06F76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4.能带着问题默读课文,讲述围绕“粗瓷大碗”发生的故事，感受赵一曼的品质。</w:t>
            </w:r>
          </w:p>
          <w:p w14:paraId="7638D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541" w:type="dxa"/>
          </w:tcPr>
          <w:p w14:paraId="18CB6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引导学生借注释理解文言文大意、复述故事，初步感知文言文特点，辨析其与现代文的语言差异。</w:t>
            </w:r>
          </w:p>
          <w:p w14:paraId="0BA2A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4808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483" w:type="dxa"/>
            <w:vMerge w:val="continue"/>
          </w:tcPr>
          <w:p w14:paraId="1C8F2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64" w:type="dxa"/>
          </w:tcPr>
          <w:p w14:paraId="0F9F9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24.《一定要争气》</w:t>
            </w:r>
          </w:p>
        </w:tc>
        <w:tc>
          <w:tcPr>
            <w:tcW w:w="2848" w:type="dxa"/>
            <w:gridSpan w:val="2"/>
            <w:vMerge w:val="continue"/>
          </w:tcPr>
          <w:p w14:paraId="D7649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38" w:type="dxa"/>
            <w:gridSpan w:val="2"/>
            <w:vMerge w:val="continue"/>
          </w:tcPr>
          <w:p w14:paraId="19879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541" w:type="dxa"/>
          </w:tcPr>
          <w:p w14:paraId="3FC13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2.引导学生结合关键词句体会童第周精神品质，联系生活实际，深化对“一定要争气”内涵的理解。</w:t>
            </w:r>
          </w:p>
        </w:tc>
      </w:tr>
      <w:tr w14:paraId="36DB2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483" w:type="dxa"/>
            <w:vMerge w:val="continue"/>
          </w:tcPr>
          <w:p w14:paraId="23A7C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64" w:type="dxa"/>
          </w:tcPr>
          <w:p w14:paraId="55F7E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167BAA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25.《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手术台就是阵地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》</w:t>
            </w:r>
          </w:p>
          <w:p w14:paraId="3D96AD4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48" w:type="dxa"/>
            <w:gridSpan w:val="2"/>
            <w:vMerge w:val="continue"/>
          </w:tcPr>
          <w:p w14:paraId="0E637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38" w:type="dxa"/>
            <w:gridSpan w:val="2"/>
            <w:vMerge w:val="continue"/>
          </w:tcPr>
          <w:p w14:paraId="0611C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541" w:type="dxa"/>
          </w:tcPr>
          <w:p w14:paraId="214E2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3.通过带着问题默读感知课文，体会战斗激烈，理解核心句含义，感受白求恩的高尚品质。</w:t>
            </w:r>
          </w:p>
        </w:tc>
      </w:tr>
      <w:tr w14:paraId="01BA6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483" w:type="dxa"/>
            <w:vMerge w:val="continue"/>
          </w:tcPr>
          <w:p w14:paraId="1B50F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64" w:type="dxa"/>
          </w:tcPr>
          <w:p w14:paraId="34BCA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26.《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一个粗瓷大碗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》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 </w:t>
            </w:r>
          </w:p>
        </w:tc>
        <w:tc>
          <w:tcPr>
            <w:tcW w:w="2848" w:type="dxa"/>
            <w:gridSpan w:val="2"/>
            <w:vMerge w:val="continue"/>
          </w:tcPr>
          <w:p w14:paraId="139ED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38" w:type="dxa"/>
            <w:gridSpan w:val="2"/>
            <w:vMerge w:val="continue"/>
          </w:tcPr>
          <w:p w14:paraId="5379B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541" w:type="dxa"/>
          </w:tcPr>
          <w:p w14:paraId="58CD7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通过默读讲述、查资料介绍，理解故事，感受赵一曼品质，提升阅读与信息运用能力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</w:tc>
      </w:tr>
    </w:tbl>
    <w:p w14:paraId="7D6769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单元作业主题设计</w:t>
      </w:r>
    </w:p>
    <w:tbl>
      <w:tblPr>
        <w:tblStyle w:val="6"/>
        <w:tblW w:w="14228" w:type="dxa"/>
        <w:tblInd w:w="-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29"/>
        <w:gridCol w:w="6325"/>
        <w:gridCol w:w="1749"/>
        <w:gridCol w:w="3514"/>
      </w:tblGrid>
      <w:tr w14:paraId="66928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  <w:vAlign w:val="center"/>
          </w:tcPr>
          <w:p w14:paraId="3F4D2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主要情景</w:t>
            </w:r>
          </w:p>
        </w:tc>
        <w:tc>
          <w:tcPr>
            <w:tcW w:w="1629" w:type="dxa"/>
            <w:vAlign w:val="center"/>
          </w:tcPr>
          <w:p w14:paraId="2AFBA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作业主题</w:t>
            </w:r>
          </w:p>
        </w:tc>
        <w:tc>
          <w:tcPr>
            <w:tcW w:w="8074" w:type="dxa"/>
            <w:gridSpan w:val="2"/>
            <w:vAlign w:val="center"/>
          </w:tcPr>
          <w:p w14:paraId="731AA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主要“教—学—评”活动</w:t>
            </w:r>
          </w:p>
        </w:tc>
        <w:tc>
          <w:tcPr>
            <w:tcW w:w="3514" w:type="dxa"/>
            <w:vAlign w:val="center"/>
          </w:tcPr>
          <w:p w14:paraId="541FB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语文要素</w:t>
            </w:r>
          </w:p>
        </w:tc>
      </w:tr>
      <w:tr w14:paraId="45914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11" w:type="dxa"/>
            <w:vMerge w:val="restart"/>
            <w:vAlign w:val="center"/>
          </w:tcPr>
          <w:p w14:paraId="397AA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学习美好品质汲取前行力量</w:t>
            </w:r>
          </w:p>
        </w:tc>
        <w:tc>
          <w:tcPr>
            <w:tcW w:w="1629" w:type="dxa"/>
            <w:vAlign w:val="center"/>
          </w:tcPr>
          <w:p w14:paraId="6EA07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冷静机智救人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——</w:t>
            </w:r>
            <w:r>
              <w:rPr>
                <w:rFonts w:hint="default" w:ascii="仿宋" w:hAnsi="仿宋" w:eastAsia="仿宋" w:cs="仿宋"/>
                <w:b/>
                <w:color w:val="000000"/>
                <w:sz w:val="28"/>
                <w:szCs w:val="28"/>
                <w:lang w:val="en-US"/>
              </w:rPr>
              <w:t>《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司马光</w:t>
            </w:r>
            <w:r>
              <w:rPr>
                <w:rFonts w:hint="default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》</w:t>
            </w:r>
          </w:p>
        </w:tc>
        <w:tc>
          <w:tcPr>
            <w:tcW w:w="6325" w:type="dxa"/>
            <w:vAlign w:val="center"/>
          </w:tcPr>
          <w:p w14:paraId="1BDE3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1. 读一读：聚焦文言短句节奏停顿，读准字音，读出故事的紧张语气。</w:t>
            </w:r>
          </w:p>
          <w:p w14:paraId="855F5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2. 说一说：用自己的话讲述司马光砸缸故事，梳理事件的起因经过结果。</w:t>
            </w:r>
          </w:p>
          <w:p w14:paraId="6704C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3. 比一比：对比众人慌逃与司马光做法，体会人物临危不乱的智慧。</w:t>
            </w:r>
          </w:p>
          <w:p w14:paraId="F5016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4. 演一演：分组扮演故事角色，还原危急场景，加深对人物品质的理解。</w:t>
            </w:r>
          </w:p>
          <w:p w14:paraId="340E3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5. 议一议：对比文言原文与现代译文，交流二者在字词和句式上的区别。</w:t>
            </w:r>
          </w:p>
          <w:p w14:paraId="2A014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（设计意图：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通过朗读、讲述、对比、表演、讨论等多元活动，助学生读懂文言启蒙文，感知文言文特点，体悟司马光沉着机智的品质。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749" w:type="dxa"/>
            <w:vAlign w:val="center"/>
          </w:tcPr>
          <w:p w14:paraId="142F1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评选“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小小故事家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514" w:type="dxa"/>
            <w:vAlign w:val="center"/>
          </w:tcPr>
          <w:p w14:paraId="6DFC0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带着问题默读课文，理解课文内容，感悟人物品质。</w:t>
            </w:r>
          </w:p>
        </w:tc>
      </w:tr>
      <w:tr w14:paraId="2A348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</w:trPr>
        <w:tc>
          <w:tcPr>
            <w:tcW w:w="1011" w:type="dxa"/>
            <w:vMerge w:val="continue"/>
            <w:vAlign w:val="center"/>
          </w:tcPr>
          <w:p w14:paraId="3508D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14:paraId="721F5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  <w:t>立志勤学奋进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——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  <w:t>《一定要争气</w:t>
            </w:r>
            <w:r>
              <w:rPr>
                <w:rFonts w:hint="default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》</w:t>
            </w:r>
          </w:p>
        </w:tc>
        <w:tc>
          <w:tcPr>
            <w:tcW w:w="6325" w:type="dxa"/>
            <w:vAlign w:val="center"/>
          </w:tcPr>
          <w:p w14:paraId="3E387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1.读一读：带着问题默读,了解童第周是在什么情况下想到“一定要争气”的,是怎样“争气”的。</w:t>
            </w:r>
          </w:p>
          <w:p w14:paraId="8856C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2.说一说：用连接词完整讲述童第周“争气”的过程，理清叙事脉络。</w:t>
            </w:r>
          </w:p>
          <w:p w14:paraId="831EA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3.想一想：边读边圈画关键词句，想想从中体会到童第周怎样的品质,再和同学交流。</w:t>
            </w:r>
          </w:p>
          <w:p w14:paraId="2E21E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4. 议一议：结合生活实际，聊聊自己在什么情况下会告诉自己“一定要争气”。</w:t>
            </w:r>
          </w:p>
          <w:p w14:paraId="53E5A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（设计意图：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通过多元阅读表达活动，引导学生读懂童第周争气故事，体悟品质，联结生活深化感悟。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749" w:type="dxa"/>
            <w:vAlign w:val="center"/>
          </w:tcPr>
          <w:p w14:paraId="6F661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评选“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阅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读之星”</w:t>
            </w:r>
          </w:p>
        </w:tc>
        <w:tc>
          <w:tcPr>
            <w:tcW w:w="3514" w:type="dxa"/>
            <w:vAlign w:val="center"/>
          </w:tcPr>
          <w:p w14:paraId="11282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带着问题默读、圈画词句的阅读方法，提升连贯表达能力，体悟人物品质。</w:t>
            </w:r>
          </w:p>
          <w:p w14:paraId="96945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E512E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FE39B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011" w:type="dxa"/>
            <w:vMerge w:val="continue"/>
            <w:vAlign w:val="center"/>
          </w:tcPr>
          <w:p w14:paraId="119A1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14:paraId="53C0D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坚守岗位奉献——《手术台就是阵地》</w:t>
            </w:r>
          </w:p>
        </w:tc>
        <w:tc>
          <w:tcPr>
            <w:tcW w:w="6325" w:type="dxa"/>
            <w:vAlign w:val="center"/>
          </w:tcPr>
          <w:p w14:paraId="CD95F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1. 读一读：带着“手术台就是阵地”的问题默读，交流分享阅读感受。</w:t>
            </w:r>
          </w:p>
          <w:p w14:paraId="64158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2. 想一想：抓住关键语句，想象战斗激烈时的紧张危急场面。</w:t>
            </w:r>
          </w:p>
          <w:p w14:paraId="ADE4C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3. 说一说：讲述战斗中白求恩的做法，谈谈他给自己留下的印象。</w:t>
            </w:r>
          </w:p>
          <w:p w14:paraId="2F43C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4. 找一找：在文中找出具体描写白求恩言行举止的相关语句。</w:t>
            </w:r>
          </w:p>
          <w:p w14:paraId="E0E16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5. 议一议：结合文中事例，讨论并总结白求恩的高尚品质。</w:t>
            </w:r>
          </w:p>
          <w:p w14:paraId="E1B15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设计意图：通过多元阅读活动，读懂故事，感悟白求恩精神，深化文本理解与情感共鸣。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)</w:t>
            </w:r>
          </w:p>
        </w:tc>
        <w:tc>
          <w:tcPr>
            <w:tcW w:w="1749" w:type="dxa"/>
            <w:vAlign w:val="center"/>
          </w:tcPr>
          <w:p w14:paraId="E1087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评选“表达小能手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”</w:t>
            </w:r>
          </w:p>
        </w:tc>
        <w:tc>
          <w:tcPr>
            <w:tcW w:w="3514" w:type="dxa"/>
            <w:vAlign w:val="center"/>
          </w:tcPr>
          <w:p w14:paraId="24750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问题导向默读、抓关键句的方法，提升概括与感悟文本的能力。</w:t>
            </w:r>
          </w:p>
        </w:tc>
      </w:tr>
      <w:tr w14:paraId="75859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011" w:type="dxa"/>
            <w:vMerge w:val="continue"/>
            <w:vAlign w:val="center"/>
          </w:tcPr>
          <w:p w14:paraId="2DB58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629" w:type="dxa"/>
            <w:vAlign w:val="center"/>
          </w:tcPr>
          <w:p w14:paraId="80981D8C">
            <w:pPr>
              <w:spacing w:line="240" w:lineRule="auto"/>
              <w:ind w:firstLine="5903" w:firstLineChars="210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  <w:t>克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克己奉公守德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default" w:ascii="仿宋" w:hAnsi="仿宋" w:eastAsia="仿宋" w:cs="仿宋"/>
                <w:b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一个粗瓷大碗</w:t>
            </w:r>
            <w:r>
              <w:rPr>
                <w:rFonts w:hint="default" w:ascii="仿宋" w:hAnsi="仿宋" w:eastAsia="仿宋" w:cs="仿宋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  <w:p w14:paraId="7A425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14:paraId="1C934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  <w:t>1.读一读：围绕“粗瓷大碗”发生了哪些事？带着自己的问题默读全文,试着解决问题。</w:t>
            </w:r>
          </w:p>
          <w:p w14:paraId="134D4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  <w:t>2.说一说：自己的话讲述“一个粗瓷大碗”背后的故事。</w:t>
            </w:r>
          </w:p>
          <w:p w14:paraId="A8E46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  <w:t>3.找一找：查找资料，了解赵一曼的事迹，向他人介绍。</w:t>
            </w:r>
          </w:p>
          <w:p w14:paraId="72E53A8F"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（设计意图：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  <w:t>通过读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  <w:t>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  <w:t>查活动，读懂红色故事，感悟英雄品质，提升信息搜集与表达能力。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749" w:type="dxa"/>
            <w:vAlign w:val="center"/>
          </w:tcPr>
          <w:p w14:paraId="05F26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评选“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故事小能手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514" w:type="dxa"/>
            <w:vAlign w:val="center"/>
          </w:tcPr>
          <w:p w14:paraId="667D7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问题导向默读方法，学会讲述故事，提升资料查找与分享能力。</w:t>
            </w:r>
          </w:p>
          <w:p w14:paraId="7610B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 w14:paraId="58DB515A">
      <w:pPr>
        <w:ind w:firstLine="5903" w:firstLineChars="2100"/>
        <w:rPr>
          <w:rFonts w:hint="eastAsia" w:ascii="仿宋" w:hAnsi="仿宋" w:eastAsia="仿宋" w:cs="仿宋"/>
          <w:b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仓耳小丸子">
    <w:altName w:val="宋体"/>
    <w:panose1 w:val="02020400000000000000"/>
    <w:charset w:val="86"/>
    <w:family w:val="roman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C7FBA2"/>
    <w:multiLevelType w:val="singleLevel"/>
    <w:tmpl w:val="F5C7FB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00"/>
    <w:multiLevelType w:val="singleLevel"/>
    <w:tmpl w:val="000000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6820E71"/>
    <w:multiLevelType w:val="singleLevel"/>
    <w:tmpl w:val="16820E7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74187"/>
    <w:rsid w:val="0B176A37"/>
    <w:rsid w:val="0BFF5852"/>
    <w:rsid w:val="14777F31"/>
    <w:rsid w:val="16EC2DCC"/>
    <w:rsid w:val="197544EA"/>
    <w:rsid w:val="2A1D12CD"/>
    <w:rsid w:val="2B2636BF"/>
    <w:rsid w:val="2F0A667A"/>
    <w:rsid w:val="30687ED0"/>
    <w:rsid w:val="397523E2"/>
    <w:rsid w:val="3C9E1C4F"/>
    <w:rsid w:val="3DA54918"/>
    <w:rsid w:val="489F2FD7"/>
    <w:rsid w:val="49691876"/>
    <w:rsid w:val="51B51175"/>
    <w:rsid w:val="53E76DBB"/>
    <w:rsid w:val="53FD0BB2"/>
    <w:rsid w:val="5D911291"/>
    <w:rsid w:val="65876E75"/>
    <w:rsid w:val="659A6BA8"/>
    <w:rsid w:val="665C6718"/>
    <w:rsid w:val="6AE93058"/>
    <w:rsid w:val="705D0EFE"/>
    <w:rsid w:val="7BBA0B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qFormat/>
    <w:uiPriority w:val="99"/>
    <w:rPr>
      <w:sz w:val="18"/>
      <w:szCs w:val="18"/>
    </w:rPr>
  </w:style>
  <w:style w:type="paragraph" w:styleId="3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Medium Grid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8">
    <w:name w:val="Medium Grid 3 Accent 1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9">
    <w:name w:val="Medium Grid 3 Accent 2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0">
    <w:name w:val="Medium Grid 3 Accent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1">
    <w:name w:val="Medium Grid 3 Accent 4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2">
    <w:name w:val="Medium Grid 3 Accent 5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3">
    <w:name w:val="Medium Grid 3 Accent 6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5">
    <w:name w:val="页眉 Char"/>
    <w:basedOn w:val="14"/>
    <w:link w:val="4"/>
    <w:qFormat/>
    <w:uiPriority w:val="99"/>
    <w:rPr>
      <w:sz w:val="18"/>
      <w:szCs w:val="18"/>
    </w:rPr>
  </w:style>
  <w:style w:type="character" w:customStyle="1" w:styleId="16">
    <w:name w:val="页脚 Char"/>
    <w:basedOn w:val="14"/>
    <w:link w:val="3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Char"/>
    <w:basedOn w:val="1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2434F-9A47-492C-BEED-5A9D5F063A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21</Pages>
  <Words>2434</Words>
  <Characters>2462</Characters>
  <Paragraphs>323</Paragraphs>
  <TotalTime>45</TotalTime>
  <ScaleCrop>false</ScaleCrop>
  <LinksUpToDate>false</LinksUpToDate>
  <CharactersWithSpaces>2470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2024-10-14T00:11:00Z</dcterms:created>
  <dc:creator>倩 张</dc:creator>
  <cp:lastModifiedBy>ydd</cp:lastModifiedBy>
  <dcterms:modified xsi:type="dcterms:W3CDTF">2025-12-29T00:44:27Z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555F8898DDE942D2A506D7D2B3F9D514_13</vt:lpwstr>
  </property>
  <property fmtid="{D5CDD505-2E9C-101B-9397-08002B2CF9AE}" pid="4" name="KSOTemplateDocerSaveRecord">
    <vt:lpwstr>eyJoZGlkIjoiOGY3MWEzYTIwMDMwMDlmZjgxMjY2MzgzNzFiZTEwMTEiLCJ1c2VySWQiOiI2MzkzNzU2MDUifQ==</vt:lpwstr>
  </property>
</Properties>
</file>