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DAB2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81915</wp:posOffset>
            </wp:positionV>
            <wp:extent cx="8817610" cy="5123815"/>
            <wp:effectExtent l="19050" t="0" r="5751" b="0"/>
            <wp:wrapNone/>
            <wp:docPr id="3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560" cy="5125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49692">
      <w:pPr>
        <w:rPr>
          <w:rFonts w:ascii="黑体" w:hAnsi="黑体" w:eastAsia="黑体"/>
          <w:b/>
          <w:sz w:val="32"/>
          <w:szCs w:val="32"/>
        </w:rPr>
      </w:pPr>
    </w:p>
    <w:p w14:paraId="54E0D8C0">
      <w:pPr>
        <w:rPr>
          <w:rFonts w:ascii="黑体" w:hAnsi="黑体" w:eastAsia="黑体"/>
          <w:b/>
          <w:sz w:val="32"/>
          <w:szCs w:val="32"/>
        </w:rPr>
      </w:pPr>
    </w:p>
    <w:p w14:paraId="75B5A6F5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四年级上册第四单元</w:t>
      </w:r>
    </w:p>
    <w:p w14:paraId="0EB225E2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大单元作业设计</w:t>
      </w:r>
    </w:p>
    <w:p w14:paraId="39C6BF1A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神话，永久的魅力，</w:t>
      </w:r>
    </w:p>
    <w:p w14:paraId="376A61CE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人类童年时代飞腾的幻想。</w:t>
      </w:r>
    </w:p>
    <w:p w14:paraId="131391A1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C7D4486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26568E62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0425B64C">
      <w:pPr>
        <w:rPr>
          <w:rFonts w:ascii="黑体" w:hAnsi="黑体" w:eastAsia="黑体" w:cs="黑体"/>
          <w:b/>
          <w:sz w:val="32"/>
          <w:szCs w:val="32"/>
        </w:rPr>
      </w:pPr>
    </w:p>
    <w:p w14:paraId="0A19EE42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（四年级上册第四单元）大单元整体作业设计框架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40"/>
        <w:gridCol w:w="1323"/>
        <w:gridCol w:w="487"/>
        <w:gridCol w:w="753"/>
        <w:gridCol w:w="1175"/>
        <w:gridCol w:w="867"/>
        <w:gridCol w:w="5248"/>
      </w:tblGrid>
      <w:tr w14:paraId="23A8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463DB5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2"/>
          </w:tcPr>
          <w:p w14:paraId="46E0C12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神话，永久的魅力，人类童年时代飞腾的幻想。</w:t>
            </w:r>
          </w:p>
        </w:tc>
        <w:tc>
          <w:tcPr>
            <w:tcW w:w="2415" w:type="dxa"/>
            <w:gridSpan w:val="3"/>
          </w:tcPr>
          <w:p w14:paraId="3D7FADD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0D5030A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18BC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21CED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7"/>
          </w:tcPr>
          <w:p w14:paraId="72268EC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1.了解故事的起因、经过、结果，学习把握文章的主要内容。2.感受神话中神奇的想象和鲜明的人物形象。3.展开想象，写一个故事。</w:t>
            </w:r>
          </w:p>
        </w:tc>
      </w:tr>
      <w:tr w14:paraId="5286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872103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7"/>
          </w:tcPr>
          <w:p w14:paraId="28913966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12.盘古开天地；13.精卫填海；14.普罗米修斯；15.女娲补天                                  习作：我和过一天；快乐读书吧：很久很久以前</w:t>
            </w:r>
          </w:p>
        </w:tc>
      </w:tr>
      <w:tr w14:paraId="1346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555" w:type="dxa"/>
          </w:tcPr>
          <w:p w14:paraId="10B86A6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单元主题分析</w:t>
            </w:r>
          </w:p>
        </w:tc>
        <w:tc>
          <w:tcPr>
            <w:tcW w:w="12393" w:type="dxa"/>
            <w:gridSpan w:val="7"/>
          </w:tcPr>
          <w:p w14:paraId="2FBAA8D4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以神话组织单元，是继三年级上册童话单元、三年级下册寓言单元之后，第三次以主体组织单元。本单元的神话是中国古代神话和古希腊神话中的经典，学生可以从中体会古代劳动人民对自然，对世界的独特理解和神奇想象，还能感受故事中鲜明的人物形象。学习这些神话故事，不仅可以拓展学生的想象力，满足他们的好奇心，更可以从中汲取不竭的思想源泉和丰富的精神养分。</w:t>
            </w:r>
          </w:p>
          <w:p w14:paraId="629A42E5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第一个语文要素是“了解故事的起因、经过、结果，学习把握文章的主要内容”。这是在三年级“了解文章的主要内容”基础上的提升，也是为本册第七单元“关注主要人物和事件，学习把握文章的主要内容”作准备。</w:t>
            </w:r>
          </w:p>
          <w:p w14:paraId="21A29C7D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本单元的第二个语文要素是“感受神话中神奇的想象和鲜明的人物形象”。本单元的四篇课文运用多种形式引导学生感受这一语文要素。</w:t>
            </w:r>
          </w:p>
          <w:p w14:paraId="1A59E158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7"/>
              <w:gridCol w:w="1444"/>
              <w:gridCol w:w="5115"/>
              <w:gridCol w:w="3661"/>
            </w:tblGrid>
            <w:tr w14:paraId="1DE154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0" w:type="pct"/>
                </w:tcPr>
                <w:p w14:paraId="494D05C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593" w:type="pct"/>
                </w:tcPr>
                <w:p w14:paraId="3396ABF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2101" w:type="pct"/>
                </w:tcPr>
                <w:p w14:paraId="599AA6F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1504" w:type="pct"/>
                </w:tcPr>
                <w:p w14:paraId="32425FF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04FA2F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7" w:hRule="exact"/>
              </w:trPr>
              <w:tc>
                <w:tcPr>
                  <w:tcW w:w="800" w:type="pct"/>
                </w:tcPr>
                <w:p w14:paraId="2AA8DC9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四上第四单元</w:t>
                  </w:r>
                </w:p>
              </w:tc>
              <w:tc>
                <w:tcPr>
                  <w:tcW w:w="593" w:type="pct"/>
                </w:tcPr>
                <w:p w14:paraId="1945AB82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神话故事</w:t>
                  </w:r>
                </w:p>
              </w:tc>
              <w:tc>
                <w:tcPr>
                  <w:tcW w:w="2101" w:type="pct"/>
                </w:tcPr>
                <w:p w14:paraId="7DE5792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了解故事的起因、经过、结果，学习把握文章的主要内容。</w:t>
                  </w:r>
                </w:p>
              </w:tc>
              <w:tc>
                <w:tcPr>
                  <w:tcW w:w="1504" w:type="pct"/>
                </w:tcPr>
                <w:p w14:paraId="1EED8EC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梳理故事中的起因、经过、结果。</w:t>
                  </w:r>
                </w:p>
                <w:p w14:paraId="3F351ED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02E1C8B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09AD900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45D8E6BE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结果。</w:t>
                  </w:r>
                </w:p>
              </w:tc>
            </w:tr>
            <w:tr w14:paraId="226C21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4" w:hRule="exact"/>
              </w:trPr>
              <w:tc>
                <w:tcPr>
                  <w:tcW w:w="800" w:type="pct"/>
                </w:tcPr>
                <w:p w14:paraId="6A08942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四上第七单元</w:t>
                  </w:r>
                </w:p>
              </w:tc>
              <w:tc>
                <w:tcPr>
                  <w:tcW w:w="593" w:type="pct"/>
                </w:tcPr>
                <w:p w14:paraId="378CF80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2101" w:type="pct"/>
                </w:tcPr>
                <w:p w14:paraId="0AB6E5EE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关注主要人物和事件，学习把握文章的主要内容。</w:t>
                  </w:r>
                </w:p>
              </w:tc>
              <w:tc>
                <w:tcPr>
                  <w:tcW w:w="1504" w:type="pct"/>
                </w:tcPr>
                <w:p w14:paraId="65B6939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关注主要人物和事件。</w:t>
                  </w:r>
                </w:p>
              </w:tc>
            </w:tr>
            <w:tr w14:paraId="1A929B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exact"/>
              </w:trPr>
              <w:tc>
                <w:tcPr>
                  <w:tcW w:w="800" w:type="pct"/>
                </w:tcPr>
                <w:p w14:paraId="582BC239">
                  <w:pPr>
                    <w:spacing w:line="560" w:lineRule="exact"/>
                    <w:ind w:left="280" w:hanging="280" w:hangingChars="100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四下第六单元</w:t>
                  </w:r>
                </w:p>
              </w:tc>
              <w:tc>
                <w:tcPr>
                  <w:tcW w:w="593" w:type="pct"/>
                </w:tcPr>
                <w:p w14:paraId="12516C3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儿童成长</w:t>
                  </w:r>
                </w:p>
              </w:tc>
              <w:tc>
                <w:tcPr>
                  <w:tcW w:w="2101" w:type="pct"/>
                </w:tcPr>
                <w:p w14:paraId="7931D652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学习把握长文章的主要内容。</w:t>
                  </w:r>
                </w:p>
              </w:tc>
              <w:tc>
                <w:tcPr>
                  <w:tcW w:w="1504" w:type="pct"/>
                </w:tcPr>
                <w:p w14:paraId="18BBCEE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梳理故事的起因、经过和结果。</w:t>
                  </w:r>
                </w:p>
              </w:tc>
            </w:tr>
            <w:tr w14:paraId="22DDA0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6" w:hRule="exact"/>
              </w:trPr>
              <w:tc>
                <w:tcPr>
                  <w:tcW w:w="800" w:type="pct"/>
                </w:tcPr>
                <w:p w14:paraId="0E37456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五上第八单元</w:t>
                  </w:r>
                </w:p>
              </w:tc>
              <w:tc>
                <w:tcPr>
                  <w:tcW w:w="593" w:type="pct"/>
                </w:tcPr>
                <w:p w14:paraId="1977DA5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读书明智</w:t>
                  </w:r>
                </w:p>
              </w:tc>
              <w:tc>
                <w:tcPr>
                  <w:tcW w:w="2101" w:type="pct"/>
                </w:tcPr>
                <w:p w14:paraId="3E84AC8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根据要求梳理信息，把握内容要点。</w:t>
                  </w:r>
                </w:p>
              </w:tc>
              <w:tc>
                <w:tcPr>
                  <w:tcW w:w="1504" w:type="pct"/>
                </w:tcPr>
                <w:p w14:paraId="7C6C53F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理解重点词句，体会描写场景和细节。</w:t>
                  </w:r>
                </w:p>
              </w:tc>
            </w:tr>
            <w:tr w14:paraId="5DF893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1" w:hRule="exact"/>
              </w:trPr>
              <w:tc>
                <w:tcPr>
                  <w:tcW w:w="800" w:type="pct"/>
                </w:tcPr>
                <w:p w14:paraId="08F77FD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五下第六单元</w:t>
                  </w:r>
                </w:p>
              </w:tc>
              <w:tc>
                <w:tcPr>
                  <w:tcW w:w="593" w:type="pct"/>
                </w:tcPr>
                <w:p w14:paraId="7F26B90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思维的火花</w:t>
                  </w:r>
                </w:p>
              </w:tc>
              <w:tc>
                <w:tcPr>
                  <w:tcW w:w="2101" w:type="pct"/>
                </w:tcPr>
                <w:p w14:paraId="2A8496EE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了解人物的思维过程，加深对课文内容的理解。</w:t>
                  </w:r>
                </w:p>
              </w:tc>
              <w:tc>
                <w:tcPr>
                  <w:tcW w:w="1504" w:type="pct"/>
                </w:tcPr>
                <w:p w14:paraId="41233FE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整体把握故事的主要情节。</w:t>
                  </w:r>
                </w:p>
              </w:tc>
            </w:tr>
          </w:tbl>
          <w:p w14:paraId="2BD5C43A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EE82847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513D64B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9"/>
              <w:gridCol w:w="2055"/>
              <w:gridCol w:w="8308"/>
            </w:tblGrid>
            <w:tr w14:paraId="3F5188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7139F3E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55" w:type="dxa"/>
                </w:tcPr>
                <w:p w14:paraId="2F47F24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308" w:type="dxa"/>
                </w:tcPr>
                <w:p w14:paraId="005DC65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2A959E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4E3018A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55" w:type="dxa"/>
                </w:tcPr>
                <w:p w14:paraId="2A797E4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308" w:type="dxa"/>
                </w:tcPr>
                <w:p w14:paraId="74D7230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调动多感官品味所见所想。</w:t>
                  </w:r>
                </w:p>
              </w:tc>
            </w:tr>
            <w:tr w14:paraId="1167B0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55AC1C2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55" w:type="dxa"/>
                </w:tcPr>
                <w:p w14:paraId="3426827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308" w:type="dxa"/>
                </w:tcPr>
                <w:p w14:paraId="5039E0F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通过具体事例展现与众不同的特点。</w:t>
                  </w:r>
                </w:p>
              </w:tc>
            </w:tr>
            <w:tr w14:paraId="3D037A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184DC5F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55" w:type="dxa"/>
                </w:tcPr>
                <w:p w14:paraId="702E3D8E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308" w:type="dxa"/>
                </w:tcPr>
                <w:p w14:paraId="000BC18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记录观察对象的细致变化。</w:t>
                  </w:r>
                </w:p>
              </w:tc>
            </w:tr>
            <w:tr w14:paraId="6FBAD6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6A5974A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55" w:type="dxa"/>
                </w:tcPr>
                <w:p w14:paraId="5DF29DDA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308" w:type="dxa"/>
                </w:tcPr>
                <w:p w14:paraId="3139BAF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</w:tr>
            <w:tr w14:paraId="742A30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5C64B37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55" w:type="dxa"/>
                </w:tcPr>
                <w:p w14:paraId="2C3FFEC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308" w:type="dxa"/>
                </w:tcPr>
                <w:p w14:paraId="4688AEC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把一件事写清楚。</w:t>
                  </w:r>
                </w:p>
              </w:tc>
            </w:tr>
            <w:tr w14:paraId="37180D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0F27E5A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55" w:type="dxa"/>
                </w:tcPr>
                <w:p w14:paraId="5B10080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308" w:type="dxa"/>
                </w:tcPr>
                <w:p w14:paraId="70518D3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按顺序写清楚，描绘动作、语言、神态，写出想法和感受。</w:t>
                  </w:r>
                </w:p>
              </w:tc>
            </w:tr>
            <w:tr w14:paraId="7C9212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4A89F7A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55" w:type="dxa"/>
                </w:tcPr>
                <w:p w14:paraId="26A703C5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308" w:type="dxa"/>
                </w:tcPr>
                <w:p w14:paraId="255D437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</w:tr>
            <w:tr w14:paraId="4A9B9A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0A44778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55" w:type="dxa"/>
                </w:tcPr>
                <w:p w14:paraId="2173E24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308" w:type="dxa"/>
                </w:tcPr>
                <w:p w14:paraId="526DBF5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选取感受强烈的事，写清楚事情的经过和当时的感受。</w:t>
                  </w:r>
                </w:p>
              </w:tc>
            </w:tr>
          </w:tbl>
          <w:p w14:paraId="1E01FCD1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D3F9239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005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4" w:hRule="atLeast"/>
        </w:trPr>
        <w:tc>
          <w:tcPr>
            <w:tcW w:w="1555" w:type="dxa"/>
          </w:tcPr>
          <w:p w14:paraId="6F4CB082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2874CD3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7"/>
          </w:tcPr>
          <w:p w14:paraId="53C008A0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8"/>
              <w:gridCol w:w="1648"/>
              <w:gridCol w:w="4661"/>
              <w:gridCol w:w="4650"/>
            </w:tblGrid>
            <w:tr w14:paraId="410F18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1963674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648" w:type="dxa"/>
                </w:tcPr>
                <w:p w14:paraId="5C14891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661" w:type="dxa"/>
                </w:tcPr>
                <w:p w14:paraId="1943B8F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650" w:type="dxa"/>
                </w:tcPr>
                <w:p w14:paraId="50449DF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21AD31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2AE6AA2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一上第八单元</w:t>
                  </w:r>
                </w:p>
              </w:tc>
              <w:tc>
                <w:tcPr>
                  <w:tcW w:w="1648" w:type="dxa"/>
                </w:tcPr>
                <w:p w14:paraId="36AC23D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观察与想象</w:t>
                  </w:r>
                </w:p>
              </w:tc>
              <w:tc>
                <w:tcPr>
                  <w:tcW w:w="4661" w:type="dxa"/>
                </w:tcPr>
                <w:p w14:paraId="06C4214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学生接触想象的起点，围绕“想象”，以儿童视角对自然界、生活中的现象进行生动描摹。</w:t>
                  </w:r>
                </w:p>
              </w:tc>
              <w:tc>
                <w:tcPr>
                  <w:tcW w:w="4650" w:type="dxa"/>
                </w:tcPr>
                <w:p w14:paraId="3AF8985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引导学生分角色朗诵课文，进行充分想象。</w:t>
                  </w:r>
                </w:p>
              </w:tc>
            </w:tr>
            <w:tr w14:paraId="248223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6D13E21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二上第七单元</w:t>
                  </w:r>
                </w:p>
              </w:tc>
              <w:tc>
                <w:tcPr>
                  <w:tcW w:w="1648" w:type="dxa"/>
                </w:tcPr>
                <w:p w14:paraId="64321CD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想象</w:t>
                  </w:r>
                </w:p>
              </w:tc>
              <w:tc>
                <w:tcPr>
                  <w:tcW w:w="4661" w:type="dxa"/>
                </w:tcPr>
                <w:p w14:paraId="6C8ECC9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展开想象，获得初步的情感体验。</w:t>
                  </w:r>
                </w:p>
              </w:tc>
              <w:tc>
                <w:tcPr>
                  <w:tcW w:w="4650" w:type="dxa"/>
                </w:tcPr>
                <w:p w14:paraId="62B81E8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初步感受真实生活与想象世界的关系。</w:t>
                  </w:r>
                </w:p>
              </w:tc>
            </w:tr>
            <w:tr w14:paraId="4E7D34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2F488EE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二下第二单元</w:t>
                  </w:r>
                </w:p>
              </w:tc>
              <w:tc>
                <w:tcPr>
                  <w:tcW w:w="1648" w:type="dxa"/>
                </w:tcPr>
                <w:p w14:paraId="01AF11B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关爱</w:t>
                  </w:r>
                </w:p>
              </w:tc>
              <w:tc>
                <w:tcPr>
                  <w:tcW w:w="4661" w:type="dxa"/>
                </w:tcPr>
                <w:p w14:paraId="0483AB1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读句子，想象画面，进行完整表达。</w:t>
                  </w:r>
                </w:p>
              </w:tc>
              <w:tc>
                <w:tcPr>
                  <w:tcW w:w="4650" w:type="dxa"/>
                </w:tcPr>
                <w:p w14:paraId="1C50575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读能根据课文内容，想象画面，用自己的话说出主人公的事迹。</w:t>
                  </w:r>
                </w:p>
              </w:tc>
            </w:tr>
            <w:tr w14:paraId="0DB973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596D6C5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二下第四单元</w:t>
                  </w:r>
                </w:p>
              </w:tc>
              <w:tc>
                <w:tcPr>
                  <w:tcW w:w="1648" w:type="dxa"/>
                </w:tcPr>
                <w:p w14:paraId="7BCA243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童心童趣</w:t>
                  </w:r>
                </w:p>
              </w:tc>
              <w:tc>
                <w:tcPr>
                  <w:tcW w:w="4661" w:type="dxa"/>
                </w:tcPr>
                <w:p w14:paraId="31A7DA3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多角度想象，运用学的词语把想象的内容写下来。</w:t>
                  </w:r>
                </w:p>
              </w:tc>
              <w:tc>
                <w:tcPr>
                  <w:tcW w:w="4650" w:type="dxa"/>
                </w:tcPr>
                <w:p w14:paraId="7B15549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阅读课文，感受奇特丰富的想象能力。</w:t>
                  </w:r>
                </w:p>
              </w:tc>
            </w:tr>
            <w:tr w14:paraId="352736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558B080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二下第八单元</w:t>
                  </w:r>
                </w:p>
              </w:tc>
              <w:tc>
                <w:tcPr>
                  <w:tcW w:w="1648" w:type="dxa"/>
                </w:tcPr>
                <w:p w14:paraId="50CEC3F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世界之初</w:t>
                  </w:r>
                </w:p>
              </w:tc>
              <w:tc>
                <w:tcPr>
                  <w:tcW w:w="4661" w:type="dxa"/>
                </w:tcPr>
                <w:p w14:paraId="240978E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根据课文内容展开想象。</w:t>
                  </w:r>
                </w:p>
              </w:tc>
              <w:tc>
                <w:tcPr>
                  <w:tcW w:w="4650" w:type="dxa"/>
                </w:tcPr>
                <w:p w14:paraId="56C9532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培养学生根据词句内容联系生活实际或生活体验想象画面的能力</w:t>
                  </w:r>
                </w:p>
              </w:tc>
            </w:tr>
            <w:tr w14:paraId="72FB2B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6ED29D8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三上第三单元</w:t>
                  </w:r>
                </w:p>
              </w:tc>
              <w:tc>
                <w:tcPr>
                  <w:tcW w:w="1648" w:type="dxa"/>
                </w:tcPr>
                <w:p w14:paraId="46FE6B0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奇妙的童话王国</w:t>
                  </w:r>
                </w:p>
              </w:tc>
              <w:tc>
                <w:tcPr>
                  <w:tcW w:w="4661" w:type="dxa"/>
                </w:tcPr>
                <w:p w14:paraId="2B6D843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感受童话丰富的想象。</w:t>
                  </w:r>
                </w:p>
              </w:tc>
              <w:tc>
                <w:tcPr>
                  <w:tcW w:w="4650" w:type="dxa"/>
                </w:tcPr>
                <w:p w14:paraId="375A0BF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运用多种形式感受童话丰富的想象。</w:t>
                  </w:r>
                </w:p>
              </w:tc>
            </w:tr>
            <w:tr w14:paraId="00A4D3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2288020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三下第一单元</w:t>
                  </w:r>
                </w:p>
              </w:tc>
              <w:tc>
                <w:tcPr>
                  <w:tcW w:w="1648" w:type="dxa"/>
                </w:tcPr>
                <w:p w14:paraId="7C38656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可爱的生灵</w:t>
                  </w:r>
                </w:p>
              </w:tc>
              <w:tc>
                <w:tcPr>
                  <w:tcW w:w="4661" w:type="dxa"/>
                </w:tcPr>
                <w:p w14:paraId="4558E71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体会优美生动的语句。</w:t>
                  </w:r>
                </w:p>
              </w:tc>
              <w:tc>
                <w:tcPr>
                  <w:tcW w:w="4650" w:type="dxa"/>
                </w:tcPr>
                <w:p w14:paraId="537320A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借助图片或插图想象画面。</w:t>
                  </w:r>
                </w:p>
              </w:tc>
            </w:tr>
            <w:tr w14:paraId="6F3272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33A2085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四上第一单元</w:t>
                  </w:r>
                </w:p>
              </w:tc>
              <w:tc>
                <w:tcPr>
                  <w:tcW w:w="1648" w:type="dxa"/>
                </w:tcPr>
                <w:p w14:paraId="0E2944B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4661" w:type="dxa"/>
                </w:tcPr>
                <w:p w14:paraId="6102D93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边读边想象画面，体会自然之美。</w:t>
                  </w:r>
                </w:p>
              </w:tc>
              <w:tc>
                <w:tcPr>
                  <w:tcW w:w="4650" w:type="dxa"/>
                </w:tcPr>
                <w:p w14:paraId="7FA07B9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边读边想象画面，把静态的语言文字转化为形象的画面和场景。</w:t>
                  </w:r>
                </w:p>
              </w:tc>
            </w:tr>
          </w:tbl>
          <w:p w14:paraId="68BECCC6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3DBC2F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CEC5C9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49A785E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6197D4E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1297FFE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教法</w:t>
                  </w:r>
                </w:p>
              </w:tc>
            </w:tr>
            <w:tr w14:paraId="1F6106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CD24D9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《盘古开天地》</w:t>
                  </w:r>
                </w:p>
              </w:tc>
              <w:tc>
                <w:tcPr>
                  <w:tcW w:w="3040" w:type="dxa"/>
                </w:tcPr>
                <w:p w14:paraId="1534BEC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1.能边读边想象画面，说出课文中神奇的地方，感受盘古伟岸手挺拔和无私奉献的形象。</w:t>
                  </w:r>
                </w:p>
                <w:p w14:paraId="419E549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2.能按起因、经过和结果的顺序讲述盘古开天地的过程，把握课文的主要内容。</w:t>
                  </w:r>
                </w:p>
              </w:tc>
              <w:tc>
                <w:tcPr>
                  <w:tcW w:w="3041" w:type="dxa"/>
                </w:tcPr>
                <w:p w14:paraId="5555E2B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边读边想象画面，说出课文中神奇的地方；能按起因、经过和结果的顺序讲述盘古开天地的教程；感受盘古伟岸挺拔和无私奉献的形象。</w:t>
                  </w:r>
                </w:p>
              </w:tc>
              <w:tc>
                <w:tcPr>
                  <w:tcW w:w="3041" w:type="dxa"/>
                </w:tcPr>
                <w:p w14:paraId="67F039E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借助插图，抓重点词句，边读边想象画面，感受神奇的想象；借助重点词句，讲述盘古开天地的过程，感受人物形象。</w:t>
                  </w:r>
                </w:p>
              </w:tc>
            </w:tr>
            <w:tr w14:paraId="47E993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413094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《精卫填海》</w:t>
                  </w:r>
                </w:p>
              </w:tc>
              <w:tc>
                <w:tcPr>
                  <w:tcW w:w="3040" w:type="dxa"/>
                </w:tcPr>
                <w:p w14:paraId="3691544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1.能正确、流利地朗读文言文，背诵课文。</w:t>
                  </w:r>
                </w:p>
                <w:p w14:paraId="3B816F3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2.能结合注释，用自己的话讲述精卫填海的故事。</w:t>
                  </w:r>
                </w:p>
              </w:tc>
              <w:tc>
                <w:tcPr>
                  <w:tcW w:w="3041" w:type="dxa"/>
                </w:tcPr>
                <w:p w14:paraId="608274C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用自己的话讲述精卫填洗经的故事；能和同学交流精卫给自己留下的印象。</w:t>
                  </w:r>
                </w:p>
              </w:tc>
              <w:tc>
                <w:tcPr>
                  <w:tcW w:w="3041" w:type="dxa"/>
                </w:tcPr>
                <w:p w14:paraId="5FE38CB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运用多种形式的读文练习，结合标点读好停顿，借助插图帮助背诵；结合注释和插图，理解内容，讲述故事，交流讨论，说出精卫给自己留下的印象。</w:t>
                  </w:r>
                </w:p>
              </w:tc>
            </w:tr>
            <w:tr w14:paraId="2B26D1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66155A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《普罗米修斯》</w:t>
                  </w:r>
                </w:p>
              </w:tc>
              <w:tc>
                <w:tcPr>
                  <w:tcW w:w="3040" w:type="dxa"/>
                </w:tcPr>
                <w:p w14:paraId="211330A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1.能按起因、经过和结果的顺序讲述普罗米修斯“盗”火的故事。</w:t>
                  </w:r>
                </w:p>
                <w:p w14:paraId="504B5D7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2.能和同学交流故事中最触动自己的情节。</w:t>
                  </w:r>
                </w:p>
              </w:tc>
              <w:tc>
                <w:tcPr>
                  <w:tcW w:w="3041" w:type="dxa"/>
                </w:tcPr>
                <w:p w14:paraId="75D0FE6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按起因、经过和结果的顺序讲述普罗米修斯“盗”火的故事。</w:t>
                  </w:r>
                </w:p>
              </w:tc>
              <w:tc>
                <w:tcPr>
                  <w:tcW w:w="3041" w:type="dxa"/>
                </w:tcPr>
                <w:p w14:paraId="747F0F7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品读具体语言文字，感受神奇的想象；交流触动自己的情节，感受曾罗米修斯为人类造福，甘愿牺牲、顽强不屈的鲜明个性；按照事情发展的顺序，讲述故事。</w:t>
                  </w:r>
                </w:p>
              </w:tc>
            </w:tr>
            <w:tr w14:paraId="190B5C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5" w:hRule="atLeast"/>
              </w:trPr>
              <w:tc>
                <w:tcPr>
                  <w:tcW w:w="3040" w:type="dxa"/>
                </w:tcPr>
                <w:p w14:paraId="453070F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《女娲补天》</w:t>
                  </w:r>
                </w:p>
              </w:tc>
              <w:tc>
                <w:tcPr>
                  <w:tcW w:w="3040" w:type="dxa"/>
                </w:tcPr>
                <w:p w14:paraId="6F7F540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1.默读课文，能说出故事的起因、经过和结果。</w:t>
                  </w:r>
                </w:p>
                <w:p w14:paraId="48EBB7B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2.发挥想象，试着把女娲从各地拣来五种颜色石头的过程说清楚，说生动。</w:t>
                  </w:r>
                </w:p>
              </w:tc>
              <w:tc>
                <w:tcPr>
                  <w:tcW w:w="3041" w:type="dxa"/>
                </w:tcPr>
                <w:p w14:paraId="27AF630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能说出故事的起因、经过和结果。</w:t>
                  </w:r>
                </w:p>
              </w:tc>
              <w:tc>
                <w:tcPr>
                  <w:tcW w:w="3041" w:type="dxa"/>
                </w:tcPr>
                <w:p w14:paraId="645F51E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围绕文前的学习提示展开读文，引导迁移运用精读课文的学习方法，说出故事的起因、经过和结果；交流文中感到神奇的和触动自己的情节，体会人物形象；同时发挥想象创编故事，进一步感受人物形象。</w:t>
                  </w:r>
                </w:p>
              </w:tc>
            </w:tr>
          </w:tbl>
          <w:p w14:paraId="7D97C1D9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C85D853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074EC96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177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69BBD63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CFC71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359BF5B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4"/>
          </w:tcPr>
          <w:p w14:paraId="25561E9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2042" w:type="dxa"/>
            <w:gridSpan w:val="2"/>
          </w:tcPr>
          <w:p w14:paraId="59B7DC2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248" w:type="dxa"/>
          </w:tcPr>
          <w:p w14:paraId="5B9A6D7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3109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555" w:type="dxa"/>
            <w:vMerge w:val="continue"/>
          </w:tcPr>
          <w:p w14:paraId="544A60F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49094FF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1.认识“劈、缓”等34个生字，读准“少、脏”这2个多音字，会写“睁、翻”等33个字，会写29个重点词语。</w:t>
            </w:r>
          </w:p>
          <w:p w14:paraId="306B9B5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2.能正确、流利地朗读课文。背诵《精卫填海》。</w:t>
            </w:r>
          </w:p>
          <w:p w14:paraId="3C4BE25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3.能了解故事的起因、经过、结果，学习把握文章的主要内容。</w:t>
            </w:r>
          </w:p>
          <w:p w14:paraId="391A70E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4.能感受神话中神奇的想象和鲜明的人物形象。</w:t>
            </w:r>
          </w:p>
          <w:p w14:paraId="69584E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2" w:type="dxa"/>
            <w:gridSpan w:val="2"/>
          </w:tcPr>
          <w:p w14:paraId="749A895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108D6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《盘古开天地》</w:t>
            </w:r>
          </w:p>
          <w:p w14:paraId="41A04E9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《精卫填海》</w:t>
            </w:r>
          </w:p>
          <w:p w14:paraId="63040DD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《普罗米修斯》</w:t>
            </w:r>
          </w:p>
          <w:p w14:paraId="1240174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《女娲补天》</w:t>
            </w:r>
          </w:p>
          <w:p w14:paraId="2896DF3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8BB1E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95950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3E0E9C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D307F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376487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790D5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6BE39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28B7578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64DA520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1.能认识“劈、缓”等34个生字，读准“少、脏”这2个多音字，会写“睁、翻”等33个字，会写29个重点词语。</w:t>
            </w:r>
          </w:p>
          <w:p w14:paraId="0741879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2.能正确、流利地朗读课文。背诵课文《精卫填海》,积累与神话人物有关的词语。</w:t>
            </w:r>
          </w:p>
          <w:p w14:paraId="27DD390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3.能借助故事起因、经过、结果，把握文章的主要内容，学会用自己话讲述故事。</w:t>
            </w:r>
          </w:p>
          <w:p w14:paraId="0DAAA6C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4.能在语言的品读、想象和交流神话中感受神话中神奇的想象力和鲜明的人物形象，培养学生初步的文学感知能力。</w:t>
            </w:r>
          </w:p>
          <w:p w14:paraId="2268FF0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375E8E5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5.能产生阅读神话故事的兴趣，自主阅读中国神话和世界经典神话，了解故事的内容，获得文化的熏陶。</w:t>
            </w:r>
          </w:p>
        </w:tc>
      </w:tr>
      <w:tr w14:paraId="3F20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A85DF7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7026C97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1B11AD2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7"/>
          </w:tcPr>
          <w:p w14:paraId="283A099F">
            <w:pPr>
              <w:spacing w:line="72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7258685" cy="4349115"/>
                  <wp:effectExtent l="19050" t="0" r="0" b="0"/>
                  <wp:docPr id="1" name="图片 1" descr="ae7abda335760348bdf2de93ab44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e7abda335760348bdf2de93ab443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225" cy="435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90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396453F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070D1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2540" w:type="dxa"/>
          </w:tcPr>
          <w:p w14:paraId="5BD3165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4605" w:type="dxa"/>
            <w:gridSpan w:val="5"/>
          </w:tcPr>
          <w:p w14:paraId="78D4110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5248" w:type="dxa"/>
          </w:tcPr>
          <w:p w14:paraId="422CC42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5EF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555" w:type="dxa"/>
            <w:vMerge w:val="continue"/>
          </w:tcPr>
          <w:p w14:paraId="6C71333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6D82C0D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12．《盘古开天地》</w:t>
            </w:r>
          </w:p>
          <w:p w14:paraId="242C6B1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5" w:type="dxa"/>
            <w:gridSpan w:val="5"/>
          </w:tcPr>
          <w:p w14:paraId="5629D2A4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33B035C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6F2D534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00E69CC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2.能有正确、流利地朗读课文，能边读边想象画面，找出文中神奇的地方。</w:t>
            </w:r>
          </w:p>
          <w:p w14:paraId="142B7F3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3.能讲述盘古开天地的过程，谈谈对盘古的感受。</w:t>
            </w:r>
          </w:p>
        </w:tc>
      </w:tr>
      <w:tr w14:paraId="41BC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497CBB9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22F030D5">
            <w:pPr>
              <w:numPr>
                <w:ilvl w:val="0"/>
                <w:numId w:val="1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《精卫填海》</w:t>
            </w:r>
          </w:p>
          <w:p w14:paraId="31D5ACC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29FC4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EC51F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A3136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5" w:type="dxa"/>
            <w:gridSpan w:val="5"/>
          </w:tcPr>
          <w:p w14:paraId="015A40DC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  <w:p w14:paraId="2678AD82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600BAB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0DC01E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E503C2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02314DF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00475D8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2.能正确、流利地朗读课文。背诵课文。</w:t>
            </w:r>
          </w:p>
          <w:p w14:paraId="7F3397B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3.能用自己的话讲述不敢精卫填海的故事，并能说出精卫给自己留下的印象</w:t>
            </w:r>
          </w:p>
        </w:tc>
      </w:tr>
      <w:tr w14:paraId="285B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8FEEDB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0AF3B02D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14.《普罗米修斯》</w:t>
            </w:r>
          </w:p>
        </w:tc>
        <w:tc>
          <w:tcPr>
            <w:tcW w:w="4605" w:type="dxa"/>
            <w:gridSpan w:val="5"/>
          </w:tcPr>
          <w:p w14:paraId="680951FD">
            <w:pPr>
              <w:spacing w:line="56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248" w:type="dxa"/>
          </w:tcPr>
          <w:p w14:paraId="1AB02CE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6BC9A6D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2.能流利、有感情地朗读课文，能按起因、经过、结果的顺序讲述普罗米修斯“盗”火的故事。</w:t>
            </w:r>
          </w:p>
          <w:p w14:paraId="33AD77B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3.能说出故事中触动自己的情节。</w:t>
            </w:r>
          </w:p>
          <w:p w14:paraId="21C96FE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38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03077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A9728A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15.《女娲补天》</w:t>
            </w:r>
          </w:p>
          <w:p w14:paraId="0A0666D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5" w:type="dxa"/>
            <w:gridSpan w:val="5"/>
          </w:tcPr>
          <w:p w14:paraId="157E9BF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2</w:t>
            </w:r>
          </w:p>
          <w:p w14:paraId="408E0AE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CCCD0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77705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0DD94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7AEDA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06E672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2070F96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141219E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2.默读课文，能说出故事的起因、经过和结果。</w:t>
            </w:r>
          </w:p>
          <w:p w14:paraId="61FE90A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3.能发挥想象，把女娲从各地拣来五种 颜色石头的过程说清楚、说生动。</w:t>
            </w:r>
          </w:p>
          <w:p w14:paraId="76B834D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E8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09B2397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65331DF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2540" w:type="dxa"/>
          </w:tcPr>
          <w:p w14:paraId="2FD246B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810" w:type="dxa"/>
            <w:gridSpan w:val="2"/>
          </w:tcPr>
          <w:p w14:paraId="6AF4F8B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795" w:type="dxa"/>
            <w:gridSpan w:val="3"/>
          </w:tcPr>
          <w:p w14:paraId="2F8F450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248" w:type="dxa"/>
          </w:tcPr>
          <w:p w14:paraId="50A454F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7E49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5A994E9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7C0CFD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2526B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12.《盘古开天地》</w:t>
            </w:r>
          </w:p>
          <w:p w14:paraId="65111F5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02A953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 w:val="restart"/>
          </w:tcPr>
          <w:p w14:paraId="19F412C0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会按要求认、写本课重点生字词，读准多音字。</w:t>
            </w:r>
          </w:p>
          <w:p w14:paraId="32B2EC3B">
            <w:pPr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能正确、流利地朗读课文，会背诵文言文。</w:t>
            </w:r>
          </w:p>
          <w:p w14:paraId="704046D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3.能借助故事的起因、经过、结果，把握文章的主要内容，学会用自己的话讲述故事。</w:t>
            </w:r>
          </w:p>
          <w:p w14:paraId="1B39BBF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4.能在语言的品读、想象和交流神话中感受神话中神奇的想象和鲜明的人物形象，培养学生初步的文学感知能力。</w:t>
            </w:r>
          </w:p>
          <w:p w14:paraId="0698DC78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vMerge w:val="restart"/>
          </w:tcPr>
          <w:p w14:paraId="4BA4F87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1.能借助故事的起因、经过、结果，把握文章的主要内容，学会用自己的话讲述故事。</w:t>
            </w:r>
          </w:p>
          <w:p w14:paraId="691D784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2.能在语言的品读、想象和交流神话中感受神话中神奇的想象和鲜明的人物形象，培养学生初步的文学感知能力。</w:t>
            </w:r>
          </w:p>
          <w:p w14:paraId="7E626B8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161CB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7B19D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55319C9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1.帮助学生巩固掌握本单元基础字词和文言文的背诵。</w:t>
            </w:r>
          </w:p>
          <w:p w14:paraId="5D6B3244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06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75E9369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4CB998E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533B0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2002D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13.《精卫填海》</w:t>
            </w:r>
          </w:p>
          <w:p w14:paraId="52D25EF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 w:val="continue"/>
          </w:tcPr>
          <w:p w14:paraId="7635A6C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vMerge w:val="continue"/>
          </w:tcPr>
          <w:p w14:paraId="2B76A4B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34F804B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2.帮助能借助故事的起因、经过、结果，把握文章的主要内容，培养学生学会用自己的话讲述故事的能力。</w:t>
            </w:r>
          </w:p>
          <w:p w14:paraId="06544CB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57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56244E1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3126D37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14.《普罗米修斯》</w:t>
            </w:r>
          </w:p>
        </w:tc>
        <w:tc>
          <w:tcPr>
            <w:tcW w:w="1810" w:type="dxa"/>
            <w:gridSpan w:val="2"/>
            <w:vMerge w:val="continue"/>
          </w:tcPr>
          <w:p w14:paraId="6FAA844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vMerge w:val="continue"/>
          </w:tcPr>
          <w:p w14:paraId="726BD4C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158F53D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3.发挥学生的想象力，感受神话中的神奇之处，培养学生的感知能力，想象力。</w:t>
            </w:r>
          </w:p>
        </w:tc>
      </w:tr>
      <w:tr w14:paraId="2905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</w:tcPr>
          <w:p w14:paraId="19C9721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9BF952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15.《女娲补天》</w:t>
            </w:r>
          </w:p>
        </w:tc>
        <w:tc>
          <w:tcPr>
            <w:tcW w:w="1810" w:type="dxa"/>
            <w:gridSpan w:val="2"/>
            <w:vMerge w:val="continue"/>
          </w:tcPr>
          <w:p w14:paraId="7E05E1C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</w:tcPr>
          <w:p w14:paraId="716FB734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127222A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4.让学生发挥想象，把女娲从各地拣来五种 颜色石头的过程说清楚、说生动。培养学生初步的文学感知能力。</w:t>
            </w:r>
          </w:p>
          <w:p w14:paraId="16DF07A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6BE79B1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198997C6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17E4D446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23B25F7F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04D89385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55BABBBC">
      <w:pPr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7944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1A8D881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5030615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3B9AEA15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509AB8B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2AEB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52055A1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走进神话世界感受神话魅力</w:t>
            </w:r>
          </w:p>
        </w:tc>
        <w:tc>
          <w:tcPr>
            <w:tcW w:w="1580" w:type="dxa"/>
            <w:vAlign w:val="center"/>
          </w:tcPr>
          <w:p w14:paraId="0AB3CC16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开创世界，勇于献身——《盘古开天地》</w:t>
            </w:r>
          </w:p>
        </w:tc>
        <w:tc>
          <w:tcPr>
            <w:tcW w:w="6670" w:type="dxa"/>
            <w:vAlign w:val="center"/>
          </w:tcPr>
          <w:p w14:paraId="2CCA7CD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1.读一读：抓住关键词句读懂课文，体会文章的主要内容。</w:t>
            </w:r>
          </w:p>
          <w:p w14:paraId="0CBF581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2.说一说：边读边想象画面，说说你心目中的盘古是什么样的？</w:t>
            </w:r>
          </w:p>
          <w:p w14:paraId="27B8E74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3.写一写：从课文中找出你认为神奇的地方，写下来。</w:t>
            </w:r>
          </w:p>
          <w:p w14:paraId="795098F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（设计意图：在朗读中感悟作者的用词准确，锻炼学生朗读能力，帮助学生梳理课文内容。并在想象交流中感受盘古的人物形象，并会用自己的话讲述盘古开天地的过程。）</w:t>
            </w:r>
          </w:p>
        </w:tc>
        <w:tc>
          <w:tcPr>
            <w:tcW w:w="1701" w:type="dxa"/>
            <w:vAlign w:val="center"/>
          </w:tcPr>
          <w:p w14:paraId="6DFA91E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评选“阅读小能手”</w:t>
            </w:r>
          </w:p>
        </w:tc>
        <w:tc>
          <w:tcPr>
            <w:tcW w:w="3402" w:type="dxa"/>
            <w:vAlign w:val="center"/>
          </w:tcPr>
          <w:p w14:paraId="629B02C3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借助感受神话中神奇的想象和鲜明的人物形象。</w:t>
            </w:r>
          </w:p>
        </w:tc>
      </w:tr>
      <w:tr w14:paraId="7444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032452E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E5EAE71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坚韧执着，锲而不舍——《精卫填海》</w:t>
            </w:r>
          </w:p>
        </w:tc>
        <w:tc>
          <w:tcPr>
            <w:tcW w:w="6670" w:type="dxa"/>
            <w:vAlign w:val="center"/>
          </w:tcPr>
          <w:p w14:paraId="093105E5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1.读一读：把课文读正确、读通顺，读好停顿。</w:t>
            </w:r>
          </w:p>
          <w:p w14:paraId="53D8FF74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2.说一说：借助注释和插图，说一说故事的大意，讲述课文。</w:t>
            </w:r>
          </w:p>
          <w:p w14:paraId="6D4981AE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3.写一写：精卫给你留下了怎样的印象？</w:t>
            </w:r>
          </w:p>
          <w:p w14:paraId="0AD8D435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（设计意图：通过反复的朗读，结合注释和插图了解故事大意，讲述故事，感受精卫的品质和人物形象。）</w:t>
            </w:r>
          </w:p>
        </w:tc>
        <w:tc>
          <w:tcPr>
            <w:tcW w:w="1701" w:type="dxa"/>
            <w:vAlign w:val="center"/>
          </w:tcPr>
          <w:p w14:paraId="7089A9F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评选“朗读之星”“背诵之星”</w:t>
            </w:r>
          </w:p>
        </w:tc>
        <w:tc>
          <w:tcPr>
            <w:tcW w:w="3402" w:type="dxa"/>
            <w:vAlign w:val="center"/>
          </w:tcPr>
          <w:p w14:paraId="14FEFFFB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借助注释和插图，感受精卫的形象，进一步体会神奇的想象。</w:t>
            </w:r>
          </w:p>
        </w:tc>
      </w:tr>
      <w:tr w14:paraId="2FA5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78DAEE2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5395E8C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为民造福，顽强不屈——《普罗米修斯》</w:t>
            </w:r>
          </w:p>
        </w:tc>
        <w:tc>
          <w:tcPr>
            <w:tcW w:w="6670" w:type="dxa"/>
            <w:vAlign w:val="center"/>
          </w:tcPr>
          <w:p w14:paraId="5147CB4D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1.读一读：朗读课文，注意读好众神的名字。</w:t>
            </w:r>
          </w:p>
          <w:p w14:paraId="5AB7FE8B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2.说一说：按照起因、经过、结果的顺序，说说普罗米修斯“盗”火的故事。</w:t>
            </w:r>
          </w:p>
          <w:p w14:paraId="26F8F680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3.写一写：把故事中最触动你的情节写下来。</w:t>
            </w:r>
          </w:p>
          <w:p w14:paraId="4E9FDC0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（设计意图：通过读、说、写逐步提高学生的想象力和语言表达能力。）</w:t>
            </w:r>
          </w:p>
        </w:tc>
        <w:tc>
          <w:tcPr>
            <w:tcW w:w="1701" w:type="dxa"/>
            <w:vAlign w:val="center"/>
          </w:tcPr>
          <w:p w14:paraId="368D44E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评选“故事大王”</w:t>
            </w:r>
          </w:p>
        </w:tc>
        <w:tc>
          <w:tcPr>
            <w:tcW w:w="3402" w:type="dxa"/>
            <w:vAlign w:val="center"/>
          </w:tcPr>
          <w:p w14:paraId="27201A16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了解故事的起因、经过、结果，学习把握文章的主要内容。</w:t>
            </w:r>
          </w:p>
        </w:tc>
      </w:tr>
      <w:tr w14:paraId="3320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651933B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2A6ED636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勇敢顽强，甘于奉献——《女娲补天》</w:t>
            </w:r>
          </w:p>
        </w:tc>
        <w:tc>
          <w:tcPr>
            <w:tcW w:w="6670" w:type="dxa"/>
          </w:tcPr>
          <w:p w14:paraId="4DEB1C42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读一读：默读课文，边读边想象画面。</w:t>
            </w:r>
          </w:p>
          <w:p w14:paraId="581CC099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说一说：说说故事的起因、经过和结果，把握课文内容。</w:t>
            </w:r>
          </w:p>
          <w:p w14:paraId="123033D7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写一写：发挥想象，把女娲从各地拣来五种颜色石头的过程写明白，写生动。</w:t>
            </w:r>
          </w:p>
          <w:p w14:paraId="47E3B7A1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做一做：请根据本单元内容制作一份思维导图。</w:t>
            </w:r>
          </w:p>
          <w:p w14:paraId="6CEBD5C5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本篇略读课文，引导迁移运用前面所学的精读课文的方法，把握课文主要内容，在此基础上，引导学生发挥想象，把女娲拣石的过程写下来，感受女娲鲜明的人物形象；思维导图的设计，可以将文字记忆变为图像记忆，运用图文并重的技艺，帮助学生更好的理解课文内容，厘清思路。）</w:t>
            </w:r>
          </w:p>
        </w:tc>
        <w:tc>
          <w:tcPr>
            <w:tcW w:w="1701" w:type="dxa"/>
          </w:tcPr>
          <w:p w14:paraId="2248647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EEA71FD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4F04B3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04B5DA53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评选“小小作家”</w:t>
            </w:r>
          </w:p>
        </w:tc>
        <w:tc>
          <w:tcPr>
            <w:tcW w:w="3402" w:type="dxa"/>
          </w:tcPr>
          <w:p w14:paraId="2A6F8BEB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了解故事的起因、经过、结果，学习把握文章的主要内容。</w:t>
            </w:r>
          </w:p>
        </w:tc>
      </w:tr>
    </w:tbl>
    <w:p w14:paraId="661221F3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18A8C"/>
    <w:multiLevelType w:val="singleLevel"/>
    <w:tmpl w:val="94E18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A751B0"/>
    <w:multiLevelType w:val="singleLevel"/>
    <w:tmpl w:val="C4A751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FF02DA"/>
    <w:multiLevelType w:val="singleLevel"/>
    <w:tmpl w:val="23FF02DA"/>
    <w:lvl w:ilvl="0" w:tentative="0">
      <w:start w:val="13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C6D28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1232"/>
    <w:rsid w:val="002E3850"/>
    <w:rsid w:val="00304BB3"/>
    <w:rsid w:val="00327200"/>
    <w:rsid w:val="003277A7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D777E"/>
    <w:rsid w:val="005F6065"/>
    <w:rsid w:val="00614657"/>
    <w:rsid w:val="006158ED"/>
    <w:rsid w:val="006452EC"/>
    <w:rsid w:val="00676A87"/>
    <w:rsid w:val="006925D0"/>
    <w:rsid w:val="006B00A6"/>
    <w:rsid w:val="006B0E6F"/>
    <w:rsid w:val="006B61DA"/>
    <w:rsid w:val="00703FEB"/>
    <w:rsid w:val="00745C37"/>
    <w:rsid w:val="0074627C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94387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66D"/>
    <w:rsid w:val="00C45CEB"/>
    <w:rsid w:val="00C5070B"/>
    <w:rsid w:val="00C633E5"/>
    <w:rsid w:val="00CA6237"/>
    <w:rsid w:val="00CC549F"/>
    <w:rsid w:val="00CC78FF"/>
    <w:rsid w:val="00D020C2"/>
    <w:rsid w:val="00D07C52"/>
    <w:rsid w:val="00D1194C"/>
    <w:rsid w:val="00D31B23"/>
    <w:rsid w:val="00D702AE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20B9C"/>
    <w:rsid w:val="00E623C3"/>
    <w:rsid w:val="00E77F63"/>
    <w:rsid w:val="00E92CC1"/>
    <w:rsid w:val="00E96857"/>
    <w:rsid w:val="00E9785B"/>
    <w:rsid w:val="00EB34D4"/>
    <w:rsid w:val="00EB414F"/>
    <w:rsid w:val="00EF6780"/>
    <w:rsid w:val="00F37484"/>
    <w:rsid w:val="00F43F34"/>
    <w:rsid w:val="00FB3AF6"/>
    <w:rsid w:val="00FC3902"/>
    <w:rsid w:val="00FD0B2E"/>
    <w:rsid w:val="00FF0384"/>
    <w:rsid w:val="011146FF"/>
    <w:rsid w:val="02D72851"/>
    <w:rsid w:val="09F9539C"/>
    <w:rsid w:val="0B07042E"/>
    <w:rsid w:val="12723A84"/>
    <w:rsid w:val="1A4C59BC"/>
    <w:rsid w:val="1C6E0164"/>
    <w:rsid w:val="2340546A"/>
    <w:rsid w:val="24B87E6D"/>
    <w:rsid w:val="255D0098"/>
    <w:rsid w:val="27D56558"/>
    <w:rsid w:val="34345E0A"/>
    <w:rsid w:val="35A47429"/>
    <w:rsid w:val="3C0F5F41"/>
    <w:rsid w:val="47AE692E"/>
    <w:rsid w:val="491531D2"/>
    <w:rsid w:val="497F6DDC"/>
    <w:rsid w:val="4CCC1EC1"/>
    <w:rsid w:val="4FC07914"/>
    <w:rsid w:val="4FDD6193"/>
    <w:rsid w:val="51362651"/>
    <w:rsid w:val="534E7AD3"/>
    <w:rsid w:val="56991403"/>
    <w:rsid w:val="591250FF"/>
    <w:rsid w:val="5ADE1F2F"/>
    <w:rsid w:val="5AF9465A"/>
    <w:rsid w:val="5C5E3045"/>
    <w:rsid w:val="5E7213EA"/>
    <w:rsid w:val="612E4F94"/>
    <w:rsid w:val="65DD43F5"/>
    <w:rsid w:val="66D87038"/>
    <w:rsid w:val="690E0E80"/>
    <w:rsid w:val="6A99742E"/>
    <w:rsid w:val="6BFB57E5"/>
    <w:rsid w:val="6C74209E"/>
    <w:rsid w:val="730E464D"/>
    <w:rsid w:val="75C40F81"/>
    <w:rsid w:val="7BC32AA3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2949</Words>
  <Characters>3002</Characters>
  <Lines>32</Lines>
  <Paragraphs>9</Paragraphs>
  <TotalTime>54</TotalTime>
  <ScaleCrop>false</ScaleCrop>
  <LinksUpToDate>false</LinksUpToDate>
  <CharactersWithSpaces>3039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seewo</cp:lastModifiedBy>
  <dcterms:modified xsi:type="dcterms:W3CDTF">2025-12-25T00:51:44Z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eyJoZGlkIjoiNjk3MGIzMjJmZTIzMjZiZDRhMTdkMTk3NzJjODVkZWUifQ==</vt:lpwstr>
  </property>
</Properties>
</file>