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BCCD1">
      <w:pPr>
        <w:ind w:firstLine="4412" w:firstLineChars="2100"/>
        <w:rPr>
          <w:b/>
        </w:rPr>
      </w:pPr>
      <w:r>
        <w:rPr>
          <w:rFonts w:hint="eastAsia"/>
          <w:b/>
        </w:rPr>
        <w:t>（五年级</w:t>
      </w:r>
      <w:r>
        <w:rPr>
          <w:rFonts w:hint="eastAsia"/>
          <w:b/>
          <w:lang w:eastAsia="zh-CN"/>
        </w:rPr>
        <w:t>上</w:t>
      </w:r>
      <w:r>
        <w:rPr>
          <w:rFonts w:hint="eastAsia"/>
          <w:b/>
        </w:rPr>
        <w:t>册 第二单元 ）单元整体作业设计框架</w:t>
      </w:r>
    </w:p>
    <w:tbl>
      <w:tblPr>
        <w:tblStyle w:val="6"/>
        <w:tblW w:w="20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08"/>
        <w:gridCol w:w="265"/>
        <w:gridCol w:w="1327"/>
        <w:gridCol w:w="782"/>
        <w:gridCol w:w="204"/>
        <w:gridCol w:w="1311"/>
        <w:gridCol w:w="1496"/>
        <w:gridCol w:w="511"/>
        <w:gridCol w:w="5558"/>
        <w:gridCol w:w="6069"/>
      </w:tblGrid>
      <w:tr w14:paraId="7C1A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3E92DB74">
            <w:r>
              <w:rPr>
                <w:rFonts w:hint="eastAsia"/>
              </w:rPr>
              <w:t>人文主题</w:t>
            </w:r>
          </w:p>
        </w:tc>
        <w:tc>
          <w:tcPr>
            <w:tcW w:w="4586" w:type="dxa"/>
            <w:gridSpan w:val="5"/>
          </w:tcPr>
          <w:p w14:paraId="44C231B3">
            <w:pPr>
              <w:tabs>
                <w:tab w:val="center" w:pos="1990"/>
              </w:tabs>
              <w:rPr>
                <w:rFonts w:hint="default" w:eastAsiaTheme="minorEastAsia"/>
                <w:lang w:val="en-US" w:eastAsia="zh-CN"/>
              </w:rPr>
            </w:pPr>
            <w:r>
              <w:rPr>
                <w:rFonts w:hint="eastAsia"/>
                <w:lang w:val="en-US" w:eastAsia="zh-CN"/>
              </w:rPr>
              <w:t>世界各地</w:t>
            </w:r>
          </w:p>
        </w:tc>
        <w:tc>
          <w:tcPr>
            <w:tcW w:w="2807" w:type="dxa"/>
            <w:gridSpan w:val="2"/>
          </w:tcPr>
          <w:p w14:paraId="1F90D2B1">
            <w:r>
              <w:rPr>
                <w:rFonts w:hint="eastAsia"/>
              </w:rPr>
              <w:t>任务群类型</w:t>
            </w:r>
          </w:p>
        </w:tc>
        <w:tc>
          <w:tcPr>
            <w:tcW w:w="6069" w:type="dxa"/>
            <w:gridSpan w:val="2"/>
          </w:tcPr>
          <w:p w14:paraId="031E7B6F">
            <w:r>
              <w:rPr>
                <w:rFonts w:hint="eastAsia"/>
              </w:rPr>
              <w:t>文学阅读与创意表达</w:t>
            </w:r>
          </w:p>
        </w:tc>
        <w:tc>
          <w:tcPr>
            <w:tcW w:w="6069" w:type="dxa"/>
          </w:tcPr>
          <w:p w14:paraId="7780831F">
            <w:pPr>
              <w:rPr>
                <w:rFonts w:hint="eastAsia"/>
              </w:rPr>
            </w:pPr>
          </w:p>
        </w:tc>
      </w:tr>
      <w:tr w14:paraId="347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A31E083">
            <w:r>
              <w:rPr>
                <w:rFonts w:hint="eastAsia"/>
              </w:rPr>
              <w:t>语文要素</w:t>
            </w:r>
          </w:p>
        </w:tc>
        <w:tc>
          <w:tcPr>
            <w:tcW w:w="13462" w:type="dxa"/>
            <w:gridSpan w:val="9"/>
          </w:tcPr>
          <w:p w14:paraId="7BF98622">
            <w:pPr>
              <w:rPr>
                <w:rFonts w:hint="default" w:eastAsiaTheme="minorEastAsia"/>
                <w:lang w:val="en-US" w:eastAsia="zh-CN"/>
              </w:rPr>
            </w:pPr>
            <w:r>
              <w:rPr>
                <w:rFonts w:hint="eastAsia"/>
              </w:rPr>
              <w:t>阅读要素：“学习提高阅读速度的方法</w:t>
            </w:r>
          </w:p>
        </w:tc>
        <w:tc>
          <w:tcPr>
            <w:tcW w:w="6069" w:type="dxa"/>
          </w:tcPr>
          <w:p w14:paraId="3144C0B7">
            <w:pPr>
              <w:rPr>
                <w:rFonts w:hint="eastAsia"/>
              </w:rPr>
            </w:pPr>
          </w:p>
        </w:tc>
      </w:tr>
      <w:tr w14:paraId="27EE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7385591D">
            <w:r>
              <w:rPr>
                <w:rFonts w:hint="eastAsia"/>
              </w:rPr>
              <w:t>教学内容</w:t>
            </w:r>
          </w:p>
        </w:tc>
        <w:tc>
          <w:tcPr>
            <w:tcW w:w="13462" w:type="dxa"/>
            <w:gridSpan w:val="9"/>
          </w:tcPr>
          <w:p w14:paraId="14DE75AA">
            <w:r>
              <w:rPr>
                <w:rFonts w:hint="eastAsia"/>
                <w:lang w:val="en-US" w:eastAsia="zh-CN"/>
              </w:rPr>
              <w:t>5</w:t>
            </w:r>
            <w:r>
              <w:t>《</w:t>
            </w:r>
            <w:r>
              <w:rPr>
                <w:rFonts w:hint="eastAsia"/>
                <w:lang w:eastAsia="zh-CN"/>
              </w:rPr>
              <w:t>搭石</w:t>
            </w:r>
            <w:r>
              <w:t>》</w:t>
            </w:r>
            <w:r>
              <w:rPr>
                <w:rFonts w:hint="eastAsia"/>
                <w:lang w:val="en-US" w:eastAsia="zh-CN"/>
              </w:rPr>
              <w:t>6</w:t>
            </w:r>
            <w:r>
              <w:rPr>
                <w:rFonts w:hint="eastAsia"/>
              </w:rPr>
              <w:t>.</w:t>
            </w:r>
            <w:r>
              <w:t>《</w:t>
            </w:r>
            <w:r>
              <w:rPr>
                <w:rFonts w:hint="eastAsia"/>
                <w:lang w:eastAsia="zh-CN"/>
              </w:rPr>
              <w:t>将相和</w:t>
            </w:r>
            <w:r>
              <w:t>》</w:t>
            </w:r>
            <w:r>
              <w:rPr>
                <w:rFonts w:hint="eastAsia"/>
                <w:lang w:val="en-US" w:eastAsia="zh-CN"/>
              </w:rPr>
              <w:t>7金字塔</w:t>
            </w:r>
            <w:r>
              <w:t>《</w:t>
            </w:r>
            <w:r>
              <w:rPr>
                <w:rFonts w:hint="eastAsia"/>
                <w:lang w:eastAsia="zh-CN"/>
              </w:rPr>
              <w:t>什么比猎豹的速度更快</w:t>
            </w:r>
            <w:r>
              <w:t>》</w:t>
            </w:r>
            <w:r>
              <w:rPr>
                <w:rFonts w:hint="eastAsia"/>
                <w:lang w:val="en-US" w:eastAsia="zh-CN"/>
              </w:rPr>
              <w:t>8冀中的地道战。</w:t>
            </w:r>
            <w:r>
              <w:rPr>
                <w:rFonts w:hint="eastAsia"/>
              </w:rPr>
              <w:t>习作《</w:t>
            </w:r>
            <w:r>
              <w:rPr>
                <w:rFonts w:hint="eastAsia"/>
                <w:lang w:eastAsia="zh-CN"/>
              </w:rPr>
              <w:t>漫画老师</w:t>
            </w:r>
            <w:r>
              <w:rPr>
                <w:rFonts w:hint="eastAsia"/>
              </w:rPr>
              <w:t>》语文园地</w:t>
            </w:r>
          </w:p>
        </w:tc>
        <w:tc>
          <w:tcPr>
            <w:tcW w:w="6069" w:type="dxa"/>
          </w:tcPr>
          <w:p w14:paraId="1059AC8D">
            <w:pPr>
              <w:rPr>
                <w:rFonts w:hint="eastAsia"/>
                <w:lang w:val="en-US" w:eastAsia="zh-CN"/>
              </w:rPr>
            </w:pPr>
          </w:p>
        </w:tc>
      </w:tr>
      <w:tr w14:paraId="2020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0A534F05">
            <w:r>
              <w:rPr>
                <w:rFonts w:hint="eastAsia"/>
              </w:rPr>
              <w:t>单元主题分析</w:t>
            </w:r>
          </w:p>
        </w:tc>
        <w:tc>
          <w:tcPr>
            <w:tcW w:w="13462" w:type="dxa"/>
            <w:gridSpan w:val="9"/>
            <w:vMerge w:val="restart"/>
          </w:tcPr>
          <w:p w14:paraId="5C3DF884">
            <w:pPr>
              <w:rPr>
                <w:rFonts w:hint="eastAsia"/>
              </w:rPr>
            </w:pPr>
            <w:r>
              <w:rPr>
                <w:rFonts w:hint="eastAsia"/>
              </w:rPr>
              <w:t>教材内容：包括《搭石》《将相和》《什么比猎豹的速度更快》《冀中的地道战》四篇课文，以及语文园地二。《搭石》赞美了乡亲们无私奉献的精神和为他人着想的品质；《将相和》讲述了廉颇和蔺相如由“不和”到“和”的过程；《什么比猎豹的速度更快》介绍了多种事物的运动速度；《冀中的地道战》展现了冀中人民的智慧和反抗精神。</w:t>
            </w:r>
          </w:p>
          <w:p w14:paraId="09BFF2BA">
            <w:pPr>
              <w:rPr>
                <w:rFonts w:hint="eastAsia" w:eastAsiaTheme="minorEastAsia"/>
                <w:b/>
                <w:lang w:eastAsia="zh-CN"/>
              </w:rPr>
            </w:pPr>
            <w:r>
              <w:rPr>
                <w:rFonts w:hint="eastAsia"/>
                <w:b/>
              </w:rPr>
              <w:t>纵向分析：从纵向来看，五年级上册语文第二单元是统编教材阅读策略单元体系中的重要一环。部编小学语文教科书从三年级开始，每学年独立设置一个“阅读策略单元”，三年级是“预测”、四年级是“提问”、五年级是“提高阅读速度”、六年级是“有目的地阅读”。这些单元均体现了精读课文学习方法、略读课文运用方法</w:t>
            </w:r>
            <w:r>
              <w:rPr>
                <w:rFonts w:hint="eastAsia"/>
                <w:b/>
                <w:lang w:eastAsia="zh-CN"/>
              </w:rPr>
              <w:t>。</w:t>
            </w:r>
          </w:p>
          <w:p w14:paraId="4B593772">
            <w:pPr>
              <w:rPr>
                <w:rFonts w:hint="eastAsia"/>
                <w:b/>
              </w:rPr>
            </w:pPr>
            <w:r>
              <w:rPr>
                <w:rFonts w:hint="eastAsia"/>
                <w:b/>
              </w:rPr>
              <w:t>五年级上册第二单元围绕“学习提高阅读速度的方法”这一要素展开，与低年级阶段初步学习默读，如二年级开始学习默读、三年级要求不出声不指读并带着问题默读等内容，有着循序渐进的关联。本单元在此基础上，全面学习默读的各种策略，让学生能够针对不同的文章采取不同的阅读方法，从而有效地提升阅读速度。</w:t>
            </w:r>
          </w:p>
          <w:p w14:paraId="3208BCAD">
            <w:pPr>
              <w:rPr>
                <w:rFonts w:hint="eastAsia"/>
                <w:b/>
              </w:rPr>
            </w:pPr>
            <w:r>
              <w:rPr>
                <w:rFonts w:hint="eastAsia"/>
                <w:b/>
              </w:rPr>
              <w:t>横向分析，可从单元内容、阅读方法、语文要素等方面入手，具体如下：</w:t>
            </w:r>
          </w:p>
          <w:p w14:paraId="2ABF955B">
            <w:pPr>
              <w:rPr>
                <w:rFonts w:hint="eastAsia"/>
                <w:b/>
              </w:rPr>
            </w:pPr>
            <w:r>
              <w:rPr>
                <w:rFonts w:hint="eastAsia"/>
                <w:b/>
              </w:rPr>
              <w:tab/>
            </w:r>
            <w:r>
              <w:rPr>
                <w:rFonts w:hint="eastAsia"/>
                <w:b/>
              </w:rPr>
              <w:t>•</w:t>
            </w:r>
            <w:r>
              <w:rPr>
                <w:rFonts w:hint="eastAsia"/>
                <w:b/>
              </w:rPr>
              <w:tab/>
            </w:r>
            <w:r>
              <w:rPr>
                <w:rFonts w:hint="eastAsia"/>
                <w:b/>
              </w:rPr>
              <w:t>单元内容丰富多样：涵盖了不同类型的文本，如《将相和》是历史故事，《搭石》是记叙文，《什么比猎豹的速度更快》是科普说明文，《冀中的地道战》是革命故事。这些文本题材广泛，能让学生接触到不同风格和内容的文章，拓宽视野，培养多种阅读能力。</w:t>
            </w:r>
          </w:p>
          <w:p w14:paraId="6D6953C9">
            <w:pPr>
              <w:ind w:firstLine="420" w:firstLineChars="200"/>
              <w:rPr>
                <w:rFonts w:hint="eastAsia"/>
                <w:b/>
              </w:rPr>
            </w:pPr>
            <w:r>
              <w:rPr>
                <w:rFonts w:hint="eastAsia"/>
                <w:b/>
              </w:rPr>
              <w:t>•</w:t>
            </w:r>
            <w:r>
              <w:rPr>
                <w:rFonts w:hint="eastAsia"/>
                <w:b/>
              </w:rPr>
              <w:tab/>
            </w:r>
            <w:r>
              <w:rPr>
                <w:rFonts w:hint="eastAsia"/>
                <w:b/>
              </w:rPr>
              <w:t>阅读方法逐步引导：围绕“学习提高阅读速度的方法”这一要素，各篇课文有针对性地进行方法指导。《搭石》引导学生集中注意力、不回读；《将相和》让学生尝试连词成句地读；《冀中的地道战》则强调带着问题读，由易到难，逐步培养学生提高阅读速度的能力。</w:t>
            </w:r>
          </w:p>
          <w:p w14:paraId="716D7685">
            <w:pPr>
              <w:ind w:firstLine="210" w:firstLineChars="100"/>
              <w:rPr>
                <w:rFonts w:hint="eastAsia" w:eastAsiaTheme="minorEastAsia"/>
                <w:b/>
                <w:lang w:eastAsia="zh-CN"/>
              </w:rPr>
            </w:pPr>
            <w:r>
              <w:rPr>
                <w:rFonts w:hint="eastAsia"/>
                <w:b/>
              </w:rPr>
              <w:t>•</w:t>
            </w:r>
            <w:r>
              <w:rPr>
                <w:rFonts w:hint="eastAsia"/>
                <w:b/>
              </w:rPr>
              <w:tab/>
            </w:r>
            <w:r>
              <w:rPr>
                <w:rFonts w:hint="eastAsia"/>
                <w:b/>
              </w:rPr>
              <w:t>语文要素相互关联：阅读要素是提高阅读速度，习作要素是“结合具体事例写出人物的特点”。语文园地中的“交流平台”梳理阅读方法，“词句段运用”既训练了概括语句意思以提高阅读速度，又通过具体情景表现成语意思，助力学生借助具体事例写人物特点</w:t>
            </w:r>
            <w:r>
              <w:rPr>
                <w:rFonts w:hint="eastAsia"/>
                <w:b/>
                <w:lang w:eastAsia="zh-CN"/>
              </w:rPr>
              <w:t>。</w:t>
            </w:r>
          </w:p>
          <w:p w14:paraId="587FEFD6">
            <w:pPr>
              <w:rPr>
                <w:lang w:val="en-US" w:eastAsia="zh-CN"/>
              </w:rPr>
            </w:pPr>
            <w:r>
              <w:rPr>
                <w:rFonts w:hint="eastAsia"/>
                <w:b/>
              </w:rPr>
              <w:tab/>
            </w:r>
            <w:r>
              <w:rPr>
                <w:rFonts w:hint="eastAsia"/>
                <w:b/>
              </w:rPr>
              <w:t>•</w:t>
            </w:r>
            <w:r>
              <w:rPr>
                <w:rFonts w:hint="eastAsia"/>
                <w:b/>
              </w:rPr>
              <w:tab/>
            </w:r>
            <w:r>
              <w:rPr>
                <w:rFonts w:hint="eastAsia"/>
                <w:b/>
              </w:rPr>
              <w:t>素养培养全面多元：在素养培养上，兼具历史教育、科学探索、文学创作等多方面功能。学习《将相和》《冀中的地道战》可了解历史，培养民族自豪感；《什么比猎豹的速度更快》能激发学生探索科学的好奇心，培养逻辑思维；习作及课文中的语言描写等内容可提升学生的文学鉴赏与语言运用能力，实现了核心素养的多元培养。</w:t>
            </w:r>
          </w:p>
        </w:tc>
        <w:tc>
          <w:tcPr>
            <w:tcW w:w="6069" w:type="dxa"/>
          </w:tcPr>
          <w:p w14:paraId="2BC1BF27"/>
        </w:tc>
      </w:tr>
      <w:tr w14:paraId="485F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712" w:type="dxa"/>
            <w:tcBorders>
              <w:top w:val="nil"/>
            </w:tcBorders>
          </w:tcPr>
          <w:p w14:paraId="36CC9AFA">
            <w:r>
              <w:rPr>
                <w:rFonts w:hint="eastAsia"/>
              </w:rPr>
              <w:t>教学方法</w:t>
            </w:r>
          </w:p>
          <w:p w14:paraId="11E9B230">
            <w:pPr>
              <w:rPr>
                <w:rFonts w:hint="eastAsia"/>
              </w:rPr>
            </w:pPr>
            <w:r>
              <w:rPr>
                <w:rFonts w:hint="eastAsia"/>
              </w:rPr>
              <w:t>纵向分析</w:t>
            </w:r>
          </w:p>
          <w:p w14:paraId="549A0576">
            <w:pPr>
              <w:rPr>
                <w:rFonts w:hint="eastAsia"/>
              </w:rPr>
            </w:pPr>
          </w:p>
          <w:p w14:paraId="65ED0F9D">
            <w:pPr>
              <w:rPr>
                <w:rFonts w:hint="eastAsia"/>
              </w:rPr>
            </w:pPr>
          </w:p>
          <w:p w14:paraId="1401B07C">
            <w:pPr>
              <w:rPr>
                <w:rFonts w:hint="eastAsia"/>
              </w:rPr>
            </w:pPr>
          </w:p>
          <w:p w14:paraId="708429A6">
            <w:r>
              <w:rPr>
                <w:rFonts w:hint="eastAsia"/>
              </w:rPr>
              <w:t>教学方法</w:t>
            </w:r>
          </w:p>
          <w:p w14:paraId="36E45487">
            <w:pPr>
              <w:rPr>
                <w:rFonts w:hint="eastAsia"/>
              </w:rPr>
            </w:pPr>
            <w:r>
              <w:rPr>
                <w:rFonts w:hint="eastAsia"/>
                <w:lang w:eastAsia="zh-CN"/>
              </w:rPr>
              <w:t>横</w:t>
            </w:r>
            <w:r>
              <w:rPr>
                <w:rFonts w:hint="eastAsia"/>
              </w:rPr>
              <w:t>向</w:t>
            </w:r>
          </w:p>
          <w:p w14:paraId="0D28970C">
            <w:pPr>
              <w:rPr>
                <w:rFonts w:hint="eastAsia"/>
                <w:lang w:eastAsia="zh-CN"/>
              </w:rPr>
            </w:pPr>
            <w:r>
              <w:rPr>
                <w:rFonts w:hint="eastAsia"/>
                <w:lang w:eastAsia="zh-CN"/>
              </w:rPr>
              <w:t>分析</w:t>
            </w:r>
          </w:p>
          <w:p w14:paraId="6CBD7657">
            <w:pPr>
              <w:rPr>
                <w:rFonts w:hint="eastAsia"/>
                <w:lang w:eastAsia="zh-CN"/>
              </w:rPr>
            </w:pPr>
          </w:p>
          <w:p w14:paraId="7A339C67">
            <w:pPr>
              <w:rPr>
                <w:rFonts w:hint="eastAsia"/>
                <w:lang w:eastAsia="zh-CN"/>
              </w:rPr>
            </w:pPr>
          </w:p>
          <w:p w14:paraId="24960E4F">
            <w:pPr>
              <w:rPr>
                <w:rFonts w:hint="eastAsia"/>
                <w:lang w:eastAsia="zh-CN"/>
              </w:rPr>
            </w:pPr>
          </w:p>
        </w:tc>
        <w:tc>
          <w:tcPr>
            <w:tcW w:w="13462" w:type="dxa"/>
            <w:gridSpan w:val="9"/>
            <w:vMerge w:val="continue"/>
          </w:tcPr>
          <w:p w14:paraId="2E53D626"/>
        </w:tc>
        <w:tc>
          <w:tcPr>
            <w:tcW w:w="6069" w:type="dxa"/>
          </w:tcPr>
          <w:p w14:paraId="23599DB6"/>
        </w:tc>
      </w:tr>
      <w:tr w14:paraId="21D1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2" w:type="dxa"/>
            <w:vMerge w:val="restart"/>
          </w:tcPr>
          <w:p w14:paraId="04052964"/>
          <w:p w14:paraId="347C2269"/>
          <w:p w14:paraId="7EF8E685">
            <w:r>
              <w:rPr>
                <w:rFonts w:hint="eastAsia"/>
              </w:rPr>
              <w:t>单元教学目标</w:t>
            </w:r>
          </w:p>
          <w:p w14:paraId="56A57F49">
            <w:r>
              <w:rPr>
                <w:rFonts w:hint="eastAsia"/>
              </w:rPr>
              <w:t>单元作业目标</w:t>
            </w:r>
          </w:p>
        </w:tc>
        <w:tc>
          <w:tcPr>
            <w:tcW w:w="5897" w:type="dxa"/>
            <w:gridSpan w:val="6"/>
          </w:tcPr>
          <w:p w14:paraId="520D6678">
            <w:pPr>
              <w:ind w:firstLine="1575" w:firstLineChars="750"/>
            </w:pPr>
            <w:r>
              <w:rPr>
                <w:rFonts w:hint="eastAsia"/>
              </w:rPr>
              <w:t>单元教学目标</w:t>
            </w:r>
          </w:p>
        </w:tc>
        <w:tc>
          <w:tcPr>
            <w:tcW w:w="2007" w:type="dxa"/>
            <w:gridSpan w:val="2"/>
          </w:tcPr>
          <w:p w14:paraId="5F822992">
            <w:r>
              <w:rPr>
                <w:rFonts w:hint="eastAsia"/>
              </w:rPr>
              <w:t>对应篇目</w:t>
            </w:r>
          </w:p>
        </w:tc>
        <w:tc>
          <w:tcPr>
            <w:tcW w:w="5558" w:type="dxa"/>
          </w:tcPr>
          <w:p w14:paraId="6D9AD27F">
            <w:pPr>
              <w:ind w:firstLine="1470" w:firstLineChars="700"/>
            </w:pPr>
            <w:r>
              <w:rPr>
                <w:rFonts w:hint="eastAsia"/>
              </w:rPr>
              <w:t>单元作业目标</w:t>
            </w:r>
          </w:p>
        </w:tc>
        <w:tc>
          <w:tcPr>
            <w:tcW w:w="6069" w:type="dxa"/>
          </w:tcPr>
          <w:p w14:paraId="3039AA31">
            <w:pPr>
              <w:ind w:firstLine="1470" w:firstLineChars="700"/>
              <w:rPr>
                <w:rFonts w:hint="eastAsia"/>
              </w:rPr>
            </w:pPr>
          </w:p>
        </w:tc>
      </w:tr>
      <w:tr w14:paraId="3AAB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12" w:type="dxa"/>
            <w:vMerge w:val="continue"/>
          </w:tcPr>
          <w:p w14:paraId="6B56B80B"/>
        </w:tc>
        <w:tc>
          <w:tcPr>
            <w:tcW w:w="5897" w:type="dxa"/>
            <w:gridSpan w:val="6"/>
          </w:tcPr>
          <w:p w14:paraId="2CDA99DC">
            <w:pPr>
              <w:numPr>
                <w:ilvl w:val="0"/>
                <w:numId w:val="1"/>
              </w:numPr>
              <w:rPr>
                <w:rFonts w:hint="eastAsia"/>
              </w:rPr>
            </w:pPr>
            <w:r>
              <w:rPr>
                <w:rFonts w:hint="eastAsia"/>
              </w:rPr>
              <w:t>认识本单元生字，能够在田字格中正确书写本单元要求会写的字。</w:t>
            </w:r>
          </w:p>
          <w:p w14:paraId="6A16C5ED">
            <w:pPr>
              <w:numPr>
                <w:ilvl w:val="0"/>
                <w:numId w:val="0"/>
              </w:numPr>
              <w:rPr>
                <w:rFonts w:hint="eastAsia"/>
              </w:rPr>
            </w:pPr>
            <w:r>
              <w:rPr>
                <w:rFonts w:hint="eastAsia"/>
              </w:rPr>
              <w:t>2.</w:t>
            </w:r>
            <w:r>
              <w:rPr>
                <w:rFonts w:hint="eastAsia"/>
              </w:rPr>
              <w:tab/>
            </w:r>
            <w:r>
              <w:rPr>
                <w:rFonts w:hint="eastAsia"/>
              </w:rPr>
              <w:t>引导学生有感情地朗读课文，揣摩、品味语言，理解故事内容。</w:t>
            </w:r>
          </w:p>
          <w:p w14:paraId="110B99A7">
            <w:pPr>
              <w:rPr>
                <w:rFonts w:hint="eastAsia"/>
              </w:rPr>
            </w:pPr>
            <w:r>
              <w:rPr>
                <w:rFonts w:hint="eastAsia"/>
              </w:rPr>
              <w:t>3.</w:t>
            </w:r>
            <w:r>
              <w:rPr>
                <w:rFonts w:hint="eastAsia"/>
              </w:rPr>
              <w:tab/>
            </w:r>
            <w:r>
              <w:rPr>
                <w:rFonts w:hint="eastAsia"/>
              </w:rPr>
              <w:t>引导学生学习提高阅读速度的方法，如集中注意力、不要回读、连词成句地读、抓住关键词句、带着问题读等，并在阅读实践中自觉运用，逐渐形成良好的阅读习惯。</w:t>
            </w:r>
          </w:p>
          <w:p w14:paraId="2A56729E">
            <w:pPr>
              <w:rPr>
                <w:rFonts w:hint="eastAsia"/>
              </w:rPr>
            </w:pPr>
          </w:p>
          <w:p w14:paraId="605A8025">
            <w:pPr>
              <w:rPr>
                <w:rFonts w:hint="eastAsia"/>
              </w:rPr>
            </w:pPr>
            <w:r>
              <w:rPr>
                <w:rFonts w:hint="eastAsia"/>
              </w:rPr>
              <w:t>4.</w:t>
            </w:r>
            <w:r>
              <w:rPr>
                <w:rFonts w:hint="eastAsia"/>
              </w:rPr>
              <w:tab/>
            </w:r>
            <w:r>
              <w:rPr>
                <w:rFonts w:hint="eastAsia"/>
              </w:rPr>
              <w:t>通过文中主要人物有关的具体事例分析主要人物的特点。</w:t>
            </w:r>
          </w:p>
          <w:p w14:paraId="38220F1B">
            <w:pPr>
              <w:rPr>
                <w:rFonts w:hint="eastAsia"/>
              </w:rPr>
            </w:pPr>
            <w:r>
              <w:rPr>
                <w:rFonts w:hint="eastAsia"/>
              </w:rPr>
              <w:t>5.</w:t>
            </w:r>
            <w:r>
              <w:rPr>
                <w:rFonts w:hint="eastAsia"/>
              </w:rPr>
              <w:tab/>
            </w:r>
            <w:r>
              <w:rPr>
                <w:rFonts w:hint="eastAsia"/>
              </w:rPr>
              <w:t>在习作中学习通过具体事例突出人物特点的写作方法。。</w:t>
            </w:r>
          </w:p>
          <w:p w14:paraId="06C2F7D1">
            <w:pPr>
              <w:rPr>
                <w:rFonts w:hint="eastAsia"/>
              </w:rPr>
            </w:pPr>
          </w:p>
          <w:p w14:paraId="3DBBCB64"/>
        </w:tc>
        <w:tc>
          <w:tcPr>
            <w:tcW w:w="2007" w:type="dxa"/>
            <w:gridSpan w:val="2"/>
          </w:tcPr>
          <w:p w14:paraId="6E8BDFED">
            <w:pPr>
              <w:widowControl/>
              <w:jc w:val="left"/>
            </w:pPr>
            <w:r>
              <w:rPr>
                <w:rFonts w:hint="eastAsia"/>
              </w:rPr>
              <w:t>《</w:t>
            </w:r>
            <w:r>
              <w:rPr>
                <w:rFonts w:hint="eastAsia"/>
                <w:lang w:eastAsia="zh-CN"/>
              </w:rPr>
              <w:t>搭石</w:t>
            </w:r>
            <w:r>
              <w:rPr>
                <w:rFonts w:hint="eastAsia"/>
              </w:rPr>
              <w:t>》</w:t>
            </w:r>
          </w:p>
          <w:p w14:paraId="000E9E4A">
            <w:pPr>
              <w:rPr>
                <w:rFonts w:hint="eastAsia"/>
              </w:rPr>
            </w:pPr>
          </w:p>
          <w:p w14:paraId="1516649A">
            <w:r>
              <w:rPr>
                <w:rFonts w:hint="eastAsia"/>
              </w:rPr>
              <w:t>《</w:t>
            </w:r>
            <w:r>
              <w:rPr>
                <w:rFonts w:hint="eastAsia"/>
                <w:lang w:eastAsia="zh-CN"/>
              </w:rPr>
              <w:t>将相和</w:t>
            </w:r>
            <w:r>
              <w:rPr>
                <w:rFonts w:hint="eastAsia"/>
              </w:rPr>
              <w:t>》</w:t>
            </w:r>
          </w:p>
          <w:p w14:paraId="5BD11DD1"/>
          <w:p w14:paraId="6477F498"/>
          <w:p w14:paraId="053D68F6">
            <w:r>
              <w:rPr>
                <w:rFonts w:hint="eastAsia"/>
              </w:rPr>
              <w:t>《</w:t>
            </w:r>
            <w:r>
              <w:rPr>
                <w:rFonts w:hint="eastAsia"/>
                <w:lang w:eastAsia="zh-CN"/>
              </w:rPr>
              <w:t>什么比猎豹的速度更快</w:t>
            </w:r>
            <w:r>
              <w:rPr>
                <w:rFonts w:hint="eastAsia"/>
              </w:rPr>
              <w:t>》</w:t>
            </w:r>
          </w:p>
          <w:p w14:paraId="079E8C81"/>
          <w:p w14:paraId="7BC0BDF6"/>
          <w:p w14:paraId="3434EDBC">
            <w:r>
              <w:rPr>
                <w:rFonts w:hint="eastAsia"/>
              </w:rPr>
              <w:t>《</w:t>
            </w:r>
            <w:r>
              <w:rPr>
                <w:rFonts w:hint="eastAsia"/>
                <w:lang w:eastAsia="zh-CN"/>
              </w:rPr>
              <w:t>冀中的地道战</w:t>
            </w:r>
            <w:r>
              <w:rPr>
                <w:rFonts w:hint="eastAsia"/>
              </w:rPr>
              <w:t>》</w:t>
            </w:r>
          </w:p>
          <w:p w14:paraId="462FE5EC"/>
        </w:tc>
        <w:tc>
          <w:tcPr>
            <w:tcW w:w="5558" w:type="dxa"/>
          </w:tcPr>
          <w:p w14:paraId="5E783326">
            <w:pPr>
              <w:ind w:left="105" w:hanging="105" w:hangingChars="50"/>
              <w:rPr>
                <w:rFonts w:hint="eastAsia"/>
              </w:rPr>
            </w:pPr>
            <w:r>
              <w:rPr>
                <w:rFonts w:hint="eastAsia"/>
              </w:rPr>
              <w:t xml:space="preserve"> </w:t>
            </w:r>
            <w:r>
              <w:rPr>
                <w:rFonts w:hint="eastAsia"/>
                <w:lang w:val="en-US" w:eastAsia="zh-CN"/>
              </w:rPr>
              <w:t>1、</w:t>
            </w:r>
            <w:r>
              <w:rPr>
                <w:rFonts w:hint="eastAsia"/>
              </w:rPr>
              <w:t>知识巩固：通过看拼音写词语、给生字选择正确读音、词语搭配等作业形式，帮助学生牢固掌握本单元要求会认和会写的生字，加强词语积累，提升对字词的理解与运用能力，确保基础知识扎实。</w:t>
            </w:r>
          </w:p>
          <w:p w14:paraId="5AE935A9">
            <w:pPr>
              <w:rPr>
                <w:rFonts w:hint="eastAsia"/>
              </w:rPr>
            </w:pPr>
            <w:r>
              <w:rPr>
                <w:rFonts w:hint="eastAsia"/>
                <w:lang w:val="en-US" w:eastAsia="zh-CN"/>
              </w:rPr>
              <w:t>2、</w:t>
            </w:r>
            <w:r>
              <w:rPr>
                <w:rFonts w:hint="eastAsia"/>
              </w:rPr>
              <w:t>阅读提升：布置与课文相关的拓展阅读作业，让学生在阅读短文及非连续性文本过程中，巩固字词知识，强化对</w:t>
            </w:r>
            <w:r>
              <w:rPr>
                <w:rFonts w:hint="eastAsia"/>
                <w:lang w:eastAsia="zh-CN"/>
              </w:rPr>
              <w:t>人物</w:t>
            </w:r>
            <w:r>
              <w:rPr>
                <w:rFonts w:hint="eastAsia"/>
              </w:rPr>
              <w:t>描写表达效果的体会，掌握阅读方法，提高阅读速度、理解能力和分析能力。</w:t>
            </w:r>
          </w:p>
          <w:p w14:paraId="59DAF4D4">
            <w:r>
              <w:rPr>
                <w:rFonts w:hint="eastAsia"/>
              </w:rPr>
              <w:t>3. 思维培养：设计绘制思维导图、概括文章主要内容、分析文章结构等作业，引导学生梳理、整合信息，锻炼逻辑思维能力，深入理解课文内容与表达</w:t>
            </w:r>
          </w:p>
        </w:tc>
        <w:tc>
          <w:tcPr>
            <w:tcW w:w="6069" w:type="dxa"/>
          </w:tcPr>
          <w:p w14:paraId="779CCBAF">
            <w:pPr>
              <w:ind w:left="105" w:hanging="105" w:hangingChars="50"/>
              <w:rPr>
                <w:rFonts w:hint="eastAsia"/>
              </w:rPr>
            </w:pPr>
          </w:p>
        </w:tc>
      </w:tr>
      <w:tr w14:paraId="41FA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68A47446">
            <w:r>
              <w:rPr>
                <w:rFonts w:hint="eastAsia"/>
              </w:rPr>
              <w:t>基础知识点</w:t>
            </w:r>
          </w:p>
          <w:p w14:paraId="02891796">
            <w:r>
              <w:rPr>
                <w:rFonts w:hint="eastAsia"/>
              </w:rPr>
              <w:t>技能训练点</w:t>
            </w:r>
          </w:p>
          <w:p w14:paraId="67DB6B16">
            <w:r>
              <w:rPr>
                <w:rFonts w:hint="eastAsia"/>
              </w:rPr>
              <w:t>立德树人点</w:t>
            </w:r>
          </w:p>
        </w:tc>
        <w:tc>
          <w:tcPr>
            <w:tcW w:w="13462" w:type="dxa"/>
            <w:gridSpan w:val="9"/>
          </w:tcPr>
          <w:p w14:paraId="05EB7B2C">
            <w:pPr>
              <w:rPr>
                <w:rFonts w:hint="default" w:eastAsiaTheme="minorEastAsia"/>
                <w:lang w:val="en-US" w:eastAsia="zh-CN"/>
              </w:rPr>
            </w:pPr>
            <w:r>
              <w:rPr>
                <w:rFonts w:hint="eastAsia"/>
                <w:lang w:val="en-US" w:eastAsia="zh-CN"/>
              </w:rPr>
              <w:t xml:space="preserve">                     </w:t>
            </w:r>
            <w:r>
              <w:rPr>
                <w:rFonts w:hint="default" w:eastAsiaTheme="minorEastAsia"/>
                <w:lang w:val="en-US" w:eastAsia="zh-CN"/>
              </w:rPr>
              <w:drawing>
                <wp:inline distT="0" distB="0" distL="114300" distR="114300">
                  <wp:extent cx="8368665" cy="4396740"/>
                  <wp:effectExtent l="0" t="0" r="13335" b="3810"/>
                  <wp:docPr id="2" name="图片 2" descr="4ba8a463c33ccab865fe81b401a1f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a8a463c33ccab865fe81b401a1faf"/>
                          <pic:cNvPicPr>
                            <a:picLocks noChangeAspect="1"/>
                          </pic:cNvPicPr>
                        </pic:nvPicPr>
                        <pic:blipFill>
                          <a:blip r:embed="rId4"/>
                          <a:stretch>
                            <a:fillRect/>
                          </a:stretch>
                        </pic:blipFill>
                        <pic:spPr>
                          <a:xfrm>
                            <a:off x="0" y="0"/>
                            <a:ext cx="8368665" cy="4396740"/>
                          </a:xfrm>
                          <a:prstGeom prst="rect">
                            <a:avLst/>
                          </a:prstGeom>
                        </pic:spPr>
                      </pic:pic>
                    </a:graphicData>
                  </a:graphic>
                </wp:inline>
              </w:drawing>
            </w:r>
          </w:p>
        </w:tc>
        <w:tc>
          <w:tcPr>
            <w:tcW w:w="6069" w:type="dxa"/>
          </w:tcPr>
          <w:p w14:paraId="67CC99DD">
            <w:pPr>
              <w:rPr>
                <w:rFonts w:hint="eastAsia" w:eastAsiaTheme="minorEastAsia"/>
                <w:lang w:eastAsia="zh-CN"/>
              </w:rPr>
            </w:pPr>
          </w:p>
        </w:tc>
      </w:tr>
      <w:tr w14:paraId="4477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12" w:type="dxa"/>
            <w:vMerge w:val="restart"/>
          </w:tcPr>
          <w:p w14:paraId="4C5F38B5"/>
          <w:p w14:paraId="1B170091">
            <w:r>
              <w:rPr>
                <w:rFonts w:hint="eastAsia"/>
              </w:rPr>
              <w:t>课时作业目标</w:t>
            </w:r>
          </w:p>
        </w:tc>
        <w:tc>
          <w:tcPr>
            <w:tcW w:w="2273" w:type="dxa"/>
            <w:gridSpan w:val="2"/>
          </w:tcPr>
          <w:p w14:paraId="2C2DE3A7">
            <w:pPr>
              <w:ind w:firstLine="420" w:firstLineChars="200"/>
            </w:pPr>
            <w:r>
              <w:rPr>
                <w:rFonts w:hint="eastAsia"/>
              </w:rPr>
              <w:t>课题</w:t>
            </w:r>
          </w:p>
        </w:tc>
        <w:tc>
          <w:tcPr>
            <w:tcW w:w="1327" w:type="dxa"/>
          </w:tcPr>
          <w:p w14:paraId="2467F553">
            <w:pPr>
              <w:widowControl/>
              <w:jc w:val="left"/>
            </w:pPr>
            <w:r>
              <w:rPr>
                <w:rFonts w:hint="eastAsia"/>
              </w:rPr>
              <w:t>对应课时</w:t>
            </w:r>
          </w:p>
        </w:tc>
        <w:tc>
          <w:tcPr>
            <w:tcW w:w="9862" w:type="dxa"/>
            <w:gridSpan w:val="6"/>
          </w:tcPr>
          <w:p w14:paraId="0FA62F8C">
            <w:pPr>
              <w:ind w:firstLine="3885" w:firstLineChars="1850"/>
            </w:pPr>
            <w:r>
              <w:rPr>
                <w:rFonts w:hint="eastAsia"/>
              </w:rPr>
              <w:t>课时作业目标</w:t>
            </w:r>
          </w:p>
        </w:tc>
        <w:tc>
          <w:tcPr>
            <w:tcW w:w="6069" w:type="dxa"/>
          </w:tcPr>
          <w:p w14:paraId="5CD0529B">
            <w:pPr>
              <w:ind w:firstLine="3885" w:firstLineChars="1850"/>
              <w:rPr>
                <w:rFonts w:hint="eastAsia"/>
              </w:rPr>
            </w:pPr>
          </w:p>
        </w:tc>
      </w:tr>
      <w:tr w14:paraId="3944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12" w:type="dxa"/>
            <w:vMerge w:val="continue"/>
          </w:tcPr>
          <w:p w14:paraId="147D8CF5"/>
        </w:tc>
        <w:tc>
          <w:tcPr>
            <w:tcW w:w="2273" w:type="dxa"/>
            <w:gridSpan w:val="2"/>
          </w:tcPr>
          <w:p w14:paraId="4845017C">
            <w:bookmarkStart w:id="0" w:name="OLE_LINK1"/>
            <w:bookmarkStart w:id="1" w:name="OLE_LINK2"/>
            <w:r>
              <w:rPr>
                <w:rFonts w:hint="eastAsia"/>
              </w:rPr>
              <w:t>《</w:t>
            </w:r>
            <w:r>
              <w:rPr>
                <w:rFonts w:hint="eastAsia"/>
                <w:lang w:eastAsia="zh-CN"/>
              </w:rPr>
              <w:t>搭石</w:t>
            </w:r>
            <w:r>
              <w:rPr>
                <w:rFonts w:hint="eastAsia"/>
              </w:rPr>
              <w:t>》</w:t>
            </w:r>
          </w:p>
          <w:bookmarkEnd w:id="0"/>
          <w:bookmarkEnd w:id="1"/>
          <w:p w14:paraId="32685A24"/>
        </w:tc>
        <w:tc>
          <w:tcPr>
            <w:tcW w:w="1327" w:type="dxa"/>
          </w:tcPr>
          <w:p w14:paraId="76C359AA">
            <w:pPr>
              <w:widowControl/>
              <w:jc w:val="left"/>
            </w:pPr>
            <w:r>
              <w:rPr>
                <w:rFonts w:hint="eastAsia"/>
              </w:rPr>
              <w:t>2课时</w:t>
            </w:r>
          </w:p>
        </w:tc>
        <w:tc>
          <w:tcPr>
            <w:tcW w:w="9862" w:type="dxa"/>
            <w:gridSpan w:val="6"/>
          </w:tcPr>
          <w:p w14:paraId="7B0A39C6">
            <w:pPr>
              <w:widowControl/>
              <w:jc w:val="left"/>
            </w:pPr>
            <w:r>
              <w:rPr>
                <w:rFonts w:hint="eastAsia"/>
              </w:rPr>
              <w:t>1.</w:t>
            </w:r>
            <w:r>
              <w:rPr>
                <w:rFonts w:hint="eastAsia"/>
              </w:rPr>
              <w:tab/>
            </w:r>
            <w:r>
              <w:rPr>
                <w:rFonts w:hint="eastAsia"/>
              </w:rPr>
              <w:t>学生能够正确认读“汛、间、谴”等7个生字，掌握多音字“间” ，规范书写“汛、访、鞋”等10个生字，准确读写并理解“汛期、山洪暴发、间隔、懒惰”等词语。2.</w:t>
            </w:r>
            <w:r>
              <w:rPr>
                <w:rFonts w:hint="eastAsia"/>
              </w:rPr>
              <w:tab/>
            </w:r>
            <w:r>
              <w:rPr>
                <w:rFonts w:hint="eastAsia"/>
              </w:rPr>
              <w:t>能够正确、流利、有感情地朗读课文，背诵自己喜欢的段落 ，提升朗读和积累能力。3.</w:t>
            </w:r>
            <w:r>
              <w:rPr>
                <w:rFonts w:hint="eastAsia"/>
              </w:rPr>
              <w:tab/>
            </w:r>
            <w:r>
              <w:rPr>
                <w:rFonts w:hint="eastAsia"/>
              </w:rPr>
              <w:t>学会运用抓关键词、联系上下文、想象画面等方法理解文中重点词句，如“清波漾漾，人影绰绰”“理所当然”等，体会其表达效果。</w:t>
            </w:r>
          </w:p>
        </w:tc>
        <w:tc>
          <w:tcPr>
            <w:tcW w:w="6069" w:type="dxa"/>
          </w:tcPr>
          <w:p w14:paraId="08028C29">
            <w:pPr>
              <w:widowControl/>
              <w:jc w:val="left"/>
            </w:pPr>
          </w:p>
        </w:tc>
      </w:tr>
      <w:tr w14:paraId="45DB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12" w:type="dxa"/>
            <w:vMerge w:val="continue"/>
          </w:tcPr>
          <w:p w14:paraId="7FE6783E"/>
        </w:tc>
        <w:tc>
          <w:tcPr>
            <w:tcW w:w="2273" w:type="dxa"/>
            <w:gridSpan w:val="2"/>
          </w:tcPr>
          <w:p w14:paraId="5A327624">
            <w:r>
              <w:rPr>
                <w:rFonts w:hint="eastAsia"/>
              </w:rPr>
              <w:t>《</w:t>
            </w:r>
            <w:r>
              <w:rPr>
                <w:rFonts w:hint="eastAsia"/>
                <w:lang w:eastAsia="zh-CN"/>
              </w:rPr>
              <w:t>将相和</w:t>
            </w:r>
            <w:r>
              <w:rPr>
                <w:rFonts w:hint="eastAsia"/>
              </w:rPr>
              <w:t>》</w:t>
            </w:r>
          </w:p>
        </w:tc>
        <w:tc>
          <w:tcPr>
            <w:tcW w:w="1327" w:type="dxa"/>
          </w:tcPr>
          <w:p w14:paraId="223333C4">
            <w:r>
              <w:rPr>
                <w:rFonts w:hint="eastAsia"/>
              </w:rPr>
              <w:t>2课时</w:t>
            </w:r>
          </w:p>
        </w:tc>
        <w:tc>
          <w:tcPr>
            <w:tcW w:w="9862" w:type="dxa"/>
            <w:gridSpan w:val="6"/>
          </w:tcPr>
          <w:p w14:paraId="6C9480B0">
            <w:r>
              <w:rPr>
                <w:rFonts w:hint="eastAsia"/>
              </w:rPr>
              <w:t>1.</w:t>
            </w:r>
            <w:r>
              <w:rPr>
                <w:rFonts w:hint="eastAsia"/>
              </w:rPr>
              <w:tab/>
            </w:r>
            <w:r>
              <w:rPr>
                <w:rFonts w:hint="eastAsia"/>
              </w:rPr>
              <w:t>学生会认“璧、臣”等13个生字，能准确读准多音字“强、划、削”，规范书写“召、臣”等13个字，正确书写“无价之宝、召集”等16个词语，理解生字新词在文中的含义 。2.</w:t>
            </w:r>
            <w:r>
              <w:rPr>
                <w:rFonts w:hint="eastAsia"/>
              </w:rPr>
              <w:tab/>
            </w:r>
            <w:r>
              <w:rPr>
                <w:rFonts w:hint="eastAsia"/>
              </w:rPr>
              <w:t>能够尽量连词成句地读课文，每分钟阅读不少于300字，提高阅读速度，在规定时间内获取关键信息，概括文章主要内容，能用自己的话清晰、连贯地讲述“完璧归赵”“渑池会面”“负荆请罪”三个故事。3.</w:t>
            </w:r>
            <w:r>
              <w:rPr>
                <w:rFonts w:hint="eastAsia"/>
              </w:rPr>
              <w:tab/>
            </w:r>
            <w:r>
              <w:rPr>
                <w:rFonts w:hint="eastAsia"/>
              </w:rPr>
              <w:t>有感情地朗读课文，通过分角色朗读、配乐朗读等形式，读出人物对话的语气和情感，体会人物的性格特点和心理变化。</w:t>
            </w:r>
          </w:p>
        </w:tc>
        <w:tc>
          <w:tcPr>
            <w:tcW w:w="6069" w:type="dxa"/>
          </w:tcPr>
          <w:p w14:paraId="3CE80A63">
            <w:pPr>
              <w:rPr>
                <w:rFonts w:hint="eastAsia"/>
              </w:rPr>
            </w:pPr>
          </w:p>
        </w:tc>
      </w:tr>
      <w:tr w14:paraId="16A7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12" w:type="dxa"/>
            <w:vMerge w:val="continue"/>
          </w:tcPr>
          <w:p w14:paraId="479FAB18"/>
        </w:tc>
        <w:tc>
          <w:tcPr>
            <w:tcW w:w="2273" w:type="dxa"/>
            <w:gridSpan w:val="2"/>
          </w:tcPr>
          <w:p w14:paraId="29C6E827">
            <w:pPr>
              <w:rPr>
                <w:rFonts w:hint="eastAsia"/>
              </w:rPr>
            </w:pPr>
            <w:r>
              <w:rPr>
                <w:rFonts w:hint="eastAsia"/>
              </w:rPr>
              <w:t>《</w:t>
            </w:r>
            <w:r>
              <w:rPr>
                <w:rFonts w:hint="eastAsia"/>
                <w:lang w:eastAsia="zh-CN"/>
              </w:rPr>
              <w:t>什么比猎豹的速度更快</w:t>
            </w:r>
            <w:r>
              <w:rPr>
                <w:rFonts w:hint="eastAsia"/>
              </w:rPr>
              <w:t>》</w:t>
            </w:r>
          </w:p>
          <w:p w14:paraId="0042E818">
            <w:pPr>
              <w:rPr>
                <w:rFonts w:hint="eastAsia"/>
              </w:rPr>
            </w:pPr>
          </w:p>
          <w:p w14:paraId="08C58541">
            <w:pPr>
              <w:rPr>
                <w:rFonts w:hint="eastAsia"/>
                <w:lang w:eastAsia="zh-CN"/>
              </w:rPr>
            </w:pPr>
          </w:p>
          <w:p w14:paraId="55C601BB">
            <w:pPr>
              <w:rPr>
                <w:rFonts w:hint="eastAsia"/>
                <w:lang w:eastAsia="zh-CN"/>
              </w:rPr>
            </w:pPr>
          </w:p>
          <w:p w14:paraId="6E550FAB">
            <w:pPr>
              <w:rPr>
                <w:rFonts w:hint="eastAsia"/>
                <w:lang w:eastAsia="zh-CN"/>
              </w:rPr>
            </w:pPr>
          </w:p>
          <w:p w14:paraId="4EB00217">
            <w:pPr>
              <w:rPr>
                <w:rFonts w:hint="eastAsia"/>
                <w:lang w:eastAsia="zh-CN"/>
              </w:rPr>
            </w:pPr>
          </w:p>
          <w:p w14:paraId="758C81D4">
            <w:pPr>
              <w:rPr>
                <w:rFonts w:hint="eastAsia" w:eastAsiaTheme="minorEastAsia"/>
                <w:lang w:eastAsia="zh-CN"/>
              </w:rPr>
            </w:pPr>
            <w:r>
              <w:rPr>
                <w:rFonts w:hint="eastAsia"/>
                <w:lang w:eastAsia="zh-CN"/>
              </w:rPr>
              <w:t>冀中的地道战</w:t>
            </w:r>
          </w:p>
        </w:tc>
        <w:tc>
          <w:tcPr>
            <w:tcW w:w="1327" w:type="dxa"/>
          </w:tcPr>
          <w:p w14:paraId="2ADAAE5A">
            <w:pPr>
              <w:rPr>
                <w:rFonts w:hint="eastAsia"/>
              </w:rPr>
            </w:pPr>
            <w:r>
              <w:rPr>
                <w:rFonts w:hint="eastAsia"/>
              </w:rPr>
              <w:t>2课时</w:t>
            </w:r>
          </w:p>
          <w:p w14:paraId="7984D2DB">
            <w:pPr>
              <w:rPr>
                <w:rFonts w:hint="eastAsia"/>
              </w:rPr>
            </w:pPr>
          </w:p>
          <w:p w14:paraId="6324A8D2">
            <w:pPr>
              <w:rPr>
                <w:rFonts w:hint="eastAsia"/>
              </w:rPr>
            </w:pPr>
          </w:p>
          <w:p w14:paraId="78CBC1CF">
            <w:pPr>
              <w:rPr>
                <w:rFonts w:hint="eastAsia"/>
              </w:rPr>
            </w:pPr>
          </w:p>
          <w:p w14:paraId="1427995D">
            <w:pPr>
              <w:rPr>
                <w:rFonts w:hint="eastAsia"/>
              </w:rPr>
            </w:pPr>
          </w:p>
          <w:p w14:paraId="5454593E">
            <w:pPr>
              <w:rPr>
                <w:rFonts w:hint="eastAsia"/>
              </w:rPr>
            </w:pPr>
          </w:p>
          <w:p w14:paraId="012C214C">
            <w:pPr>
              <w:rPr>
                <w:rFonts w:hint="eastAsia"/>
              </w:rPr>
            </w:pPr>
          </w:p>
          <w:p w14:paraId="713B118E">
            <w:pPr>
              <w:rPr>
                <w:rFonts w:hint="eastAsia"/>
              </w:rPr>
            </w:pPr>
            <w:r>
              <w:rPr>
                <w:rFonts w:hint="eastAsia"/>
              </w:rPr>
              <w:t>2课时</w:t>
            </w:r>
          </w:p>
        </w:tc>
        <w:tc>
          <w:tcPr>
            <w:tcW w:w="9862" w:type="dxa"/>
            <w:gridSpan w:val="6"/>
          </w:tcPr>
          <w:p w14:paraId="52DC7BE8">
            <w:pPr>
              <w:numPr>
                <w:ilvl w:val="0"/>
                <w:numId w:val="2"/>
              </w:numPr>
              <w:ind w:left="420" w:leftChars="0" w:firstLine="0" w:firstLineChars="0"/>
              <w:rPr>
                <w:rFonts w:hint="eastAsia" w:eastAsiaTheme="minorEastAsia"/>
                <w:lang w:eastAsia="zh-CN"/>
              </w:rPr>
            </w:pPr>
            <w:r>
              <w:rPr>
                <w:rFonts w:hint="eastAsia" w:eastAsiaTheme="minorEastAsia"/>
                <w:lang w:eastAsia="zh-CN"/>
              </w:rPr>
              <w:t>学生会认“鸵、赢、瀚”等3 - 4个生字 ，准确读准多音字“冠”，规范书写“冠、俯、枚”等10个生字，正确读写并理解“猎豹、冠军、俯冲”等词语，能在语境中熟练运用。2.</w:t>
            </w:r>
            <w:r>
              <w:rPr>
                <w:rFonts w:hint="eastAsia" w:eastAsiaTheme="minorEastAsia"/>
                <w:lang w:eastAsia="zh-CN"/>
              </w:rPr>
              <w:tab/>
            </w:r>
            <w:r>
              <w:rPr>
                <w:rFonts w:hint="eastAsia" w:eastAsiaTheme="minorEastAsia"/>
                <w:lang w:eastAsia="zh-CN"/>
              </w:rPr>
              <w:t>能够正确、流利、有感情地朗读课文，通过教师范读、配乐朗读等形式，读出不同事物速度对比时的语气变化，背诵自己喜欢的段落，积累优美语句。3.</w:t>
            </w:r>
            <w:r>
              <w:rPr>
                <w:rFonts w:hint="eastAsia" w:eastAsiaTheme="minorEastAsia"/>
                <w:lang w:eastAsia="zh-CN"/>
              </w:rPr>
              <w:tab/>
            </w:r>
            <w:r>
              <w:rPr>
                <w:rFonts w:hint="eastAsia" w:eastAsiaTheme="minorEastAsia"/>
                <w:lang w:eastAsia="zh-CN"/>
              </w:rPr>
              <w:t>学会运用抓关键词、联系上下文、结合生活实际等方法理解文中关于速度的科学术语和重点词句，如“俯冲”“浩瀚”“难以置信”等，体会其表达效果 。</w:t>
            </w:r>
          </w:p>
          <w:p w14:paraId="1980960E">
            <w:pPr>
              <w:numPr>
                <w:ilvl w:val="0"/>
                <w:numId w:val="0"/>
              </w:numPr>
              <w:ind w:left="420" w:leftChars="0"/>
              <w:rPr>
                <w:rFonts w:hint="eastAsia" w:eastAsiaTheme="minorEastAsia"/>
                <w:lang w:eastAsia="zh-CN"/>
              </w:rPr>
            </w:pPr>
          </w:p>
          <w:p w14:paraId="722806BF">
            <w:pPr>
              <w:numPr>
                <w:ilvl w:val="0"/>
                <w:numId w:val="0"/>
              </w:numPr>
              <w:ind w:left="420" w:leftChars="0"/>
              <w:rPr>
                <w:rFonts w:hint="eastAsia" w:eastAsiaTheme="minorEastAsia"/>
                <w:lang w:eastAsia="zh-CN"/>
              </w:rPr>
            </w:pPr>
          </w:p>
          <w:p w14:paraId="00B8FC82">
            <w:pPr>
              <w:numPr>
                <w:ilvl w:val="0"/>
                <w:numId w:val="0"/>
              </w:numPr>
              <w:rPr>
                <w:rFonts w:hint="eastAsia" w:eastAsiaTheme="minorEastAsia"/>
                <w:lang w:eastAsia="zh-CN"/>
              </w:rPr>
            </w:pPr>
            <w:r>
              <w:rPr>
                <w:rFonts w:hint="eastAsia" w:eastAsiaTheme="minorEastAsia"/>
                <w:lang w:eastAsia="zh-CN"/>
              </w:rPr>
              <w:tab/>
            </w:r>
            <w:r>
              <w:rPr>
                <w:rFonts w:hint="eastAsia" w:eastAsiaTheme="minorEastAsia"/>
                <w:lang w:eastAsia="zh-CN"/>
              </w:rPr>
              <w:t>1.</w:t>
            </w:r>
            <w:r>
              <w:rPr>
                <w:rFonts w:hint="eastAsia" w:eastAsiaTheme="minorEastAsia"/>
                <w:lang w:eastAsia="zh-CN"/>
              </w:rPr>
              <w:tab/>
            </w:r>
            <w:r>
              <w:rPr>
                <w:rFonts w:hint="eastAsia" w:eastAsiaTheme="minorEastAsia"/>
                <w:lang w:eastAsia="zh-CN"/>
              </w:rPr>
              <w:t>学生能正确认读“侵、略”等8个生字 ，读准多音字“任”，规范书写“侵、略”等10个汉字 ，准确读写“侵略、修筑”等12个词语，并理解字词在文中的含义 。2.</w:t>
            </w:r>
            <w:r>
              <w:rPr>
                <w:rFonts w:hint="eastAsia" w:eastAsiaTheme="minorEastAsia"/>
                <w:lang w:eastAsia="zh-CN"/>
              </w:rPr>
              <w:tab/>
            </w:r>
            <w:r>
              <w:rPr>
                <w:rFonts w:hint="eastAsia" w:eastAsiaTheme="minorEastAsia"/>
                <w:lang w:eastAsia="zh-CN"/>
              </w:rPr>
              <w:t>能够带着问题，以每分钟不少于300字的速度默读课文，快速把握课文主要内容，包括冀中地道战产生的背景、地道的结构特点、地道战的作用等 。3.</w:t>
            </w:r>
            <w:r>
              <w:rPr>
                <w:rFonts w:hint="eastAsia" w:eastAsiaTheme="minorEastAsia"/>
                <w:lang w:eastAsia="zh-CN"/>
              </w:rPr>
              <w:tab/>
            </w:r>
            <w:r>
              <w:rPr>
                <w:rFonts w:hint="eastAsia" w:eastAsiaTheme="minorEastAsia"/>
                <w:lang w:eastAsia="zh-CN"/>
              </w:rPr>
              <w:t>有感情地朗读课文，在朗读中体会文章的情感基调，感受冀中人民在战争中的顽强精神 。能背诵文中自己感受深刻的段落，积累优美语句 。4.</w:t>
            </w:r>
            <w:r>
              <w:rPr>
                <w:rFonts w:hint="eastAsia" w:eastAsiaTheme="minorEastAsia"/>
                <w:lang w:eastAsia="zh-CN"/>
              </w:rPr>
              <w:tab/>
            </w:r>
            <w:r>
              <w:rPr>
                <w:rFonts w:hint="eastAsia" w:eastAsiaTheme="minorEastAsia"/>
                <w:lang w:eastAsia="zh-CN"/>
              </w:rPr>
              <w:t>学习并理解文中运用的列数字、举例子、作比较等说明方法，如“地道有四尺多高，个儿高的人弯着腰可以通过；地道的顶离地面三四尺，不妨碍上面种庄稼”，体会其对介绍地道特点的作用，提升对说明文语言准确性、科学性的认识 。</w:t>
            </w:r>
          </w:p>
          <w:p w14:paraId="3D822751"/>
          <w:p w14:paraId="2B35366B">
            <w:bookmarkStart w:id="2" w:name="_GoBack"/>
            <w:bookmarkEnd w:id="2"/>
          </w:p>
        </w:tc>
        <w:tc>
          <w:tcPr>
            <w:tcW w:w="6069" w:type="dxa"/>
          </w:tcPr>
          <w:p w14:paraId="38E73F62"/>
        </w:tc>
      </w:tr>
      <w:tr w14:paraId="5528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12" w:type="dxa"/>
            <w:vMerge w:val="restart"/>
          </w:tcPr>
          <w:p w14:paraId="1009C42A">
            <w:r>
              <w:rPr>
                <w:rFonts w:hint="eastAsia"/>
              </w:rPr>
              <w:t>单元作业</w:t>
            </w:r>
          </w:p>
          <w:p w14:paraId="6138B3BB">
            <w:r>
              <w:rPr>
                <w:rFonts w:hint="eastAsia"/>
              </w:rPr>
              <w:t>重难点</w:t>
            </w:r>
          </w:p>
        </w:tc>
        <w:tc>
          <w:tcPr>
            <w:tcW w:w="2008" w:type="dxa"/>
          </w:tcPr>
          <w:p w14:paraId="316ACED8"/>
          <w:p w14:paraId="45CE198D">
            <w:pPr>
              <w:ind w:firstLine="315" w:firstLineChars="150"/>
            </w:pPr>
            <w:r>
              <w:rPr>
                <w:rFonts w:hint="eastAsia"/>
              </w:rPr>
              <w:t>课题</w:t>
            </w:r>
          </w:p>
        </w:tc>
        <w:tc>
          <w:tcPr>
            <w:tcW w:w="2374" w:type="dxa"/>
            <w:gridSpan w:val="3"/>
          </w:tcPr>
          <w:p w14:paraId="3F86204F">
            <w:pPr>
              <w:widowControl/>
              <w:jc w:val="left"/>
            </w:pPr>
          </w:p>
          <w:p w14:paraId="52A0D18E">
            <w:pPr>
              <w:ind w:firstLine="315" w:firstLineChars="150"/>
            </w:pPr>
            <w:r>
              <w:rPr>
                <w:rFonts w:hint="eastAsia"/>
              </w:rPr>
              <w:t>作业重点</w:t>
            </w:r>
          </w:p>
        </w:tc>
        <w:tc>
          <w:tcPr>
            <w:tcW w:w="3522" w:type="dxa"/>
            <w:gridSpan w:val="4"/>
          </w:tcPr>
          <w:p w14:paraId="188EDF0D">
            <w:pPr>
              <w:widowControl/>
              <w:jc w:val="left"/>
            </w:pPr>
          </w:p>
          <w:p w14:paraId="01BB26DD">
            <w:pPr>
              <w:ind w:firstLine="735" w:firstLineChars="350"/>
            </w:pPr>
            <w:r>
              <w:rPr>
                <w:rFonts w:hint="eastAsia"/>
              </w:rPr>
              <w:t>作业难点</w:t>
            </w:r>
          </w:p>
        </w:tc>
        <w:tc>
          <w:tcPr>
            <w:tcW w:w="5558" w:type="dxa"/>
          </w:tcPr>
          <w:p w14:paraId="1D896438">
            <w:pPr>
              <w:widowControl/>
              <w:jc w:val="left"/>
            </w:pPr>
          </w:p>
          <w:p w14:paraId="7E8E0662">
            <w:pPr>
              <w:ind w:firstLine="1995" w:firstLineChars="950"/>
            </w:pPr>
            <w:r>
              <w:rPr>
                <w:rFonts w:hint="eastAsia"/>
              </w:rPr>
              <w:t>设计意图</w:t>
            </w:r>
          </w:p>
        </w:tc>
        <w:tc>
          <w:tcPr>
            <w:tcW w:w="6069" w:type="dxa"/>
          </w:tcPr>
          <w:p w14:paraId="5AF2159C">
            <w:pPr>
              <w:ind w:firstLine="1995" w:firstLineChars="950"/>
              <w:rPr>
                <w:rFonts w:hint="eastAsia"/>
              </w:rPr>
            </w:pPr>
          </w:p>
        </w:tc>
      </w:tr>
      <w:tr w14:paraId="5271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12" w:type="dxa"/>
            <w:vMerge w:val="continue"/>
          </w:tcPr>
          <w:p w14:paraId="1BC71AB8"/>
        </w:tc>
        <w:tc>
          <w:tcPr>
            <w:tcW w:w="2008" w:type="dxa"/>
          </w:tcPr>
          <w:p w14:paraId="733A389C"/>
          <w:p w14:paraId="7B8F8028"/>
          <w:p w14:paraId="2BAD4D61">
            <w:r>
              <w:rPr>
                <w:rFonts w:hint="eastAsia"/>
              </w:rPr>
              <w:t>《</w:t>
            </w:r>
            <w:r>
              <w:rPr>
                <w:rFonts w:hint="eastAsia"/>
                <w:lang w:eastAsia="zh-CN"/>
              </w:rPr>
              <w:t>搭石</w:t>
            </w:r>
            <w:r>
              <w:rPr>
                <w:rFonts w:hint="eastAsia"/>
              </w:rPr>
              <w:t>》</w:t>
            </w:r>
          </w:p>
          <w:p w14:paraId="0241D8BA"/>
          <w:p w14:paraId="6D20C531"/>
        </w:tc>
        <w:tc>
          <w:tcPr>
            <w:tcW w:w="2374" w:type="dxa"/>
            <w:gridSpan w:val="3"/>
            <w:vMerge w:val="restart"/>
          </w:tcPr>
          <w:p w14:paraId="2BA6FEF7">
            <w:r>
              <w:rPr>
                <w:rFonts w:hint="eastAsia"/>
              </w:rPr>
              <w:t>1.能积累和运用本单元中的词语，</w:t>
            </w:r>
            <w:r>
              <w:rPr>
                <w:rFonts w:hint="eastAsia" w:eastAsiaTheme="minorEastAsia"/>
                <w:lang w:eastAsia="zh-CN"/>
              </w:rPr>
              <w:t>、结合生活实际等方法理解文中关于速度的科学术语和重点词句，</w:t>
            </w:r>
            <w:r>
              <w:rPr>
                <w:rFonts w:hint="eastAsia"/>
              </w:rPr>
              <w:t>。</w:t>
            </w:r>
          </w:p>
          <w:p w14:paraId="3E6C4224">
            <w:r>
              <w:t>2.</w:t>
            </w:r>
            <w:r>
              <w:rPr>
                <w:rFonts w:hint="eastAsia"/>
              </w:rPr>
              <w:t>能在阅读过程中通过联系上下文等方法猜测难懂的词或句子的意思，能有意识跳过不影响阅读的词，巩固课堂中习得的阅读方法。</w:t>
            </w:r>
          </w:p>
          <w:p w14:paraId="1261D2C2">
            <w:pPr>
              <w:jc w:val="center"/>
            </w:pPr>
          </w:p>
        </w:tc>
        <w:tc>
          <w:tcPr>
            <w:tcW w:w="3522" w:type="dxa"/>
            <w:gridSpan w:val="4"/>
            <w:vMerge w:val="restart"/>
          </w:tcPr>
          <w:p w14:paraId="3870CAA3">
            <w:pPr>
              <w:numPr>
                <w:ilvl w:val="0"/>
                <w:numId w:val="0"/>
              </w:numPr>
              <w:rPr>
                <w:rFonts w:hint="eastAsia"/>
              </w:rPr>
            </w:pPr>
            <w:r>
              <w:rPr>
                <w:rFonts w:hint="eastAsia"/>
                <w:lang w:val="en-US" w:eastAsia="zh-CN"/>
              </w:rPr>
              <w:t>1、</w:t>
            </w:r>
            <w:r>
              <w:rPr>
                <w:rFonts w:hint="eastAsia"/>
              </w:rPr>
              <w:t>认识本单元生字，能够在田字格中正确书写本单元要求会写的字。</w:t>
            </w:r>
          </w:p>
          <w:p w14:paraId="31ED75BC">
            <w:pPr>
              <w:rPr>
                <w:rFonts w:hint="eastAsia" w:eastAsiaTheme="minorEastAsia"/>
                <w:lang w:eastAsia="zh-CN"/>
              </w:rPr>
            </w:pPr>
            <w:r>
              <w:rPr>
                <w:rFonts w:hint="eastAsia"/>
                <w:lang w:val="en-US" w:eastAsia="zh-CN"/>
              </w:rPr>
              <w:t>2、</w:t>
            </w:r>
            <w:r>
              <w:rPr>
                <w:rFonts w:hint="eastAsia" w:eastAsiaTheme="minorEastAsia"/>
                <w:lang w:eastAsia="zh-CN"/>
              </w:rPr>
              <w:t>能够正确、流利、有感情地朗读课文，通过教师范读、配乐朗读等形式，读出不同事物速度对比时的语气变化，背诵自己喜欢的段落，积累优美语句。</w:t>
            </w:r>
          </w:p>
          <w:p w14:paraId="4D19002C">
            <w:pPr>
              <w:rPr>
                <w:rFonts w:hint="eastAsia"/>
                <w:lang w:eastAsia="zh-CN"/>
              </w:rPr>
            </w:pPr>
            <w:r>
              <w:rPr>
                <w:rFonts w:hint="eastAsia" w:eastAsiaTheme="minorEastAsia"/>
                <w:lang w:eastAsia="zh-CN"/>
              </w:rPr>
              <w:t>3.</w:t>
            </w:r>
            <w:r>
              <w:rPr>
                <w:rFonts w:hint="eastAsia" w:eastAsiaTheme="minorEastAsia"/>
                <w:lang w:eastAsia="zh-CN"/>
              </w:rPr>
              <w:tab/>
            </w:r>
            <w:r>
              <w:rPr>
                <w:rFonts w:hint="eastAsia" w:eastAsiaTheme="minorEastAsia"/>
                <w:lang w:eastAsia="zh-CN"/>
              </w:rPr>
              <w:t>学会运用抓关键词、联系上下文、结合生活实际等方法理解文中关于速度的科学术语和重点词句</w:t>
            </w:r>
            <w:r>
              <w:rPr>
                <w:rFonts w:hint="eastAsia"/>
                <w:lang w:eastAsia="zh-CN"/>
              </w:rPr>
              <w:t>。</w:t>
            </w:r>
          </w:p>
          <w:p w14:paraId="5D68B283">
            <w:r>
              <w:rPr>
                <w:rFonts w:hint="eastAsia"/>
                <w:lang w:val="en-US" w:eastAsia="zh-CN"/>
              </w:rPr>
              <w:t>4、</w:t>
            </w:r>
            <w:r>
              <w:rPr>
                <w:rFonts w:hint="eastAsia" w:eastAsiaTheme="minorEastAsia"/>
                <w:lang w:eastAsia="zh-CN"/>
              </w:rPr>
              <w:t>学习并理解文中运用的列数字、举例子、作比较等说明方法</w:t>
            </w:r>
          </w:p>
        </w:tc>
        <w:tc>
          <w:tcPr>
            <w:tcW w:w="5558" w:type="dxa"/>
            <w:vMerge w:val="restart"/>
          </w:tcPr>
          <w:p w14:paraId="498ECFDE">
            <w:r>
              <w:rPr>
                <w:rFonts w:hint="eastAsia"/>
              </w:rPr>
              <w:t>1.通过多样化的作业要求，帮助学生积累并运用本单元词语，夯实语言基础；训练学生在默读时猜词达意及继续阅读的能力，以及正确识字写字，提升语言理解与运用的基本素养。</w:t>
            </w:r>
          </w:p>
          <w:p w14:paraId="518E96B2">
            <w:pPr>
              <w:rPr>
                <w:rFonts w:hint="eastAsia" w:eastAsiaTheme="minorEastAsia"/>
                <w:lang w:eastAsia="zh-CN"/>
              </w:rPr>
            </w:pPr>
            <w:r>
              <w:rPr>
                <w:rFonts w:hint="eastAsia"/>
                <w:lang w:val="en-US" w:eastAsia="zh-CN"/>
              </w:rPr>
              <w:t>2、</w:t>
            </w:r>
            <w:r>
              <w:rPr>
                <w:rFonts w:hint="eastAsia"/>
              </w:rPr>
              <w:t>能够尽量连词成句地读课文，每分钟阅读不少于300字，提高阅读速度，在规定时间内获取关键信息，概括文章主要内容，能用自己的话清晰、连贯地讲述</w:t>
            </w:r>
            <w:r>
              <w:rPr>
                <w:rFonts w:hint="eastAsia"/>
                <w:lang w:eastAsia="zh-CN"/>
              </w:rPr>
              <w:t>。</w:t>
            </w:r>
          </w:p>
          <w:p w14:paraId="5E3B4CA1">
            <w:pPr>
              <w:rPr>
                <w:rFonts w:hint="eastAsia"/>
                <w:lang w:eastAsia="zh-CN"/>
              </w:rPr>
            </w:pPr>
            <w:r>
              <w:rPr>
                <w:rFonts w:hint="eastAsia"/>
              </w:rPr>
              <w:t>3，通过分角色朗读、配乐朗读等形式，读出人物对话的语气和情感，体会人物的性格特点和心理变化</w:t>
            </w:r>
            <w:r>
              <w:rPr>
                <w:rFonts w:hint="eastAsia"/>
                <w:lang w:eastAsia="zh-CN"/>
              </w:rPr>
              <w:t>。</w:t>
            </w:r>
          </w:p>
          <w:p w14:paraId="7D7635D5">
            <w:pPr>
              <w:rPr>
                <w:rFonts w:hint="eastAsia"/>
                <w:lang w:eastAsia="zh-CN"/>
              </w:rPr>
            </w:pPr>
            <w:r>
              <w:rPr>
                <w:rFonts w:hint="eastAsia"/>
                <w:lang w:val="en-US" w:eastAsia="zh-CN"/>
              </w:rPr>
              <w:t>4、</w:t>
            </w:r>
            <w:r>
              <w:rPr>
                <w:rFonts w:hint="eastAsia"/>
              </w:rPr>
              <w:t>引导学生学习提高阅读速度的方法，如集中注意力、不要回读、连词成句地读、抓住关键词句、带着问题读等，并在阅读实践中自觉运用，逐渐形成良好的阅读习惯。</w:t>
            </w:r>
          </w:p>
        </w:tc>
        <w:tc>
          <w:tcPr>
            <w:tcW w:w="6069" w:type="dxa"/>
          </w:tcPr>
          <w:p w14:paraId="52D9CCCC">
            <w:pPr>
              <w:rPr>
                <w:rFonts w:hint="eastAsia"/>
              </w:rPr>
            </w:pPr>
          </w:p>
        </w:tc>
      </w:tr>
      <w:tr w14:paraId="062A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12" w:type="dxa"/>
            <w:vMerge w:val="continue"/>
          </w:tcPr>
          <w:p w14:paraId="6DA807F7"/>
        </w:tc>
        <w:tc>
          <w:tcPr>
            <w:tcW w:w="2008" w:type="dxa"/>
          </w:tcPr>
          <w:p w14:paraId="79DCA639"/>
          <w:p w14:paraId="68311F69">
            <w:r>
              <w:rPr>
                <w:rFonts w:hint="eastAsia"/>
              </w:rPr>
              <w:t>《</w:t>
            </w:r>
            <w:r>
              <w:rPr>
                <w:rFonts w:hint="eastAsia"/>
                <w:lang w:eastAsia="zh-CN"/>
              </w:rPr>
              <w:t>将相和</w:t>
            </w:r>
            <w:r>
              <w:rPr>
                <w:rFonts w:hint="eastAsia"/>
              </w:rPr>
              <w:t>》</w:t>
            </w:r>
          </w:p>
        </w:tc>
        <w:tc>
          <w:tcPr>
            <w:tcW w:w="2374" w:type="dxa"/>
            <w:gridSpan w:val="3"/>
            <w:vMerge w:val="continue"/>
          </w:tcPr>
          <w:p w14:paraId="04DC7101">
            <w:pPr>
              <w:widowControl/>
              <w:jc w:val="left"/>
            </w:pPr>
          </w:p>
        </w:tc>
        <w:tc>
          <w:tcPr>
            <w:tcW w:w="3522" w:type="dxa"/>
            <w:gridSpan w:val="4"/>
            <w:vMerge w:val="continue"/>
          </w:tcPr>
          <w:p w14:paraId="405A9C75">
            <w:pPr>
              <w:widowControl/>
              <w:jc w:val="left"/>
            </w:pPr>
          </w:p>
        </w:tc>
        <w:tc>
          <w:tcPr>
            <w:tcW w:w="5558" w:type="dxa"/>
            <w:vMerge w:val="continue"/>
          </w:tcPr>
          <w:p w14:paraId="609407FE"/>
        </w:tc>
        <w:tc>
          <w:tcPr>
            <w:tcW w:w="6069" w:type="dxa"/>
          </w:tcPr>
          <w:p w14:paraId="3DE33027"/>
        </w:tc>
      </w:tr>
      <w:tr w14:paraId="33A3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12" w:type="dxa"/>
            <w:vMerge w:val="continue"/>
          </w:tcPr>
          <w:p w14:paraId="5C4866D3"/>
        </w:tc>
        <w:tc>
          <w:tcPr>
            <w:tcW w:w="2008" w:type="dxa"/>
          </w:tcPr>
          <w:p w14:paraId="4DD1E0F2">
            <w:pPr>
              <w:rPr>
                <w:rFonts w:hint="eastAsia"/>
              </w:rPr>
            </w:pPr>
            <w:r>
              <w:rPr>
                <w:rFonts w:hint="eastAsia"/>
              </w:rPr>
              <w:t>《</w:t>
            </w:r>
            <w:r>
              <w:rPr>
                <w:rFonts w:hint="eastAsia"/>
                <w:lang w:eastAsia="zh-CN"/>
              </w:rPr>
              <w:t>什么比猎豹的速度更快</w:t>
            </w:r>
            <w:r>
              <w:rPr>
                <w:rFonts w:hint="eastAsia"/>
              </w:rPr>
              <w:t>》</w:t>
            </w:r>
          </w:p>
          <w:p w14:paraId="479337BD"/>
          <w:p w14:paraId="5E2C2F1E">
            <w:pPr>
              <w:rPr>
                <w:rFonts w:hint="eastAsia"/>
              </w:rPr>
            </w:pPr>
            <w:r>
              <w:rPr>
                <w:rFonts w:hint="eastAsia"/>
              </w:rPr>
              <w:t>《</w:t>
            </w:r>
            <w:r>
              <w:rPr>
                <w:rFonts w:hint="eastAsia"/>
                <w:lang w:eastAsia="zh-CN"/>
              </w:rPr>
              <w:t>冀中的地道战</w:t>
            </w:r>
            <w:r>
              <w:rPr>
                <w:rFonts w:hint="eastAsia"/>
              </w:rPr>
              <w:t>》</w:t>
            </w:r>
          </w:p>
          <w:p w14:paraId="1639D1C6"/>
        </w:tc>
        <w:tc>
          <w:tcPr>
            <w:tcW w:w="2374" w:type="dxa"/>
            <w:gridSpan w:val="3"/>
            <w:vMerge w:val="continue"/>
          </w:tcPr>
          <w:p w14:paraId="7C30CF99">
            <w:pPr>
              <w:widowControl/>
              <w:jc w:val="left"/>
            </w:pPr>
          </w:p>
        </w:tc>
        <w:tc>
          <w:tcPr>
            <w:tcW w:w="3522" w:type="dxa"/>
            <w:gridSpan w:val="4"/>
            <w:vMerge w:val="continue"/>
          </w:tcPr>
          <w:p w14:paraId="32073A07">
            <w:pPr>
              <w:widowControl/>
              <w:jc w:val="left"/>
            </w:pPr>
          </w:p>
        </w:tc>
        <w:tc>
          <w:tcPr>
            <w:tcW w:w="5558" w:type="dxa"/>
            <w:vMerge w:val="continue"/>
          </w:tcPr>
          <w:p w14:paraId="532A9C56">
            <w:pPr>
              <w:widowControl/>
              <w:jc w:val="left"/>
            </w:pPr>
          </w:p>
        </w:tc>
        <w:tc>
          <w:tcPr>
            <w:tcW w:w="6069" w:type="dxa"/>
          </w:tcPr>
          <w:p w14:paraId="640A3A67">
            <w:pPr>
              <w:widowControl/>
              <w:jc w:val="left"/>
            </w:pPr>
          </w:p>
        </w:tc>
      </w:tr>
    </w:tbl>
    <w:p w14:paraId="27BE50E3"/>
    <w:p w14:paraId="3E4D9CC4">
      <w:pPr>
        <w:ind w:firstLine="5253" w:firstLineChars="2500"/>
        <w:rPr>
          <w:b/>
        </w:rPr>
      </w:pPr>
      <w:r>
        <w:rPr>
          <w:rFonts w:hint="eastAsia"/>
          <w:b/>
        </w:rPr>
        <w:t>单元作业主题设计</w:t>
      </w:r>
    </w:p>
    <w:tbl>
      <w:tblPr>
        <w:tblStyle w:val="6"/>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493"/>
        <w:gridCol w:w="6670"/>
        <w:gridCol w:w="1701"/>
        <w:gridCol w:w="3402"/>
      </w:tblGrid>
      <w:tr w14:paraId="361C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1CF3D570">
            <w:pPr>
              <w:spacing w:line="360" w:lineRule="auto"/>
              <w:jc w:val="center"/>
              <w:rPr>
                <w:rFonts w:ascii="宋体" w:hAnsi="宋体"/>
                <w:color w:val="000000"/>
                <w:szCs w:val="21"/>
              </w:rPr>
            </w:pPr>
            <w:r>
              <w:rPr>
                <w:rFonts w:hint="eastAsia" w:ascii="宋体" w:hAnsi="宋体"/>
                <w:color w:val="000000"/>
                <w:szCs w:val="21"/>
              </w:rPr>
              <w:t>主要情景</w:t>
            </w:r>
          </w:p>
        </w:tc>
        <w:tc>
          <w:tcPr>
            <w:tcW w:w="1493" w:type="dxa"/>
            <w:vAlign w:val="center"/>
          </w:tcPr>
          <w:p w14:paraId="02D42CC5">
            <w:pPr>
              <w:spacing w:line="360" w:lineRule="auto"/>
              <w:jc w:val="center"/>
              <w:rPr>
                <w:rFonts w:ascii="宋体" w:hAnsi="宋体"/>
                <w:color w:val="000000"/>
                <w:szCs w:val="21"/>
              </w:rPr>
            </w:pPr>
            <w:r>
              <w:rPr>
                <w:rFonts w:hint="eastAsia" w:ascii="宋体" w:hAnsi="宋体"/>
                <w:color w:val="000000"/>
                <w:szCs w:val="21"/>
              </w:rPr>
              <w:t>作业主题</w:t>
            </w:r>
          </w:p>
        </w:tc>
        <w:tc>
          <w:tcPr>
            <w:tcW w:w="8371" w:type="dxa"/>
            <w:gridSpan w:val="2"/>
            <w:vAlign w:val="center"/>
          </w:tcPr>
          <w:p w14:paraId="06517AC6">
            <w:pPr>
              <w:spacing w:line="360" w:lineRule="auto"/>
              <w:jc w:val="center"/>
              <w:rPr>
                <w:rFonts w:ascii="宋体" w:hAnsi="宋体"/>
                <w:color w:val="000000"/>
                <w:szCs w:val="21"/>
              </w:rPr>
            </w:pPr>
            <w:r>
              <w:rPr>
                <w:rFonts w:hint="eastAsia" w:ascii="宋体" w:hAnsi="宋体"/>
                <w:color w:val="000000"/>
                <w:szCs w:val="21"/>
              </w:rPr>
              <w:t>主要“教—学—评”活动</w:t>
            </w:r>
          </w:p>
        </w:tc>
        <w:tc>
          <w:tcPr>
            <w:tcW w:w="3402" w:type="dxa"/>
            <w:vAlign w:val="center"/>
          </w:tcPr>
          <w:p w14:paraId="323FE794">
            <w:pPr>
              <w:spacing w:line="360" w:lineRule="auto"/>
              <w:jc w:val="center"/>
              <w:rPr>
                <w:rFonts w:ascii="宋体" w:hAnsi="宋体"/>
                <w:color w:val="000000"/>
                <w:szCs w:val="21"/>
              </w:rPr>
            </w:pPr>
            <w:r>
              <w:rPr>
                <w:rFonts w:hint="eastAsia" w:ascii="宋体" w:hAnsi="宋体"/>
                <w:color w:val="000000"/>
                <w:szCs w:val="21"/>
              </w:rPr>
              <w:t>语文要素</w:t>
            </w:r>
          </w:p>
        </w:tc>
      </w:tr>
      <w:tr w14:paraId="120C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106" w:type="dxa"/>
            <w:vMerge w:val="restart"/>
            <w:vAlign w:val="center"/>
          </w:tcPr>
          <w:p w14:paraId="09ED9071">
            <w:pPr>
              <w:spacing w:line="360" w:lineRule="auto"/>
              <w:jc w:val="center"/>
              <w:rPr>
                <w:rFonts w:ascii="宋体" w:hAnsi="宋体"/>
                <w:color w:val="000000"/>
                <w:szCs w:val="21"/>
              </w:rPr>
            </w:pPr>
            <w:r>
              <w:rPr>
                <w:rFonts w:hint="eastAsia" w:ascii="宋体" w:hAnsi="宋体"/>
                <w:color w:val="000000"/>
                <w:szCs w:val="21"/>
              </w:rPr>
              <w:t>探秘</w:t>
            </w:r>
            <w:r>
              <w:rPr>
                <w:rFonts w:hint="eastAsia" w:ascii="宋体" w:hAnsi="宋体"/>
                <w:color w:val="000000"/>
                <w:szCs w:val="21"/>
                <w:lang w:val="en-US" w:eastAsia="zh-CN"/>
              </w:rPr>
              <w:t>多元</w:t>
            </w:r>
            <w:r>
              <w:rPr>
                <w:rFonts w:hint="eastAsia" w:ascii="宋体" w:hAnsi="宋体"/>
                <w:color w:val="000000"/>
                <w:szCs w:val="21"/>
              </w:rPr>
              <w:t>文化瑰宝，开启读写智慧之旅</w:t>
            </w:r>
          </w:p>
        </w:tc>
        <w:tc>
          <w:tcPr>
            <w:tcW w:w="1493" w:type="dxa"/>
            <w:vAlign w:val="center"/>
          </w:tcPr>
          <w:p w14:paraId="1E990C49">
            <w:pPr>
              <w:spacing w:line="360" w:lineRule="auto"/>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搭石</w:t>
            </w:r>
          </w:p>
        </w:tc>
        <w:tc>
          <w:tcPr>
            <w:tcW w:w="6670" w:type="dxa"/>
            <w:vAlign w:val="center"/>
          </w:tcPr>
          <w:p w14:paraId="7FE653DA">
            <w:pPr>
              <w:spacing w:line="360" w:lineRule="auto"/>
              <w:jc w:val="left"/>
              <w:rPr>
                <w:rFonts w:hint="eastAsia" w:asciiTheme="minorEastAsia" w:hAnsiTheme="minorEastAsia" w:eastAsiaTheme="minorEastAsia"/>
                <w:color w:val="000000"/>
                <w:szCs w:val="21"/>
                <w:lang w:eastAsia="zh-CN"/>
              </w:rPr>
            </w:pPr>
            <w:r>
              <w:rPr>
                <w:rFonts w:hint="eastAsia" w:ascii="宋体" w:hAnsi="宋体" w:eastAsia="宋体"/>
                <w:color w:val="000000"/>
                <w:szCs w:val="21"/>
              </w:rPr>
              <w:t>1.</w:t>
            </w:r>
            <w:r>
              <w:rPr>
                <w:rFonts w:hint="eastAsia" w:asciiTheme="minorEastAsia" w:hAnsiTheme="minorEastAsia"/>
                <w:color w:val="000000"/>
                <w:szCs w:val="21"/>
              </w:rPr>
              <w:t>读一读、</w:t>
            </w:r>
            <w:r>
              <w:rPr>
                <w:rFonts w:hint="eastAsia"/>
              </w:rPr>
              <w:t>用简洁的语言概括课文写了哪几方面的内容</w:t>
            </w:r>
            <w:r>
              <w:rPr>
                <w:rFonts w:hint="eastAsia"/>
                <w:lang w:eastAsia="zh-CN"/>
              </w:rPr>
              <w:t>。</w:t>
            </w:r>
          </w:p>
          <w:p w14:paraId="427495B8">
            <w:pPr>
              <w:spacing w:line="360" w:lineRule="auto"/>
              <w:jc w:val="left"/>
              <w:rPr>
                <w:rFonts w:hint="default" w:ascii="宋体" w:hAnsi="宋体" w:eastAsiaTheme="minorEastAsia"/>
                <w:color w:val="000000"/>
                <w:szCs w:val="21"/>
                <w:lang w:val="en-US" w:eastAsia="zh-CN"/>
              </w:rPr>
            </w:pPr>
            <w:r>
              <w:rPr>
                <w:rFonts w:hint="eastAsia" w:ascii="宋体" w:hAnsi="宋体"/>
                <w:color w:val="000000"/>
                <w:szCs w:val="21"/>
              </w:rPr>
              <w:t>2.想一想：</w:t>
            </w:r>
            <w:r>
              <w:rPr>
                <w:rFonts w:hint="eastAsia" w:ascii="宋体" w:hAnsi="宋体"/>
                <w:color w:val="000000"/>
                <w:szCs w:val="21"/>
                <w:lang w:eastAsia="zh-CN"/>
              </w:rPr>
              <w:t>人物</w:t>
            </w:r>
            <w:r>
              <w:rPr>
                <w:rFonts w:hint="eastAsia" w:ascii="宋体" w:hAnsi="宋体"/>
                <w:color w:val="000000"/>
                <w:szCs w:val="21"/>
                <w:lang w:val="en-US" w:eastAsia="zh-CN"/>
              </w:rPr>
              <w:t>描写表达效果。</w:t>
            </w:r>
          </w:p>
          <w:p w14:paraId="32CB24A8">
            <w:pPr>
              <w:widowControl/>
              <w:spacing w:line="360" w:lineRule="exact"/>
              <w:rPr>
                <w:rFonts w:hint="eastAsia" w:ascii="宋体" w:hAnsi="宋体" w:cs="Calibri" w:eastAsiaTheme="minorEastAsia"/>
                <w:color w:val="000000"/>
                <w:szCs w:val="21"/>
                <w:lang w:val="en-US" w:eastAsia="zh-CN"/>
              </w:rPr>
            </w:pPr>
            <w:r>
              <w:rPr>
                <w:rFonts w:hint="eastAsia" w:ascii="宋体" w:hAnsi="宋体"/>
                <w:color w:val="000000"/>
                <w:szCs w:val="21"/>
              </w:rPr>
              <w:t>3</w:t>
            </w:r>
            <w:r>
              <w:rPr>
                <w:rFonts w:hint="eastAsia" w:ascii="宋体" w:hAnsi="宋体"/>
                <w:color w:val="000000"/>
                <w:szCs w:val="21"/>
                <w:lang w:val="en-US" w:eastAsia="zh-CN"/>
              </w:rPr>
              <w:t>写一写</w:t>
            </w:r>
            <w:r>
              <w:rPr>
                <w:rFonts w:hint="eastAsia" w:ascii="宋体" w:hAnsi="宋体"/>
                <w:color w:val="000000"/>
                <w:szCs w:val="21"/>
              </w:rPr>
              <w:t>：</w:t>
            </w:r>
            <w:r>
              <w:rPr>
                <w:rFonts w:hint="eastAsia" w:ascii="宋体" w:hAnsi="宋体"/>
                <w:color w:val="000000"/>
                <w:szCs w:val="21"/>
                <w:lang w:eastAsia="zh-CN"/>
              </w:rPr>
              <w:t>思维导图</w:t>
            </w:r>
          </w:p>
          <w:p w14:paraId="6298DE79">
            <w:pPr>
              <w:spacing w:line="360" w:lineRule="auto"/>
              <w:jc w:val="left"/>
              <w:rPr>
                <w:rFonts w:ascii="宋体" w:hAnsi="宋体"/>
                <w:color w:val="000000"/>
                <w:szCs w:val="21"/>
              </w:rPr>
            </w:pPr>
            <w:r>
              <w:rPr>
                <w:rFonts w:hint="eastAsia" w:ascii="宋体" w:hAnsi="宋体"/>
                <w:color w:val="000000"/>
                <w:szCs w:val="21"/>
              </w:rPr>
              <w:t>（设计意图：通过积极的语言实践 ，积累语言经验，培养语言文字的运用能力。使学生在理解课文内容的基础上，用简练的语言概况。）</w:t>
            </w:r>
          </w:p>
        </w:tc>
        <w:tc>
          <w:tcPr>
            <w:tcW w:w="1701" w:type="dxa"/>
            <w:vAlign w:val="center"/>
          </w:tcPr>
          <w:p w14:paraId="0CBEB242">
            <w:pPr>
              <w:spacing w:line="360" w:lineRule="auto"/>
              <w:rPr>
                <w:rFonts w:ascii="宋体" w:hAnsi="宋体"/>
                <w:color w:val="000000"/>
                <w:szCs w:val="21"/>
              </w:rPr>
            </w:pPr>
            <w:r>
              <w:rPr>
                <w:rFonts w:hint="eastAsia" w:ascii="宋体" w:hAnsi="宋体"/>
                <w:color w:val="000000"/>
                <w:szCs w:val="21"/>
              </w:rPr>
              <w:t>评选“梳理小达人”</w:t>
            </w:r>
          </w:p>
        </w:tc>
        <w:tc>
          <w:tcPr>
            <w:tcW w:w="3402" w:type="dxa"/>
            <w:vAlign w:val="center"/>
          </w:tcPr>
          <w:p w14:paraId="3BAC7D34">
            <w:pPr>
              <w:spacing w:line="360" w:lineRule="auto"/>
              <w:ind w:firstLine="420" w:firstLineChars="200"/>
              <w:jc w:val="left"/>
              <w:rPr>
                <w:rFonts w:ascii="宋体" w:hAnsi="宋体"/>
                <w:color w:val="000000"/>
                <w:szCs w:val="21"/>
              </w:rPr>
            </w:pPr>
            <w:r>
              <w:rPr>
                <w:rFonts w:hint="eastAsia" w:ascii="宋体" w:hAnsi="宋体"/>
                <w:color w:val="000000"/>
                <w:szCs w:val="21"/>
              </w:rPr>
              <w:t>通过梳理</w:t>
            </w:r>
            <w:r>
              <w:rPr>
                <w:rFonts w:hint="eastAsia" w:ascii="宋体" w:hAnsi="宋体"/>
                <w:color w:val="000000"/>
                <w:szCs w:val="21"/>
                <w:lang w:val="en-US" w:eastAsia="zh-CN"/>
              </w:rPr>
              <w:t>品味生动的语句</w:t>
            </w:r>
            <w:r>
              <w:rPr>
                <w:rFonts w:hint="eastAsia" w:ascii="宋体" w:hAnsi="宋体"/>
                <w:color w:val="000000"/>
                <w:szCs w:val="21"/>
              </w:rPr>
              <w:t>，把握文章主要内容。</w:t>
            </w:r>
          </w:p>
        </w:tc>
      </w:tr>
      <w:tr w14:paraId="6CD9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106" w:type="dxa"/>
            <w:vMerge w:val="continue"/>
            <w:vAlign w:val="center"/>
          </w:tcPr>
          <w:p w14:paraId="56201372">
            <w:pPr>
              <w:spacing w:line="360" w:lineRule="auto"/>
              <w:jc w:val="center"/>
              <w:rPr>
                <w:rFonts w:ascii="宋体" w:hAnsi="宋体"/>
                <w:color w:val="000000"/>
                <w:szCs w:val="21"/>
              </w:rPr>
            </w:pPr>
          </w:p>
        </w:tc>
        <w:tc>
          <w:tcPr>
            <w:tcW w:w="1493" w:type="dxa"/>
            <w:vAlign w:val="center"/>
          </w:tcPr>
          <w:p w14:paraId="2B900BD1">
            <w:pPr>
              <w:spacing w:line="360" w:lineRule="auto"/>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将相和</w:t>
            </w:r>
          </w:p>
        </w:tc>
        <w:tc>
          <w:tcPr>
            <w:tcW w:w="6670" w:type="dxa"/>
            <w:vAlign w:val="center"/>
          </w:tcPr>
          <w:p w14:paraId="752D478A">
            <w:pPr>
              <w:spacing w:line="360" w:lineRule="auto"/>
              <w:jc w:val="left"/>
              <w:rPr>
                <w:rFonts w:ascii="宋体" w:hAnsi="宋体"/>
                <w:color w:val="000000"/>
                <w:szCs w:val="21"/>
              </w:rPr>
            </w:pPr>
            <w:r>
              <w:rPr>
                <w:rFonts w:hint="eastAsia" w:ascii="宋体" w:hAnsi="宋体"/>
                <w:color w:val="000000"/>
                <w:szCs w:val="21"/>
              </w:rPr>
              <w:t>1.写一写：</w:t>
            </w:r>
            <w:r>
              <w:rPr>
                <w:rFonts w:hint="eastAsia" w:ascii="宋体" w:hAnsi="宋体" w:cs="宋体"/>
                <w:color w:val="000000"/>
                <w:szCs w:val="21"/>
              </w:rPr>
              <w:t>书写词语。</w:t>
            </w:r>
          </w:p>
          <w:p w14:paraId="28E5D17B">
            <w:pPr>
              <w:spacing w:line="360" w:lineRule="auto"/>
              <w:jc w:val="left"/>
              <w:rPr>
                <w:rFonts w:ascii="宋体" w:hAnsi="宋体"/>
                <w:color w:val="000000"/>
                <w:szCs w:val="21"/>
              </w:rPr>
            </w:pPr>
            <w:r>
              <w:rPr>
                <w:rFonts w:hint="eastAsia" w:ascii="宋体" w:hAnsi="宋体"/>
                <w:color w:val="000000"/>
                <w:szCs w:val="21"/>
              </w:rPr>
              <w:t>2.</w:t>
            </w:r>
            <w:r>
              <w:rPr>
                <w:rFonts w:hint="eastAsia" w:ascii="宋体" w:hAnsi="宋体" w:eastAsia="宋体"/>
                <w:color w:val="000000" w:themeColor="text1"/>
                <w:szCs w:val="21"/>
              </w:rPr>
              <w:t xml:space="preserve"> </w:t>
            </w:r>
            <w:r>
              <w:rPr>
                <w:rFonts w:hint="eastAsia" w:ascii="宋体" w:hAnsi="宋体"/>
                <w:color w:val="000000"/>
                <w:szCs w:val="21"/>
              </w:rPr>
              <w:t>理一理：根据课文内容填空。</w:t>
            </w:r>
          </w:p>
          <w:p w14:paraId="46A5E03A">
            <w:pPr>
              <w:spacing w:line="360" w:lineRule="auto"/>
              <w:jc w:val="left"/>
              <w:rPr>
                <w:rFonts w:hint="eastAsia" w:ascii="宋体" w:hAnsi="宋体" w:cs="宋体" w:eastAsiaTheme="minorEastAsia"/>
                <w:color w:val="000000"/>
                <w:szCs w:val="21"/>
                <w:lang w:val="en-US" w:eastAsia="zh-CN"/>
              </w:rPr>
            </w:pPr>
            <w:r>
              <w:rPr>
                <w:rFonts w:hint="eastAsia" w:ascii="宋体" w:hAnsi="宋体"/>
                <w:color w:val="000000"/>
                <w:szCs w:val="21"/>
              </w:rPr>
              <w:t>3.</w:t>
            </w:r>
            <w:r>
              <w:rPr>
                <w:rFonts w:hint="eastAsia" w:ascii="宋体" w:hAnsi="宋体" w:cs="宋体"/>
                <w:color w:val="000000"/>
                <w:szCs w:val="21"/>
              </w:rPr>
              <w:t xml:space="preserve"> 填一填：</w:t>
            </w:r>
            <w:r>
              <w:rPr>
                <w:rFonts w:hint="eastAsia" w:ascii="宋体" w:hAnsi="宋体" w:cs="宋体"/>
                <w:color w:val="000000"/>
                <w:szCs w:val="21"/>
                <w:lang w:eastAsia="zh-CN"/>
              </w:rPr>
              <w:t>梳理内容</w:t>
            </w:r>
          </w:p>
          <w:p w14:paraId="0724A8B6">
            <w:pPr>
              <w:spacing w:line="360" w:lineRule="auto"/>
              <w:jc w:val="left"/>
              <w:rPr>
                <w:rFonts w:ascii="宋体" w:hAnsi="宋体"/>
                <w:color w:val="000000"/>
                <w:szCs w:val="21"/>
              </w:rPr>
            </w:pPr>
            <w:r>
              <w:rPr>
                <w:rFonts w:hint="eastAsia" w:ascii="宋体" w:hAnsi="宋体" w:cs="宋体"/>
                <w:color w:val="000000"/>
                <w:szCs w:val="21"/>
              </w:rPr>
              <w:t>（设计意图：用简练的语言梳理文章内容，使学生从整体上把握课文内容。学生从文本中提取、梳理、归纳关键信息，指向学生发展核心素养。</w:t>
            </w:r>
          </w:p>
        </w:tc>
        <w:tc>
          <w:tcPr>
            <w:tcW w:w="1701" w:type="dxa"/>
            <w:vAlign w:val="center"/>
          </w:tcPr>
          <w:p w14:paraId="09252944">
            <w:pPr>
              <w:spacing w:line="360" w:lineRule="auto"/>
              <w:rPr>
                <w:rFonts w:ascii="宋体" w:hAnsi="宋体"/>
                <w:color w:val="000000"/>
                <w:szCs w:val="21"/>
              </w:rPr>
            </w:pPr>
            <w:r>
              <w:rPr>
                <w:rFonts w:hint="eastAsia" w:ascii="宋体" w:hAnsi="宋体"/>
                <w:color w:val="000000"/>
                <w:szCs w:val="21"/>
              </w:rPr>
              <w:t>评选“书写小标兵”</w:t>
            </w:r>
          </w:p>
        </w:tc>
        <w:tc>
          <w:tcPr>
            <w:tcW w:w="3402" w:type="dxa"/>
            <w:vAlign w:val="center"/>
          </w:tcPr>
          <w:p w14:paraId="3EBDE3FF">
            <w:pPr>
              <w:spacing w:line="360" w:lineRule="auto"/>
              <w:jc w:val="left"/>
              <w:rPr>
                <w:rFonts w:ascii="宋体" w:hAnsi="宋体"/>
                <w:color w:val="000000"/>
                <w:szCs w:val="21"/>
              </w:rPr>
            </w:pPr>
            <w:r>
              <w:rPr>
                <w:rFonts w:hint="eastAsia" w:ascii="宋体" w:hAnsi="宋体"/>
                <w:color w:val="000000"/>
                <w:szCs w:val="21"/>
              </w:rPr>
              <w:t>联系上下文猜测词汇意思，按顺序说出课文主要内容。</w:t>
            </w:r>
          </w:p>
        </w:tc>
      </w:tr>
      <w:tr w14:paraId="4DCE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106" w:type="dxa"/>
            <w:vMerge w:val="continue"/>
            <w:vAlign w:val="center"/>
          </w:tcPr>
          <w:p w14:paraId="55091F82">
            <w:pPr>
              <w:spacing w:line="360" w:lineRule="auto"/>
              <w:jc w:val="center"/>
              <w:rPr>
                <w:rFonts w:ascii="宋体" w:hAnsi="宋体"/>
                <w:color w:val="000000"/>
                <w:szCs w:val="21"/>
              </w:rPr>
            </w:pPr>
          </w:p>
        </w:tc>
        <w:tc>
          <w:tcPr>
            <w:tcW w:w="1493" w:type="dxa"/>
            <w:vAlign w:val="center"/>
          </w:tcPr>
          <w:p w14:paraId="47D50D00">
            <w:pPr>
              <w:rPr>
                <w:rFonts w:hint="eastAsia"/>
                <w:lang w:eastAsia="zh-CN"/>
              </w:rPr>
            </w:pPr>
          </w:p>
          <w:p w14:paraId="026D9B93">
            <w:pPr>
              <w:rPr>
                <w:rFonts w:hint="eastAsia"/>
                <w:lang w:eastAsia="zh-CN"/>
              </w:rPr>
            </w:pPr>
          </w:p>
          <w:p w14:paraId="73687B78">
            <w:pPr>
              <w:rPr>
                <w:rFonts w:hint="eastAsia"/>
              </w:rPr>
            </w:pPr>
            <w:r>
              <w:rPr>
                <w:rFonts w:hint="eastAsia"/>
                <w:lang w:eastAsia="zh-CN"/>
              </w:rPr>
              <w:t>什么比猎豹的速度更快</w:t>
            </w:r>
            <w:r>
              <w:rPr>
                <w:rFonts w:hint="eastAsia"/>
              </w:rPr>
              <w:t>》</w:t>
            </w:r>
          </w:p>
          <w:p w14:paraId="5BED9582"/>
          <w:p w14:paraId="2F55EC0B">
            <w:pPr>
              <w:spacing w:line="360" w:lineRule="auto"/>
              <w:jc w:val="left"/>
              <w:rPr>
                <w:rFonts w:hint="eastAsia"/>
              </w:rPr>
            </w:pPr>
          </w:p>
          <w:p w14:paraId="0344E598">
            <w:pPr>
              <w:spacing w:line="360" w:lineRule="auto"/>
              <w:jc w:val="left"/>
              <w:rPr>
                <w:rFonts w:hint="eastAsia"/>
              </w:rPr>
            </w:pPr>
          </w:p>
          <w:p w14:paraId="3E697856">
            <w:pPr>
              <w:spacing w:line="360" w:lineRule="auto"/>
              <w:jc w:val="left"/>
              <w:rPr>
                <w:rFonts w:hint="eastAsia"/>
              </w:rPr>
            </w:pPr>
          </w:p>
          <w:p w14:paraId="0F976963">
            <w:pPr>
              <w:spacing w:line="360" w:lineRule="auto"/>
              <w:jc w:val="left"/>
              <w:rPr>
                <w:rFonts w:hint="eastAsia"/>
              </w:rPr>
            </w:pPr>
          </w:p>
          <w:p w14:paraId="0C2761F0">
            <w:pPr>
              <w:spacing w:line="360" w:lineRule="auto"/>
              <w:jc w:val="left"/>
              <w:rPr>
                <w:rFonts w:hint="eastAsia" w:ascii="宋体" w:hAnsi="宋体" w:eastAsiaTheme="minorEastAsia"/>
                <w:color w:val="000000"/>
                <w:szCs w:val="21"/>
                <w:lang w:val="en-US" w:eastAsia="zh-CN"/>
              </w:rPr>
            </w:pPr>
            <w:r>
              <w:rPr>
                <w:rFonts w:hint="eastAsia"/>
              </w:rPr>
              <w:t>《</w:t>
            </w:r>
            <w:r>
              <w:rPr>
                <w:rFonts w:hint="eastAsia"/>
                <w:lang w:eastAsia="zh-CN"/>
              </w:rPr>
              <w:t>冀中的地道战》</w:t>
            </w:r>
          </w:p>
        </w:tc>
        <w:tc>
          <w:tcPr>
            <w:tcW w:w="6670" w:type="dxa"/>
            <w:vAlign w:val="center"/>
          </w:tcPr>
          <w:p w14:paraId="3B246CBF">
            <w:pPr>
              <w:spacing w:line="360" w:lineRule="auto"/>
              <w:jc w:val="left"/>
              <w:rPr>
                <w:rFonts w:ascii="宋体" w:hAnsi="宋体"/>
                <w:color w:val="000000"/>
                <w:szCs w:val="21"/>
              </w:rPr>
            </w:pPr>
            <w:r>
              <w:rPr>
                <w:rFonts w:hint="eastAsia" w:ascii="宋体" w:hAnsi="宋体"/>
                <w:color w:val="000000"/>
                <w:szCs w:val="21"/>
              </w:rPr>
              <w:t>1.写一写：</w:t>
            </w:r>
            <w:r>
              <w:rPr>
                <w:rFonts w:hint="eastAsia" w:ascii="宋体" w:hAnsi="宋体" w:cs="宋体"/>
                <w:color w:val="000000"/>
                <w:szCs w:val="21"/>
              </w:rPr>
              <w:t>理解词语意思并填写词语。</w:t>
            </w:r>
          </w:p>
          <w:p w14:paraId="2827D8F3">
            <w:pPr>
              <w:spacing w:line="360" w:lineRule="auto"/>
              <w:jc w:val="left"/>
              <w:rPr>
                <w:rFonts w:ascii="宋体" w:hAnsi="宋体"/>
                <w:color w:val="000000"/>
                <w:szCs w:val="21"/>
              </w:rPr>
            </w:pPr>
            <w:r>
              <w:rPr>
                <w:rFonts w:hint="eastAsia" w:ascii="宋体" w:hAnsi="宋体"/>
                <w:color w:val="000000"/>
                <w:szCs w:val="21"/>
              </w:rPr>
              <w:t>2.</w:t>
            </w:r>
            <w:r>
              <w:rPr>
                <w:rFonts w:hint="eastAsia" w:ascii="宋体" w:hAnsi="宋体"/>
                <w:color w:val="000000"/>
                <w:szCs w:val="21"/>
                <w:lang w:val="en-US" w:eastAsia="zh-CN"/>
              </w:rPr>
              <w:t>想一想</w:t>
            </w:r>
            <w:r>
              <w:rPr>
                <w:rFonts w:hint="eastAsia" w:ascii="宋体" w:hAnsi="宋体"/>
                <w:color w:val="000000"/>
                <w:szCs w:val="21"/>
                <w:lang w:eastAsia="zh-CN"/>
              </w:rPr>
              <w:t>：</w:t>
            </w:r>
            <w:r>
              <w:rPr>
                <w:rFonts w:hint="eastAsia" w:ascii="宋体" w:hAnsi="宋体"/>
                <w:color w:val="000000"/>
                <w:szCs w:val="21"/>
                <w:lang w:val="en-US" w:eastAsia="zh-CN"/>
              </w:rPr>
              <w:t>仿写</w:t>
            </w:r>
            <w:r>
              <w:rPr>
                <w:rFonts w:hint="eastAsia" w:ascii="宋体" w:hAnsi="宋体"/>
                <w:color w:val="000000"/>
                <w:szCs w:val="21"/>
              </w:rPr>
              <w:t>。</w:t>
            </w:r>
          </w:p>
          <w:p w14:paraId="3C464A80">
            <w:pPr>
              <w:spacing w:line="360" w:lineRule="auto"/>
              <w:jc w:val="left"/>
              <w:rPr>
                <w:rFonts w:hint="eastAsia" w:ascii="宋体" w:hAnsi="宋体" w:eastAsiaTheme="minorEastAsia"/>
                <w:color w:val="000000"/>
                <w:szCs w:val="21"/>
                <w:lang w:val="en-US" w:eastAsia="zh-CN"/>
              </w:rPr>
            </w:pPr>
            <w:r>
              <w:rPr>
                <w:rFonts w:hint="eastAsia" w:ascii="宋体" w:hAnsi="宋体"/>
                <w:color w:val="000000"/>
                <w:szCs w:val="21"/>
              </w:rPr>
              <w:t>3.</w:t>
            </w:r>
            <w:r>
              <w:rPr>
                <w:rFonts w:hint="eastAsia"/>
              </w:rPr>
              <w:t>猜一猜：</w:t>
            </w:r>
            <w:r>
              <w:rPr>
                <w:rFonts w:hint="eastAsia"/>
                <w:lang w:eastAsia="zh-CN"/>
              </w:rPr>
              <w:t>梳理内容</w:t>
            </w:r>
          </w:p>
          <w:p w14:paraId="72F421E4">
            <w:pPr>
              <w:spacing w:line="360" w:lineRule="auto"/>
              <w:jc w:val="left"/>
              <w:rPr>
                <w:rFonts w:hint="eastAsia" w:ascii="宋体" w:hAnsi="宋体"/>
                <w:color w:val="000000"/>
                <w:szCs w:val="21"/>
              </w:rPr>
            </w:pPr>
            <w:r>
              <w:rPr>
                <w:rFonts w:hint="eastAsia" w:ascii="宋体" w:hAnsi="宋体"/>
                <w:color w:val="000000"/>
                <w:szCs w:val="21"/>
              </w:rPr>
              <w:t>（设计意图：让学生充分感知人物形象和梳理故事情节，巩固课文内容。语文与美术相融合、相整合。既感知语言文字的魅力）</w:t>
            </w:r>
          </w:p>
          <w:p w14:paraId="2E6A6A1C">
            <w:pPr>
              <w:spacing w:line="360" w:lineRule="auto"/>
              <w:jc w:val="left"/>
              <w:rPr>
                <w:rFonts w:hint="eastAsia" w:ascii="宋体" w:hAnsi="宋体"/>
                <w:color w:val="000000"/>
                <w:szCs w:val="21"/>
              </w:rPr>
            </w:pPr>
          </w:p>
          <w:p w14:paraId="10D5D5A6">
            <w:pPr>
              <w:spacing w:line="360" w:lineRule="auto"/>
              <w:jc w:val="left"/>
              <w:rPr>
                <w:rFonts w:hint="eastAsia" w:ascii="宋体" w:hAnsi="宋体"/>
                <w:color w:val="000000"/>
                <w:szCs w:val="21"/>
              </w:rPr>
            </w:pPr>
          </w:p>
          <w:p w14:paraId="3C851354">
            <w:pPr>
              <w:spacing w:line="360" w:lineRule="auto"/>
              <w:jc w:val="left"/>
              <w:rPr>
                <w:rFonts w:ascii="宋体" w:hAnsi="宋体"/>
                <w:color w:val="000000"/>
                <w:szCs w:val="21"/>
              </w:rPr>
            </w:pPr>
            <w:r>
              <w:rPr>
                <w:rFonts w:hint="eastAsia" w:ascii="宋体" w:hAnsi="宋体"/>
                <w:color w:val="000000"/>
                <w:szCs w:val="21"/>
              </w:rPr>
              <w:t>1.写一写：</w:t>
            </w:r>
            <w:r>
              <w:rPr>
                <w:rFonts w:hint="eastAsia" w:ascii="宋体" w:hAnsi="宋体" w:cs="宋体"/>
                <w:color w:val="000000"/>
                <w:szCs w:val="21"/>
              </w:rPr>
              <w:t>理解词语意思并填写词语。</w:t>
            </w:r>
          </w:p>
          <w:p w14:paraId="308DD108">
            <w:pPr>
              <w:spacing w:line="360" w:lineRule="auto"/>
              <w:jc w:val="left"/>
              <w:rPr>
                <w:rFonts w:ascii="宋体" w:hAnsi="宋体"/>
                <w:color w:val="000000"/>
                <w:szCs w:val="21"/>
              </w:rPr>
            </w:pPr>
            <w:r>
              <w:rPr>
                <w:rFonts w:hint="eastAsia" w:ascii="宋体" w:hAnsi="宋体"/>
                <w:color w:val="000000"/>
                <w:szCs w:val="21"/>
              </w:rPr>
              <w:t>2.</w:t>
            </w:r>
            <w:r>
              <w:rPr>
                <w:rFonts w:hint="eastAsia" w:ascii="宋体" w:hAnsi="宋体"/>
                <w:color w:val="000000"/>
                <w:szCs w:val="21"/>
                <w:lang w:val="en-US" w:eastAsia="zh-CN"/>
              </w:rPr>
              <w:t>想一想</w:t>
            </w:r>
            <w:r>
              <w:rPr>
                <w:rFonts w:hint="eastAsia" w:ascii="宋体" w:hAnsi="宋体"/>
                <w:color w:val="000000"/>
                <w:szCs w:val="21"/>
                <w:lang w:eastAsia="zh-CN"/>
              </w:rPr>
              <w:t>：</w:t>
            </w:r>
            <w:r>
              <w:rPr>
                <w:rFonts w:hint="eastAsia" w:ascii="宋体" w:hAnsi="宋体"/>
                <w:color w:val="000000"/>
                <w:szCs w:val="21"/>
                <w:lang w:val="en-US" w:eastAsia="zh-CN"/>
              </w:rPr>
              <w:t>仿写</w:t>
            </w:r>
            <w:r>
              <w:rPr>
                <w:rFonts w:hint="eastAsia" w:ascii="宋体" w:hAnsi="宋体"/>
                <w:color w:val="000000"/>
                <w:szCs w:val="21"/>
              </w:rPr>
              <w:t>。</w:t>
            </w:r>
          </w:p>
          <w:p w14:paraId="282E51A6">
            <w:pPr>
              <w:spacing w:line="360" w:lineRule="auto"/>
              <w:jc w:val="left"/>
              <w:rPr>
                <w:rFonts w:hint="eastAsia" w:ascii="宋体" w:hAnsi="宋体" w:eastAsiaTheme="minorEastAsia"/>
                <w:color w:val="000000"/>
                <w:szCs w:val="21"/>
                <w:lang w:val="en-US" w:eastAsia="zh-CN"/>
              </w:rPr>
            </w:pPr>
            <w:r>
              <w:rPr>
                <w:rFonts w:hint="eastAsia" w:ascii="宋体" w:hAnsi="宋体"/>
                <w:color w:val="000000"/>
                <w:szCs w:val="21"/>
              </w:rPr>
              <w:t>3.</w:t>
            </w:r>
            <w:r>
              <w:rPr>
                <w:rFonts w:hint="eastAsia"/>
              </w:rPr>
              <w:t>猜一猜：</w:t>
            </w:r>
            <w:r>
              <w:rPr>
                <w:rFonts w:hint="eastAsia"/>
                <w:lang w:eastAsia="zh-CN"/>
              </w:rPr>
              <w:t>梳理内容</w:t>
            </w:r>
          </w:p>
          <w:p w14:paraId="7820AA13">
            <w:pPr>
              <w:spacing w:line="360" w:lineRule="auto"/>
              <w:jc w:val="left"/>
              <w:rPr>
                <w:rFonts w:hint="eastAsia" w:ascii="宋体" w:hAnsi="宋体" w:eastAsiaTheme="minorEastAsia"/>
                <w:color w:val="000000"/>
                <w:szCs w:val="21"/>
                <w:lang w:eastAsia="zh-CN"/>
              </w:rPr>
            </w:pPr>
            <w:r>
              <w:rPr>
                <w:rFonts w:hint="eastAsia" w:ascii="宋体" w:hAnsi="宋体"/>
                <w:color w:val="000000"/>
                <w:szCs w:val="21"/>
              </w:rPr>
              <w:t>（设计意图：巩固课文内容。感知语言文字的魅力</w:t>
            </w:r>
            <w:r>
              <w:rPr>
                <w:rFonts w:hint="eastAsia" w:ascii="宋体" w:hAnsi="宋体"/>
                <w:color w:val="000000"/>
                <w:szCs w:val="21"/>
                <w:lang w:eastAsia="zh-CN"/>
              </w:rPr>
              <w:t>，</w:t>
            </w:r>
            <w:r>
              <w:rPr>
                <w:rFonts w:hint="eastAsia" w:ascii="宋体" w:hAnsi="宋体" w:cs="宋体"/>
                <w:color w:val="000000"/>
                <w:szCs w:val="21"/>
              </w:rPr>
              <w:t>、归纳关键信息</w:t>
            </w:r>
          </w:p>
        </w:tc>
        <w:tc>
          <w:tcPr>
            <w:tcW w:w="1701" w:type="dxa"/>
            <w:vAlign w:val="center"/>
          </w:tcPr>
          <w:p w14:paraId="4B08F321">
            <w:pPr>
              <w:spacing w:line="360" w:lineRule="auto"/>
              <w:rPr>
                <w:rFonts w:hint="eastAsia" w:ascii="宋体" w:hAnsi="宋体"/>
                <w:color w:val="000000"/>
                <w:szCs w:val="21"/>
              </w:rPr>
            </w:pPr>
            <w:r>
              <w:rPr>
                <w:rFonts w:hint="eastAsia" w:ascii="宋体" w:hAnsi="宋体"/>
                <w:color w:val="000000"/>
                <w:szCs w:val="21"/>
              </w:rPr>
              <w:t>评选“</w:t>
            </w:r>
            <w:r>
              <w:rPr>
                <w:rFonts w:hint="eastAsia" w:ascii="宋体" w:hAnsi="宋体"/>
                <w:color w:val="000000"/>
                <w:szCs w:val="21"/>
                <w:lang w:eastAsia="zh-CN"/>
              </w:rPr>
              <w:t>归纳</w:t>
            </w:r>
            <w:r>
              <w:rPr>
                <w:rFonts w:hint="eastAsia" w:ascii="宋体" w:hAnsi="宋体"/>
                <w:color w:val="000000"/>
                <w:szCs w:val="21"/>
              </w:rPr>
              <w:t>小能手”</w:t>
            </w:r>
          </w:p>
          <w:p w14:paraId="78CA8C8B">
            <w:pPr>
              <w:spacing w:line="360" w:lineRule="auto"/>
              <w:rPr>
                <w:rFonts w:hint="eastAsia" w:ascii="宋体" w:hAnsi="宋体"/>
                <w:color w:val="000000"/>
                <w:szCs w:val="21"/>
              </w:rPr>
            </w:pPr>
          </w:p>
          <w:p w14:paraId="7F95BBFC">
            <w:pPr>
              <w:spacing w:line="360" w:lineRule="auto"/>
              <w:rPr>
                <w:rFonts w:hint="eastAsia" w:ascii="宋体" w:hAnsi="宋体"/>
                <w:color w:val="000000"/>
                <w:szCs w:val="21"/>
              </w:rPr>
            </w:pPr>
          </w:p>
          <w:p w14:paraId="58217C2B">
            <w:pPr>
              <w:spacing w:line="360" w:lineRule="auto"/>
              <w:rPr>
                <w:rFonts w:hint="eastAsia" w:ascii="宋体" w:hAnsi="宋体"/>
                <w:color w:val="000000"/>
                <w:szCs w:val="21"/>
              </w:rPr>
            </w:pPr>
          </w:p>
          <w:p w14:paraId="6F66D4D3">
            <w:pPr>
              <w:spacing w:line="360" w:lineRule="auto"/>
              <w:rPr>
                <w:rFonts w:hint="eastAsia" w:ascii="宋体" w:hAnsi="宋体"/>
                <w:color w:val="000000"/>
                <w:szCs w:val="21"/>
              </w:rPr>
            </w:pPr>
          </w:p>
          <w:p w14:paraId="6D9BBD4F">
            <w:pPr>
              <w:spacing w:line="360" w:lineRule="auto"/>
              <w:rPr>
                <w:rFonts w:hint="eastAsia" w:ascii="宋体" w:hAnsi="宋体"/>
                <w:color w:val="000000"/>
                <w:szCs w:val="21"/>
              </w:rPr>
            </w:pPr>
            <w:r>
              <w:rPr>
                <w:rFonts w:hint="eastAsia" w:ascii="宋体" w:hAnsi="宋体"/>
                <w:color w:val="000000"/>
                <w:szCs w:val="21"/>
              </w:rPr>
              <w:t>评选“</w:t>
            </w:r>
            <w:r>
              <w:rPr>
                <w:rFonts w:hint="eastAsia" w:ascii="宋体" w:hAnsi="宋体"/>
                <w:color w:val="000000"/>
                <w:szCs w:val="21"/>
                <w:lang w:eastAsia="zh-CN"/>
              </w:rPr>
              <w:t>仿写</w:t>
            </w:r>
            <w:r>
              <w:rPr>
                <w:rFonts w:hint="eastAsia" w:ascii="宋体" w:hAnsi="宋体"/>
                <w:color w:val="000000"/>
                <w:szCs w:val="21"/>
              </w:rPr>
              <w:t>小能手”</w:t>
            </w:r>
          </w:p>
        </w:tc>
        <w:tc>
          <w:tcPr>
            <w:tcW w:w="3402" w:type="dxa"/>
            <w:vAlign w:val="center"/>
          </w:tcPr>
          <w:p w14:paraId="5280D105">
            <w:pPr>
              <w:spacing w:line="360" w:lineRule="auto"/>
              <w:ind w:firstLine="420" w:firstLineChars="200"/>
              <w:jc w:val="left"/>
              <w:rPr>
                <w:rFonts w:hint="eastAsia" w:ascii="宋体" w:hAnsi="宋体"/>
                <w:color w:val="000000"/>
                <w:szCs w:val="21"/>
              </w:rPr>
            </w:pPr>
            <w:r>
              <w:rPr>
                <w:rFonts w:hint="eastAsia" w:ascii="宋体" w:hAnsi="宋体"/>
                <w:color w:val="000000"/>
                <w:szCs w:val="21"/>
              </w:rPr>
              <w:t>尝试根据上下文猜测语句含义，理解</w:t>
            </w:r>
            <w:r>
              <w:rPr>
                <w:rFonts w:hint="eastAsia" w:ascii="宋体" w:hAnsi="宋体"/>
                <w:color w:val="000000"/>
                <w:szCs w:val="21"/>
                <w:lang w:val="en-US" w:eastAsia="zh-CN"/>
              </w:rPr>
              <w:t>特点</w:t>
            </w:r>
            <w:r>
              <w:rPr>
                <w:rFonts w:hint="eastAsia" w:ascii="宋体" w:hAnsi="宋体"/>
                <w:color w:val="000000"/>
                <w:szCs w:val="21"/>
              </w:rPr>
              <w:t>。</w:t>
            </w:r>
          </w:p>
          <w:p w14:paraId="251660C0">
            <w:pPr>
              <w:spacing w:line="360" w:lineRule="auto"/>
              <w:ind w:firstLine="420" w:firstLineChars="200"/>
              <w:jc w:val="left"/>
              <w:rPr>
                <w:rFonts w:hint="eastAsia" w:ascii="宋体" w:hAnsi="宋体"/>
                <w:color w:val="000000"/>
                <w:szCs w:val="21"/>
              </w:rPr>
            </w:pPr>
          </w:p>
          <w:p w14:paraId="3A67A627">
            <w:pPr>
              <w:spacing w:line="360" w:lineRule="auto"/>
              <w:ind w:firstLine="420" w:firstLineChars="200"/>
              <w:jc w:val="left"/>
              <w:rPr>
                <w:rFonts w:hint="eastAsia" w:ascii="宋体" w:hAnsi="宋体"/>
                <w:color w:val="000000"/>
                <w:szCs w:val="21"/>
              </w:rPr>
            </w:pPr>
          </w:p>
          <w:p w14:paraId="0B8B3EF2">
            <w:pPr>
              <w:spacing w:line="360" w:lineRule="auto"/>
              <w:ind w:firstLine="420" w:firstLineChars="200"/>
              <w:jc w:val="left"/>
              <w:rPr>
                <w:rFonts w:hint="eastAsia" w:ascii="宋体" w:hAnsi="宋体"/>
                <w:color w:val="000000"/>
                <w:szCs w:val="21"/>
              </w:rPr>
            </w:pPr>
          </w:p>
          <w:p w14:paraId="5D84E069">
            <w:pPr>
              <w:spacing w:line="360" w:lineRule="auto"/>
              <w:ind w:firstLine="420" w:firstLineChars="200"/>
              <w:jc w:val="left"/>
              <w:rPr>
                <w:rFonts w:hint="eastAsia" w:ascii="宋体" w:hAnsi="宋体"/>
                <w:color w:val="000000"/>
                <w:szCs w:val="21"/>
              </w:rPr>
            </w:pPr>
            <w:r>
              <w:rPr>
                <w:rFonts w:hint="eastAsia" w:ascii="宋体" w:hAnsi="宋体"/>
                <w:color w:val="000000"/>
                <w:szCs w:val="21"/>
              </w:rPr>
              <w:t>通过梳理</w:t>
            </w:r>
            <w:r>
              <w:rPr>
                <w:rFonts w:hint="eastAsia" w:ascii="宋体" w:hAnsi="宋体"/>
                <w:color w:val="000000"/>
                <w:szCs w:val="21"/>
                <w:lang w:val="en-US" w:eastAsia="zh-CN"/>
              </w:rPr>
              <w:t>品味生动的语句</w:t>
            </w:r>
            <w:r>
              <w:rPr>
                <w:rFonts w:hint="eastAsia" w:ascii="宋体" w:hAnsi="宋体"/>
                <w:color w:val="000000"/>
                <w:szCs w:val="21"/>
              </w:rPr>
              <w:t>，把握文章主要内容。</w:t>
            </w:r>
          </w:p>
        </w:tc>
      </w:tr>
    </w:tbl>
    <w:p w14:paraId="2D5C1332">
      <w:pPr>
        <w:ind w:firstLine="4410" w:firstLineChars="210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roman"/>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5C067"/>
    <w:multiLevelType w:val="singleLevel"/>
    <w:tmpl w:val="F255C067"/>
    <w:lvl w:ilvl="0" w:tentative="0">
      <w:start w:val="1"/>
      <w:numFmt w:val="decimal"/>
      <w:lvlText w:val="%1."/>
      <w:lvlJc w:val="left"/>
      <w:pPr>
        <w:ind w:left="420" w:leftChars="0" w:firstLine="0" w:firstLineChars="0"/>
      </w:pPr>
    </w:lvl>
  </w:abstractNum>
  <w:abstractNum w:abstractNumId="1">
    <w:nsid w:val="53B3725B"/>
    <w:multiLevelType w:val="singleLevel"/>
    <w:tmpl w:val="53B3725B"/>
    <w:lvl w:ilvl="0" w:tentative="0">
      <w:start w:val="1"/>
      <w:numFmt w:val="decimal"/>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YwNThkMDZiNjNiMTYxMDViNTU4MTRhZmY4NGU0YjUifQ=="/>
  </w:docVars>
  <w:rsids>
    <w:rsidRoot w:val="00A77C73"/>
    <w:rsid w:val="000217F3"/>
    <w:rsid w:val="00032E32"/>
    <w:rsid w:val="00040EDA"/>
    <w:rsid w:val="000456AE"/>
    <w:rsid w:val="00052E77"/>
    <w:rsid w:val="00076F6C"/>
    <w:rsid w:val="00137543"/>
    <w:rsid w:val="00141CBE"/>
    <w:rsid w:val="001439E8"/>
    <w:rsid w:val="001478C3"/>
    <w:rsid w:val="001732D9"/>
    <w:rsid w:val="00187D9E"/>
    <w:rsid w:val="00191270"/>
    <w:rsid w:val="001A6F7A"/>
    <w:rsid w:val="001B74E4"/>
    <w:rsid w:val="001D31FA"/>
    <w:rsid w:val="001F3577"/>
    <w:rsid w:val="001F597B"/>
    <w:rsid w:val="001F664E"/>
    <w:rsid w:val="002270FA"/>
    <w:rsid w:val="00232EBB"/>
    <w:rsid w:val="00261963"/>
    <w:rsid w:val="00297544"/>
    <w:rsid w:val="002A58FC"/>
    <w:rsid w:val="002A7A80"/>
    <w:rsid w:val="002B097E"/>
    <w:rsid w:val="002C59DD"/>
    <w:rsid w:val="002E761C"/>
    <w:rsid w:val="002F1770"/>
    <w:rsid w:val="003111C8"/>
    <w:rsid w:val="00321AB3"/>
    <w:rsid w:val="00323CFE"/>
    <w:rsid w:val="0037528B"/>
    <w:rsid w:val="00382E74"/>
    <w:rsid w:val="003C2676"/>
    <w:rsid w:val="003D07E7"/>
    <w:rsid w:val="00402A72"/>
    <w:rsid w:val="00432C6A"/>
    <w:rsid w:val="00441A9D"/>
    <w:rsid w:val="004659F7"/>
    <w:rsid w:val="004A2BD8"/>
    <w:rsid w:val="004E5930"/>
    <w:rsid w:val="004E7704"/>
    <w:rsid w:val="00503C52"/>
    <w:rsid w:val="00506BD0"/>
    <w:rsid w:val="0051637A"/>
    <w:rsid w:val="005301B9"/>
    <w:rsid w:val="00550D12"/>
    <w:rsid w:val="00570804"/>
    <w:rsid w:val="005741A3"/>
    <w:rsid w:val="005821DE"/>
    <w:rsid w:val="005837C1"/>
    <w:rsid w:val="0059056E"/>
    <w:rsid w:val="005B0DA1"/>
    <w:rsid w:val="005E3902"/>
    <w:rsid w:val="00617F90"/>
    <w:rsid w:val="006674C6"/>
    <w:rsid w:val="00680CB4"/>
    <w:rsid w:val="00683027"/>
    <w:rsid w:val="006974D3"/>
    <w:rsid w:val="006E1FFA"/>
    <w:rsid w:val="006F215E"/>
    <w:rsid w:val="00746A36"/>
    <w:rsid w:val="00752B0A"/>
    <w:rsid w:val="00763553"/>
    <w:rsid w:val="007833E6"/>
    <w:rsid w:val="0078757D"/>
    <w:rsid w:val="00791179"/>
    <w:rsid w:val="007D23EF"/>
    <w:rsid w:val="008145EE"/>
    <w:rsid w:val="008167EB"/>
    <w:rsid w:val="0082635A"/>
    <w:rsid w:val="00845695"/>
    <w:rsid w:val="008517F1"/>
    <w:rsid w:val="00855298"/>
    <w:rsid w:val="008919D5"/>
    <w:rsid w:val="008976A5"/>
    <w:rsid w:val="008A2C22"/>
    <w:rsid w:val="008B0CA8"/>
    <w:rsid w:val="008B7961"/>
    <w:rsid w:val="008F1E9B"/>
    <w:rsid w:val="008F601A"/>
    <w:rsid w:val="008F77E4"/>
    <w:rsid w:val="00906E9C"/>
    <w:rsid w:val="00922C2E"/>
    <w:rsid w:val="0093308A"/>
    <w:rsid w:val="009333FE"/>
    <w:rsid w:val="00967009"/>
    <w:rsid w:val="00967217"/>
    <w:rsid w:val="00987121"/>
    <w:rsid w:val="009A1580"/>
    <w:rsid w:val="009D381E"/>
    <w:rsid w:val="009E67E0"/>
    <w:rsid w:val="00A020EB"/>
    <w:rsid w:val="00A56C66"/>
    <w:rsid w:val="00A61D9A"/>
    <w:rsid w:val="00A72BE0"/>
    <w:rsid w:val="00A77C73"/>
    <w:rsid w:val="00AB3C33"/>
    <w:rsid w:val="00AD012F"/>
    <w:rsid w:val="00B04B6D"/>
    <w:rsid w:val="00B31FEB"/>
    <w:rsid w:val="00B45B79"/>
    <w:rsid w:val="00B72BD6"/>
    <w:rsid w:val="00B818BF"/>
    <w:rsid w:val="00B8279D"/>
    <w:rsid w:val="00B93F2F"/>
    <w:rsid w:val="00BA4942"/>
    <w:rsid w:val="00BC4E0E"/>
    <w:rsid w:val="00BF0574"/>
    <w:rsid w:val="00BF6A38"/>
    <w:rsid w:val="00C010DD"/>
    <w:rsid w:val="00C143D8"/>
    <w:rsid w:val="00C31B28"/>
    <w:rsid w:val="00C356C2"/>
    <w:rsid w:val="00C62E29"/>
    <w:rsid w:val="00CA5D62"/>
    <w:rsid w:val="00CC549F"/>
    <w:rsid w:val="00CD38BD"/>
    <w:rsid w:val="00CF29F0"/>
    <w:rsid w:val="00D5611B"/>
    <w:rsid w:val="00DB7F87"/>
    <w:rsid w:val="00DC2B26"/>
    <w:rsid w:val="00DD3B54"/>
    <w:rsid w:val="00DE766A"/>
    <w:rsid w:val="00E1147B"/>
    <w:rsid w:val="00EC0949"/>
    <w:rsid w:val="00EE4188"/>
    <w:rsid w:val="00F15B9D"/>
    <w:rsid w:val="00F37484"/>
    <w:rsid w:val="00F57AC7"/>
    <w:rsid w:val="00FA23B3"/>
    <w:rsid w:val="00FA67BB"/>
    <w:rsid w:val="00FB24A4"/>
    <w:rsid w:val="00FB7937"/>
    <w:rsid w:val="00FE4BBE"/>
    <w:rsid w:val="00FE74C4"/>
    <w:rsid w:val="00FF4487"/>
    <w:rsid w:val="00FF7ACE"/>
    <w:rsid w:val="02071474"/>
    <w:rsid w:val="0C5C4A1B"/>
    <w:rsid w:val="167C77CE"/>
    <w:rsid w:val="265622A3"/>
    <w:rsid w:val="282B1EFC"/>
    <w:rsid w:val="2C6D3C5C"/>
    <w:rsid w:val="2D6E16AC"/>
    <w:rsid w:val="464D70F5"/>
    <w:rsid w:val="55894902"/>
    <w:rsid w:val="6BDD1CC7"/>
    <w:rsid w:val="79B0588D"/>
    <w:rsid w:val="7AA7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semiHidden/>
    <w:qFormat/>
    <w:uiPriority w:val="99"/>
    <w:rPr>
      <w:kern w:val="2"/>
      <w:sz w:val="18"/>
      <w:szCs w:val="18"/>
    </w:rPr>
  </w:style>
  <w:style w:type="character" w:customStyle="1" w:styleId="9">
    <w:name w:val="页脚 Char"/>
    <w:basedOn w:val="7"/>
    <w:link w:val="3"/>
    <w:autoRedefine/>
    <w:semiHidden/>
    <w:qFormat/>
    <w:uiPriority w:val="99"/>
    <w:rPr>
      <w:kern w:val="2"/>
      <w:sz w:val="18"/>
      <w:szCs w:val="18"/>
    </w:rPr>
  </w:style>
  <w:style w:type="character" w:customStyle="1" w:styleId="10">
    <w:name w:val="批注框文本 Char"/>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4AD63-67FE-4463-B799-C72E75582C9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10</Pages>
  <Words>3720</Words>
  <Characters>3766</Characters>
  <Lines>41</Lines>
  <Paragraphs>11</Paragraphs>
  <TotalTime>5</TotalTime>
  <ScaleCrop>false</ScaleCrop>
  <LinksUpToDate>false</LinksUpToDate>
  <CharactersWithSpaces>3811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2024-09-23T06:56:00Z</dcterms:created>
  <dc:creator>倩 张</dc:creator>
  <cp:lastModifiedBy>Administrator</cp:lastModifiedBy>
  <dcterms:modified xsi:type="dcterms:W3CDTF">2012-12-31T18:01:26Z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324090A54D79413E899437365E672C9C_13</vt:lpwstr>
  </property>
  <property fmtid="{D5CDD505-2E9C-101B-9397-08002B2CF9AE}" pid="4" name="KSOTemplateDocerSaveRecord">
    <vt:lpwstr>eyJoZGlkIjoiNjExYmFhMGFmYmZjNjhiM2Y4MGJkNmRlNjVlZDkzYzIifQ==</vt:lpwstr>
  </property>
</Properties>
</file>