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12" w:firstLineChars="2100"/>
        <w:rPr>
          <w:b/>
        </w:rPr>
      </w:pPr>
      <w:r>
        <w:rPr>
          <w:rFonts w:hint="eastAsia"/>
          <w:b/>
        </w:rPr>
        <w:t>（五年级</w:t>
      </w:r>
      <w:r>
        <w:rPr>
          <w:rFonts w:hint="eastAsia"/>
          <w:b/>
          <w:lang w:eastAsia="zh-CN"/>
        </w:rPr>
        <w:t>上</w:t>
      </w:r>
      <w:r>
        <w:rPr>
          <w:rFonts w:hint="eastAsia"/>
          <w:b/>
        </w:rPr>
        <w:t>册 第</w:t>
      </w:r>
      <w:r>
        <w:rPr>
          <w:rFonts w:hint="eastAsia" w:eastAsia="宋体"/>
          <w:b/>
          <w:lang w:eastAsia="zh-CN"/>
        </w:rPr>
        <w:t>四</w:t>
      </w:r>
      <w:r>
        <w:rPr>
          <w:rFonts w:hint="eastAsia"/>
          <w:b/>
        </w:rPr>
        <w:t>单元 ）单元整体作业设计框架</w:t>
      </w:r>
    </w:p>
    <w:tbl>
      <w:tblPr>
        <w:tblStyle w:val="6"/>
        <w:tblW w:w="20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008"/>
        <w:gridCol w:w="265"/>
        <w:gridCol w:w="1327"/>
        <w:gridCol w:w="782"/>
        <w:gridCol w:w="204"/>
        <w:gridCol w:w="1311"/>
        <w:gridCol w:w="1496"/>
        <w:gridCol w:w="511"/>
        <w:gridCol w:w="5558"/>
        <w:gridCol w:w="6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r>
              <w:rPr>
                <w:rFonts w:hint="eastAsia"/>
              </w:rPr>
              <w:t>人文主题</w:t>
            </w:r>
          </w:p>
        </w:tc>
        <w:tc>
          <w:tcPr>
            <w:tcW w:w="4586" w:type="dxa"/>
            <w:gridSpan w:val="5"/>
          </w:tcPr>
          <w:p>
            <w:pPr>
              <w:tabs>
                <w:tab w:val="center" w:pos="1990"/>
              </w:tabs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浓浓爱国情</w:t>
            </w:r>
          </w:p>
        </w:tc>
        <w:tc>
          <w:tcPr>
            <w:tcW w:w="2807" w:type="dxa"/>
            <w:gridSpan w:val="2"/>
          </w:tcPr>
          <w:p>
            <w:r>
              <w:rPr>
                <w:rFonts w:hint="eastAsia"/>
              </w:rPr>
              <w:t>任务群类型</w:t>
            </w:r>
          </w:p>
        </w:tc>
        <w:tc>
          <w:tcPr>
            <w:tcW w:w="6069" w:type="dxa"/>
            <w:gridSpan w:val="2"/>
          </w:tcPr>
          <w:p>
            <w:r>
              <w:rPr>
                <w:rFonts w:hint="eastAsia"/>
              </w:rPr>
              <w:t>文学阅读与创意表达</w:t>
            </w:r>
          </w:p>
        </w:tc>
        <w:tc>
          <w:tcPr>
            <w:tcW w:w="606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r>
              <w:rPr>
                <w:rFonts w:hint="eastAsia"/>
              </w:rPr>
              <w:t>语文要素</w:t>
            </w:r>
          </w:p>
        </w:tc>
        <w:tc>
          <w:tcPr>
            <w:tcW w:w="13462" w:type="dxa"/>
            <w:gridSpan w:val="9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阅读要素：结合资料，体会课文表达的思想感情</w:t>
            </w:r>
          </w:p>
        </w:tc>
        <w:tc>
          <w:tcPr>
            <w:tcW w:w="606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r>
              <w:rPr>
                <w:rFonts w:hint="eastAsia"/>
              </w:rPr>
              <w:t>教学内容</w:t>
            </w:r>
          </w:p>
        </w:tc>
        <w:tc>
          <w:tcPr>
            <w:tcW w:w="13462" w:type="dxa"/>
            <w:gridSpan w:val="9"/>
          </w:tcPr>
          <w:p>
            <w:r>
              <w:rPr>
                <w:rFonts w:hint="eastAsia" w:eastAsia="宋体"/>
                <w:lang w:val="en-US" w:eastAsia="zh-CN"/>
              </w:rPr>
              <w:t>12.</w:t>
            </w:r>
            <w:r>
              <w:rPr>
                <w:rFonts w:hint="eastAsia"/>
              </w:rPr>
              <w:t>《古诗三首》</w:t>
            </w:r>
            <w:r>
              <w:rPr>
                <w:rFonts w:hint="eastAsia" w:eastAsia="宋体"/>
                <w:lang w:val="en-US" w:eastAsia="zh-CN"/>
              </w:rPr>
              <w:t xml:space="preserve"> 13.</w:t>
            </w:r>
            <w:r>
              <w:rPr>
                <w:rFonts w:hint="eastAsia"/>
              </w:rPr>
              <w:t>《少年中国说（节选）》</w:t>
            </w:r>
            <w:r>
              <w:rPr>
                <w:rFonts w:hint="eastAsia" w:eastAsia="宋体"/>
                <w:lang w:val="en-US" w:eastAsia="zh-CN"/>
              </w:rPr>
              <w:t>14.</w:t>
            </w:r>
            <w:r>
              <w:rPr>
                <w:rFonts w:hint="eastAsia"/>
              </w:rPr>
              <w:t>《圆明园的毁灭》</w:t>
            </w:r>
            <w:r>
              <w:rPr>
                <w:rFonts w:hint="eastAsia" w:eastAsia="宋体"/>
                <w:lang w:val="en-US" w:eastAsia="zh-CN"/>
              </w:rPr>
              <w:t>15.</w:t>
            </w:r>
            <w:r>
              <w:rPr>
                <w:rFonts w:hint="eastAsia"/>
              </w:rPr>
              <w:t>《小岛》习作《</w:t>
            </w:r>
            <w:r>
              <w:rPr>
                <w:rFonts w:hint="eastAsia" w:eastAsia="宋体"/>
                <w:lang w:eastAsia="zh-CN"/>
              </w:rPr>
              <w:t>二十年后的家乡</w:t>
            </w:r>
            <w:r>
              <w:rPr>
                <w:rFonts w:hint="eastAsia"/>
              </w:rPr>
              <w:t>》语文园地</w:t>
            </w:r>
          </w:p>
        </w:tc>
        <w:tc>
          <w:tcPr>
            <w:tcW w:w="606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2" w:type="dxa"/>
          </w:tcPr>
          <w:p>
            <w:r>
              <w:rPr>
                <w:rFonts w:hint="eastAsia"/>
              </w:rPr>
              <w:t>单元主题分析</w:t>
            </w:r>
          </w:p>
        </w:tc>
        <w:tc>
          <w:tcPr>
            <w:tcW w:w="13462" w:type="dxa"/>
            <w:gridSpan w:val="9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教材内容：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《</w:t>
            </w:r>
            <w:r>
              <w:rPr>
                <w:rFonts w:hint="eastAsia"/>
              </w:rPr>
              <w:t>古诗三首》包括《示儿》《题临安邸》《己亥杂诗》，表达了诗人对收复故土的渴望、对朝廷的批判及对国家前途的关切等。《少年中国说（节选）》讴歌了“少年中国”的前程，对“中国少年”寄予希望。《圆明园的毁灭》通过写圆明园的辉煌与毁灭，表达对祖国文化的热爱和对侵略者的仇恨。《小岛》展现了海防将士对祖国的热爱。</w:t>
            </w: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/>
                <w:bCs w:val="0"/>
              </w:rPr>
              <w:t>纵向分析</w:t>
            </w:r>
            <w:r>
              <w:rPr>
                <w:rFonts w:hint="eastAsia"/>
                <w:b w:val="0"/>
                <w:bCs/>
              </w:rPr>
              <w:t>：五年级上册第四单元教学方法，需联系不同年级教学情况，从知识传授、能力培养、情感渗透等角度展开，以明晰本单元教学方法的独特性与关联性。低年级（一、二年级）：启蒙与基础奠定</w:t>
            </w:r>
            <w:r>
              <w:rPr>
                <w:rFonts w:hint="eastAsia" w:eastAsia="宋体"/>
                <w:b w:val="0"/>
                <w:bCs/>
                <w:lang w:eastAsia="zh-CN"/>
              </w:rPr>
              <w:t>。</w:t>
            </w:r>
            <w:r>
              <w:rPr>
                <w:rFonts w:hint="eastAsia"/>
                <w:b w:val="0"/>
                <w:bCs/>
              </w:rPr>
              <w:t>中年级（三、四年级）：能力提升与过渡高年级（五、六年级）：深化与拓展</w:t>
            </w:r>
          </w:p>
          <w:p>
            <w:pPr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</w:rPr>
              <w:t xml:space="preserve">五年级第四单元是高年级教学重要组成部分。在“结合资料，体会课文表达的思想感情”上，引导学生主动查找资料，学会分析资料与文本关联，深入理解课文蕴含的家国情怀 </w:t>
            </w:r>
            <w:r>
              <w:rPr>
                <w:rFonts w:hint="eastAsia" w:eastAsia="宋体"/>
                <w:b w:val="0"/>
                <w:bCs/>
                <w:lang w:eastAsia="zh-CN"/>
              </w:rPr>
              <w:t>。</w:t>
            </w:r>
          </w:p>
          <w:p>
            <w:pPr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lang w:val="en-US" w:eastAsia="zh-CN"/>
              </w:rPr>
              <w:t>五年级上册第四单元以“家国情怀”为主题，语文要素是“结合资料，体会课文表达的思想感情” 。以下是该单元教学方法的横向分析：</w:t>
            </w:r>
          </w:p>
          <w:p>
            <w:pPr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 w:val="0"/>
                <w:lang w:val="en-US" w:eastAsia="zh-CN"/>
              </w:rPr>
              <w:t>横向分析</w:t>
            </w:r>
            <w:r>
              <w:rPr>
                <w:rFonts w:hint="eastAsia" w:eastAsia="宋体"/>
                <w:b w:val="0"/>
                <w:bCs/>
                <w:lang w:val="en-US" w:eastAsia="zh-CN"/>
              </w:rPr>
              <w:t>： 与第二单元“学习提高阅读速度的方法”存在关联。第二单元学习的“一边读一边想，抓住关键词句，及时捕捉有用的信息”等方法，可用于本单元资料的整理，是本单元学习的基础。 人文主题“家国情怀”承接四年级上册第七单元首次出现的“家国情怀”主题。四年级上册第七单元要求“关注课文主要人物和事件，学习把握主要内容”，侧重提升学生整合课文内容的能力，激发爱国主义情感。 阅读与习作教学方法的协同：通过引导学生结合资料理解《古诗三首》《少年中国说（节选）》等课文，体会作者的爱国之情，为习作奠定了情感和方法基础。习作要求“学习列提纲，分段叙述”，话题为“二十年后的家乡”，学生可结合家乡相关资料进行想象和创作，将阅读中体会到的对家国的情感，转化为对家乡未来的美好憧憬并表达出来，实现了阅读与习作教学方法的协同发展，形成了以“家国情怀”为价值内核的语言文字学习、积累和运用的闭环。 与语文园地教学方法的整合：“语文园地”的“交流平台”对怎么结合资料体会课文的思想感情进行了梳理和总结，可引导学生回顾本单元课文学习中运用的资料搜集与分析方法，强化对语文要素的理解。“词句段运用”“日积月累”等板块，也可结合单元课文的教学方法，让学生在具体的语言实践中，进一步体会词语所蕴含的情感，感受祖国语言文字的魅力，提升语文素养。</w:t>
            </w:r>
          </w:p>
        </w:tc>
        <w:tc>
          <w:tcPr>
            <w:tcW w:w="606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2" w:type="dxa"/>
            <w:tcBorders>
              <w:top w:val="nil"/>
            </w:tcBorders>
          </w:tcPr>
          <w:p>
            <w:r>
              <w:rPr>
                <w:rFonts w:hint="eastAsia"/>
              </w:rPr>
              <w:t>教学方法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纵向分析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教学方法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横</w:t>
            </w:r>
            <w:r>
              <w:rPr>
                <w:rFonts w:hint="eastAsia"/>
              </w:rPr>
              <w:t>向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3462" w:type="dxa"/>
            <w:gridSpan w:val="9"/>
            <w:vMerge w:val="continue"/>
          </w:tcPr>
          <w:p/>
        </w:tc>
        <w:tc>
          <w:tcPr>
            <w:tcW w:w="606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2" w:type="dxa"/>
            <w:vMerge w:val="restart"/>
          </w:tcPr>
          <w:p/>
          <w:p/>
          <w:p>
            <w:r>
              <w:rPr>
                <w:rFonts w:hint="eastAsia"/>
              </w:rPr>
              <w:t>单元教学目标</w:t>
            </w:r>
          </w:p>
          <w:p>
            <w:r>
              <w:rPr>
                <w:rFonts w:hint="eastAsia"/>
              </w:rPr>
              <w:t>单元作业目标</w:t>
            </w:r>
          </w:p>
        </w:tc>
        <w:tc>
          <w:tcPr>
            <w:tcW w:w="5897" w:type="dxa"/>
            <w:gridSpan w:val="6"/>
          </w:tcPr>
          <w:p>
            <w:pPr>
              <w:ind w:firstLine="1575" w:firstLineChars="750"/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2007" w:type="dxa"/>
            <w:gridSpan w:val="2"/>
          </w:tcPr>
          <w:p>
            <w:r>
              <w:rPr>
                <w:rFonts w:hint="eastAsia"/>
              </w:rPr>
              <w:t>对应篇目</w:t>
            </w:r>
          </w:p>
        </w:tc>
        <w:tc>
          <w:tcPr>
            <w:tcW w:w="5558" w:type="dxa"/>
          </w:tcPr>
          <w:p>
            <w:pPr>
              <w:ind w:firstLine="1470" w:firstLineChars="700"/>
            </w:pPr>
            <w:r>
              <w:rPr>
                <w:rFonts w:hint="eastAsia"/>
              </w:rPr>
              <w:t>单元作业目标</w:t>
            </w:r>
          </w:p>
        </w:tc>
        <w:tc>
          <w:tcPr>
            <w:tcW w:w="6069" w:type="dxa"/>
          </w:tcPr>
          <w:p>
            <w:pPr>
              <w:ind w:firstLine="1470" w:firstLineChars="7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12" w:type="dxa"/>
            <w:vMerge w:val="continue"/>
          </w:tcPr>
          <w:p/>
        </w:tc>
        <w:tc>
          <w:tcPr>
            <w:tcW w:w="5897" w:type="dxa"/>
            <w:gridSpan w:val="6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 字词积累：学生能运用学过的识字方法，准确认识本单元32个生字，读准1个多音字，规范、端正、整洁地书写30个生字，理解并正确运用24个词语。比如，通过查字典、联系上下文、结合生活实际等方式理解“恃”“抖擞”“玲珑剔透”等字词的含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 能够有感情地朗读课文，读出古诗的韵味和现代文的情感。背诵《古诗三首》和《少年中国说（节选）》，准确默写《示儿》，积累经典语句，增强语感。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3.了解诗句、文章句子的意思，把握课文的大意。 </w:t>
            </w:r>
          </w:p>
          <w:p>
            <w:pPr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4.</w:t>
            </w:r>
            <w:r>
              <w:rPr>
                <w:rFonts w:hint="eastAsia"/>
              </w:rPr>
              <w:t>通过学习本单元课文，深刻体会作者的爱国情怀，感受中国人“天下兴亡，匹夫有责”的责任感和使命感，激发学生对祖国的热爱之情，增强民族自豪感和责任感。</w:t>
            </w:r>
          </w:p>
          <w:p/>
        </w:tc>
        <w:tc>
          <w:tcPr>
            <w:tcW w:w="2007" w:type="dxa"/>
            <w:gridSpan w:val="2"/>
          </w:tcPr>
          <w:p>
            <w:pPr>
              <w:widowControl/>
              <w:jc w:val="left"/>
            </w:pPr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古诗三首</w:t>
            </w:r>
            <w:r>
              <w:rPr>
                <w:rFonts w:hint="eastAsia"/>
              </w:rPr>
              <w:t>》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少年中国说</w:t>
            </w:r>
            <w:r>
              <w:rPr>
                <w:rFonts w:hint="eastAsia"/>
              </w:rPr>
              <w:t>》</w:t>
            </w:r>
          </w:p>
          <w:p/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圆明园的毁灭</w:t>
            </w:r>
            <w:r>
              <w:rPr>
                <w:rFonts w:hint="eastAsia"/>
              </w:rPr>
              <w:t>》</w:t>
            </w:r>
          </w:p>
          <w:p/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小岛</w:t>
            </w:r>
            <w:r>
              <w:rPr>
                <w:rFonts w:hint="eastAsia"/>
              </w:rPr>
              <w:t>》</w:t>
            </w:r>
          </w:p>
          <w:p/>
        </w:tc>
        <w:tc>
          <w:tcPr>
            <w:tcW w:w="555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一、知识巩固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学生能够准确认读本单元32个生字，正确书写30个汉字，规范运用24个词语。 熟练背诵《古诗三首》和《少年中国说（节选）》，精准默写《示儿》。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二、能力提升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学会借助注释和资料，理解诗句、文章大意，体会作者表达的思想感情。 引导学生学会有目的地查找资料，完成资料整理与分析作业。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三、思维发展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在学习过程中，培养学生逻辑思维能力，通过完成对比阅读、问题探究等作业。鼓励学生创新思维，在作业中设置开放性问题。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四、情感培育</w:t>
            </w:r>
          </w:p>
          <w:p>
            <w:r>
              <w:rPr>
                <w:rFonts w:hint="eastAsia"/>
                <w:lang w:val="en-US" w:eastAsia="zh-CN"/>
              </w:rPr>
              <w:t xml:space="preserve"> 激发学生爱国主义情感，增强民族自豪感和责任感，引导学生关注国家发展和社会进步，培养学生的社会责任感 。</w:t>
            </w:r>
          </w:p>
        </w:tc>
        <w:tc>
          <w:tcPr>
            <w:tcW w:w="6069" w:type="dxa"/>
          </w:tcPr>
          <w:p>
            <w:pPr>
              <w:ind w:left="105" w:hanging="105" w:hangingChar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r>
              <w:rPr>
                <w:rFonts w:hint="eastAsia"/>
              </w:rPr>
              <w:t>基础知识点</w:t>
            </w:r>
          </w:p>
          <w:p>
            <w:r>
              <w:rPr>
                <w:rFonts w:hint="eastAsia"/>
              </w:rPr>
              <w:t>技能训练点</w:t>
            </w:r>
          </w:p>
          <w:p>
            <w:r>
              <w:rPr>
                <w:rFonts w:hint="eastAsia"/>
              </w:rPr>
              <w:t>立德树人点</w:t>
            </w:r>
          </w:p>
        </w:tc>
        <w:tc>
          <w:tcPr>
            <w:tcW w:w="13462" w:type="dxa"/>
            <w:gridSpan w:val="9"/>
          </w:tcPr>
          <w:p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字词积累：学生需要掌握本单元32个生字的读音、字形和字义，如“恃”“擞”等生字。学会正确书写30个汉字，注意笔画顺序和字形结构，规范书写“毁”“估”等字。理解并运用24个词语，能够通过联系上下文、查字典等方法理解词语含义，并能用其进行造句、填空等练习 。</w:t>
            </w:r>
          </w:p>
          <w:p>
            <w:pPr>
              <w:numPr>
                <w:numId w:val="0"/>
              </w:numPr>
              <w:ind w:left="105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 文学常识：了解作者相关知识，像陆游是南宋爱国诗人，其诗作多表达爱国之情与收复失地的渴望；龚自珍是清代思想家、文学家，他的诗常蕴含对社会变革的思考 。明确不同文体的特点，古诗讲究韵律和节奏，学习时要感受其韵律美。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 阅读技能：学会默读课文，提高默读速度，每分钟达到一定字数要求，且能够边默读边思考 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 写作技能：学习运用描写手法来写人记事，能够模仿课文中的写作方式，来丰富自己的作文内容，使文章更加生动形象。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爱国主义精神培养：激发学生的爱国之情，让学生明白国家的繁荣昌盛需要大家的共同努力，铭记历史教训，增强民族责任感。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8396605" cy="5238750"/>
                  <wp:effectExtent l="0" t="0" r="4445" b="0"/>
                  <wp:docPr id="1" name="图片 1" descr="3408e17c0e88efc6e2b89463f0025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408e17c0e88efc6e2b89463f00258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6605" cy="523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  <w:tc>
          <w:tcPr>
            <w:tcW w:w="6069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712" w:type="dxa"/>
            <w:vMerge w:val="restart"/>
          </w:tcPr>
          <w:p/>
          <w:p>
            <w:r>
              <w:rPr>
                <w:rFonts w:hint="eastAsia"/>
              </w:rPr>
              <w:t>课时作业目标</w:t>
            </w:r>
          </w:p>
        </w:tc>
        <w:tc>
          <w:tcPr>
            <w:tcW w:w="2273" w:type="dxa"/>
            <w:gridSpan w:val="2"/>
          </w:tcPr>
          <w:p>
            <w:pPr>
              <w:ind w:firstLine="420" w:firstLineChars="200"/>
            </w:pPr>
            <w:r>
              <w:rPr>
                <w:rFonts w:hint="eastAsia"/>
              </w:rPr>
              <w:t>课题</w:t>
            </w:r>
          </w:p>
        </w:tc>
        <w:tc>
          <w:tcPr>
            <w:tcW w:w="1327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</w:tc>
        <w:tc>
          <w:tcPr>
            <w:tcW w:w="9862" w:type="dxa"/>
            <w:gridSpan w:val="6"/>
          </w:tcPr>
          <w:p>
            <w:pPr>
              <w:ind w:firstLine="3885" w:firstLineChars="1850"/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6069" w:type="dxa"/>
          </w:tcPr>
          <w:p>
            <w:pPr>
              <w:ind w:firstLine="3885" w:firstLineChars="18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2" w:type="dxa"/>
            <w:vMerge w:val="continue"/>
          </w:tcPr>
          <w:p/>
        </w:tc>
        <w:tc>
          <w:tcPr>
            <w:tcW w:w="2273" w:type="dxa"/>
            <w:gridSpan w:val="2"/>
          </w:tcPr>
          <w:p>
            <w:bookmarkStart w:id="0" w:name="OLE_LINK1"/>
            <w:bookmarkStart w:id="1" w:name="OLE_LINK2"/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古诗三首</w:t>
            </w:r>
            <w:r>
              <w:rPr>
                <w:rFonts w:hint="eastAsia"/>
              </w:rPr>
              <w:t>》</w:t>
            </w:r>
          </w:p>
          <w:bookmarkEnd w:id="0"/>
          <w:bookmarkEnd w:id="1"/>
          <w:p/>
        </w:tc>
        <w:tc>
          <w:tcPr>
            <w:tcW w:w="1327" w:type="dxa"/>
          </w:tcPr>
          <w:p>
            <w:pPr>
              <w:widowControl/>
              <w:jc w:val="left"/>
            </w:pPr>
            <w:r>
              <w:rPr>
                <w:rFonts w:hint="eastAsia" w:eastAsia="宋体"/>
                <w:lang w:val="en-US" w:eastAsia="zh-CN"/>
              </w:rPr>
              <w:t>3</w:t>
            </w:r>
            <w:r>
              <w:rPr>
                <w:rFonts w:hint="eastAsia"/>
              </w:rPr>
              <w:t>课时</w:t>
            </w:r>
          </w:p>
        </w:tc>
        <w:tc>
          <w:tcPr>
            <w:tcW w:w="9862" w:type="dxa"/>
            <w:gridSpan w:val="6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 学生能准确认读“乃、熏、亥、恃、擞”5个生字，</w:t>
            </w:r>
            <w:r>
              <w:rPr>
                <w:rFonts w:hint="eastAsia" w:eastAsia="宋体"/>
                <w:lang w:eastAsia="zh-CN"/>
              </w:rPr>
              <w:t>能</w:t>
            </w:r>
            <w:r>
              <w:rPr>
                <w:rFonts w:hint="eastAsia"/>
              </w:rPr>
              <w:t>正确规范书写“祭、乃、熏、杭、亥、恃、哀、拘”8个字，能理解生字组成的常见词语。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2.有感情地朗读</w:t>
            </w:r>
            <w:r>
              <w:rPr>
                <w:rFonts w:hint="eastAsia" w:eastAsia="宋体"/>
                <w:lang w:eastAsia="zh-CN"/>
              </w:rPr>
              <w:t>三首古诗</w:t>
            </w:r>
            <w:r>
              <w:rPr>
                <w:rFonts w:hint="eastAsia"/>
              </w:rPr>
              <w:t>，读准字音，把握诗句节奏与韵律。借助注释和简单资料，理解诗句大意，能用自己的话描述诗句描绘的画面。</w:t>
            </w:r>
          </w:p>
          <w:p>
            <w:pPr>
              <w:widowControl/>
              <w:jc w:val="left"/>
            </w:pPr>
            <w:r>
              <w:rPr>
                <w:rFonts w:hint="eastAsia" w:eastAsia="宋体"/>
                <w:lang w:val="en-US" w:eastAsia="zh-CN"/>
              </w:rPr>
              <w:t>3.激发学生的爱国情怀并在学习和生活中去践行爱国</w:t>
            </w:r>
            <w:r>
              <w:rPr>
                <w:rFonts w:hint="eastAsia"/>
              </w:rPr>
              <w:t>。</w:t>
            </w:r>
          </w:p>
        </w:tc>
        <w:tc>
          <w:tcPr>
            <w:tcW w:w="6069" w:type="dxa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2" w:type="dxa"/>
            <w:vMerge w:val="continue"/>
          </w:tcPr>
          <w:p/>
        </w:tc>
        <w:tc>
          <w:tcPr>
            <w:tcW w:w="2273" w:type="dxa"/>
            <w:gridSpan w:val="2"/>
          </w:tcPr>
          <w:p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少年中国说</w:t>
            </w:r>
            <w:r>
              <w:rPr>
                <w:rFonts w:hint="eastAsia"/>
              </w:rPr>
              <w:t>》</w:t>
            </w:r>
          </w:p>
        </w:tc>
        <w:tc>
          <w:tcPr>
            <w:tcW w:w="1327" w:type="dxa"/>
          </w:tcPr>
          <w:p>
            <w:r>
              <w:rPr>
                <w:rFonts w:hint="eastAsia"/>
              </w:rPr>
              <w:t>2课时</w:t>
            </w:r>
          </w:p>
        </w:tc>
        <w:tc>
          <w:tcPr>
            <w:tcW w:w="9862" w:type="dxa"/>
            <w:gridSpan w:val="6"/>
          </w:tcPr>
          <w:p>
            <w:pPr>
              <w:numPr>
                <w:ilvl w:val="0"/>
                <w:numId w:val="2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生能准确认读“泻、鳞、惶、履、哉、疆”6个生字，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正确规范书写“泻、潜、试、胎、皇、履、疆”7个字</w:t>
            </w:r>
            <w:r>
              <w:rPr>
                <w:rFonts w:hint="eastAsia" w:eastAsia="宋体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/>
              </w:rPr>
              <w:t>能用自己的话简要概括每段内容，把握文章的大致情感基调</w:t>
            </w:r>
            <w:r>
              <w:rPr>
                <w:rFonts w:hint="eastAsia" w:eastAsia="宋体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3.激发学生强烈的爱国情感和社会责任感，在作业分享、交流讨论中，积极表达为祖国繁荣富强而努力学习的决心 ，树立为实现中华民族伟大复兴而奋斗的远大理想 。</w:t>
            </w:r>
          </w:p>
        </w:tc>
        <w:tc>
          <w:tcPr>
            <w:tcW w:w="606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2" w:type="dxa"/>
            <w:vMerge w:val="continue"/>
          </w:tcPr>
          <w:p/>
        </w:tc>
        <w:tc>
          <w:tcPr>
            <w:tcW w:w="2273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圆明园的毁灭</w:t>
            </w:r>
            <w:r>
              <w:rPr>
                <w:rFonts w:hint="eastAsia"/>
              </w:rPr>
              <w:t>》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《小岛》</w:t>
            </w:r>
          </w:p>
        </w:tc>
        <w:tc>
          <w:tcPr>
            <w:tcW w:w="132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2课时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hint="eastAsia"/>
              </w:rPr>
              <w:t>课时</w:t>
            </w:r>
          </w:p>
        </w:tc>
        <w:tc>
          <w:tcPr>
            <w:tcW w:w="986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1.</w:t>
            </w:r>
            <w:r>
              <w:rPr>
                <w:rFonts w:hint="eastAsia"/>
              </w:rPr>
              <w:t>能准确认读“泻、鳞、惶、履、哉、疆”6个生字，正确规范书写“泻、潜、试、胎、皇、履、疆”7个字。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2.能用自己的话简要概括每段内容，初步感受文章句式整齐、气势磅礴的语言特点。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3.激发学生强烈的爱国情感和社会责任感，在作业分享、交流讨论中，积极表达为祖国繁荣富强而努力学习的决心</w:t>
            </w:r>
            <w:r>
              <w:rPr>
                <w:rFonts w:hint="eastAsia" w:eastAsia="宋体"/>
                <w:lang w:eastAsia="zh-CN"/>
              </w:rPr>
              <w:t>，从而</w:t>
            </w:r>
            <w:r>
              <w:rPr>
                <w:rFonts w:hint="eastAsia"/>
              </w:rPr>
              <w:t>树立为实现中华民族伟大复兴而奋斗的远大理想 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 能够自主认识“瞒、域、艇”等11个生字，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理解由生字组成的常用词语，如“海域”“快艇”“矛盾”等</w:t>
            </w:r>
            <w:r>
              <w:rPr>
                <w:rFonts w:hint="eastAsia" w:eastAsia="宋体"/>
                <w:lang w:eastAsia="zh-CN"/>
              </w:rPr>
              <w:t>。</w:t>
            </w:r>
            <w:r>
              <w:rPr>
                <w:rFonts w:hint="eastAsia"/>
              </w:rPr>
              <w:t>2. 正确、流利、有感情地朗读课文，重点读好人物对话，了解主要内容，能用简洁的语言概括故事梗概。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 准确把握人物的思想品质和情感世界，深入理解课文最后一个自然段的含义。</w:t>
            </w:r>
          </w:p>
        </w:tc>
        <w:tc>
          <w:tcPr>
            <w:tcW w:w="606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2" w:type="dxa"/>
            <w:vMerge w:val="restart"/>
          </w:tcPr>
          <w:p>
            <w:r>
              <w:rPr>
                <w:rFonts w:hint="eastAsia"/>
              </w:rPr>
              <w:t>单元作业</w:t>
            </w:r>
          </w:p>
          <w:p>
            <w:r>
              <w:rPr>
                <w:rFonts w:hint="eastAsia"/>
              </w:rPr>
              <w:t>重难点</w:t>
            </w:r>
          </w:p>
        </w:tc>
        <w:tc>
          <w:tcPr>
            <w:tcW w:w="2008" w:type="dxa"/>
          </w:tcPr>
          <w:p/>
          <w:p>
            <w:pPr>
              <w:ind w:firstLine="315" w:firstLineChars="150"/>
            </w:pPr>
            <w:r>
              <w:rPr>
                <w:rFonts w:hint="eastAsia"/>
              </w:rPr>
              <w:t>课题</w:t>
            </w:r>
          </w:p>
        </w:tc>
        <w:tc>
          <w:tcPr>
            <w:tcW w:w="2374" w:type="dxa"/>
            <w:gridSpan w:val="3"/>
          </w:tcPr>
          <w:p>
            <w:pPr>
              <w:widowControl/>
              <w:jc w:val="left"/>
            </w:pPr>
          </w:p>
          <w:p>
            <w:pPr>
              <w:ind w:firstLine="315" w:firstLineChars="150"/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522" w:type="dxa"/>
            <w:gridSpan w:val="4"/>
          </w:tcPr>
          <w:p>
            <w:pPr>
              <w:widowControl/>
              <w:jc w:val="left"/>
            </w:pPr>
          </w:p>
          <w:p>
            <w:pPr>
              <w:ind w:firstLine="735" w:firstLineChars="350"/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558" w:type="dxa"/>
          </w:tcPr>
          <w:p>
            <w:pPr>
              <w:widowControl/>
              <w:jc w:val="left"/>
            </w:pPr>
          </w:p>
          <w:p>
            <w:pPr>
              <w:ind w:firstLine="1995" w:firstLineChars="950"/>
            </w:pPr>
            <w:r>
              <w:rPr>
                <w:rFonts w:hint="eastAsia"/>
              </w:rPr>
              <w:t>设计意图</w:t>
            </w:r>
          </w:p>
        </w:tc>
        <w:tc>
          <w:tcPr>
            <w:tcW w:w="6069" w:type="dxa"/>
          </w:tcPr>
          <w:p>
            <w:pPr>
              <w:ind w:firstLine="1995" w:firstLineChars="9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12" w:type="dxa"/>
            <w:vMerge w:val="continue"/>
          </w:tcPr>
          <w:p/>
        </w:tc>
        <w:tc>
          <w:tcPr>
            <w:tcW w:w="2008" w:type="dxa"/>
          </w:tcPr>
          <w:p/>
          <w:p/>
          <w:p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古诗三首</w:t>
            </w:r>
            <w:r>
              <w:rPr>
                <w:rFonts w:hint="eastAsia"/>
              </w:rPr>
              <w:t>》</w:t>
            </w:r>
          </w:p>
          <w:p/>
          <w:p/>
        </w:tc>
        <w:tc>
          <w:tcPr>
            <w:tcW w:w="2374" w:type="dxa"/>
            <w:gridSpan w:val="3"/>
            <w:vMerge w:val="restart"/>
          </w:tcPr>
          <w:p>
            <w:r>
              <w:rPr>
                <w:rFonts w:hint="eastAsia"/>
              </w:rPr>
              <w:t>1.能积累和运用本</w:t>
            </w:r>
            <w:r>
              <w:rPr>
                <w:rFonts w:hint="eastAsia" w:eastAsia="宋体"/>
                <w:lang w:eastAsia="zh-CN"/>
              </w:rPr>
              <w:t>单元</w:t>
            </w:r>
            <w:r>
              <w:rPr>
                <w:rFonts w:hint="eastAsia"/>
              </w:rPr>
              <w:t>词语，</w:t>
            </w:r>
            <w:r>
              <w:rPr>
                <w:rFonts w:hint="eastAsia" w:eastAsiaTheme="minorEastAsia"/>
                <w:lang w:eastAsia="zh-CN"/>
              </w:rPr>
              <w:t>结合</w:t>
            </w:r>
            <w:r>
              <w:rPr>
                <w:rFonts w:hint="eastAsia"/>
                <w:lang w:eastAsia="zh-CN"/>
              </w:rPr>
              <w:t>结合注释和插图理解诗</w:t>
            </w:r>
            <w:r>
              <w:rPr>
                <w:rFonts w:hint="eastAsia" w:eastAsiaTheme="minorEastAsia"/>
                <w:lang w:eastAsia="zh-CN"/>
              </w:rPr>
              <w:t>句</w:t>
            </w:r>
            <w:r>
              <w:rPr>
                <w:rFonts w:hint="eastAsia"/>
                <w:lang w:eastAsia="zh-CN"/>
              </w:rPr>
              <w:t>和重点语句</w:t>
            </w:r>
            <w:r>
              <w:rPr>
                <w:rFonts w:hint="eastAsia"/>
              </w:rPr>
              <w:t>。</w:t>
            </w:r>
          </w:p>
          <w:p>
            <w:r>
              <w:t>2.</w:t>
            </w:r>
            <w:r>
              <w:rPr>
                <w:rFonts w:hint="eastAsia"/>
              </w:rPr>
              <w:t>能在阅读过程中通过联系上下文等方法猜测难懂的词或句子的意思，能有意识跳过不影响阅读的词，巩固课堂中习得的阅读方法。</w:t>
            </w:r>
          </w:p>
          <w:p>
            <w:pPr>
              <w:jc w:val="center"/>
            </w:pPr>
          </w:p>
        </w:tc>
        <w:tc>
          <w:tcPr>
            <w:tcW w:w="3522" w:type="dxa"/>
            <w:gridSpan w:val="4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认识本单元生字，能够在田字格中正确书写本单元要求会写的字。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Theme="minorEastAsia"/>
                <w:lang w:eastAsia="zh-CN"/>
              </w:rPr>
              <w:t>能够正确、流利、有感情地朗读课文，通过教师范读、配乐朗读等形式，读出不同事物速度对比时的语气变化，背诵自己喜欢的段落，积累优美语句。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</w:t>
            </w:r>
            <w:r>
              <w:rPr>
                <w:rFonts w:hint="eastAsia" w:eastAsiaTheme="minorEastAsia"/>
                <w:lang w:eastAsia="zh-CN"/>
              </w:rPr>
              <w:tab/>
            </w:r>
            <w:r>
              <w:rPr>
                <w:rFonts w:hint="eastAsia" w:eastAsiaTheme="minorEastAsia"/>
                <w:lang w:eastAsia="zh-CN"/>
              </w:rPr>
              <w:t>学会运用抓关键词、联系上下文、结合生活实际等方法理解文中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 w:eastAsiaTheme="minorEastAsia"/>
                <w:lang w:eastAsia="zh-CN"/>
              </w:rPr>
              <w:t>重点词句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 w:eastAsiaTheme="minorEastAsia"/>
                <w:lang w:eastAsia="zh-CN"/>
              </w:rPr>
              <w:t>学习并理解文中</w:t>
            </w:r>
            <w:r>
              <w:rPr>
                <w:rFonts w:hint="eastAsia"/>
                <w:lang w:eastAsia="zh-CN"/>
              </w:rPr>
              <w:t>的修辞手法。</w:t>
            </w:r>
          </w:p>
        </w:tc>
        <w:tc>
          <w:tcPr>
            <w:tcW w:w="5558" w:type="dxa"/>
            <w:vMerge w:val="restart"/>
          </w:tcPr>
          <w:p>
            <w:r>
              <w:rPr>
                <w:rFonts w:hint="eastAsia"/>
              </w:rPr>
              <w:t>1.通过多样化的作业要求，帮助学生积累并运用本单元词语，夯实语言基础；训练学生在默读时猜词达意及继续阅读的能力，以及正确识字写字，提升语言理解与运用的基本素养。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能够尽量连词成句地读课文，每分钟阅读不少于300字，提高阅读速度，在规定时间内获取关键信息，概括文章主要内容，能用自己的话清晰、连贯地讲述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3，通过分角色朗读、配乐朗读等形式，读出人物对话的语气和情感，体会人物的性格特点和心理变化</w:t>
            </w:r>
            <w:r>
              <w:rPr>
                <w:rFonts w:hint="eastAsia" w:eastAsia="宋体"/>
                <w:lang w:eastAsia="zh-CN"/>
              </w:rPr>
              <w:t>，激发学生的爱国情怀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引导学生学习提高阅读速度的方法，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逐渐形成良好的阅读习惯。</w:t>
            </w:r>
          </w:p>
        </w:tc>
        <w:tc>
          <w:tcPr>
            <w:tcW w:w="606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12" w:type="dxa"/>
            <w:vMerge w:val="continue"/>
          </w:tcPr>
          <w:p/>
        </w:tc>
        <w:tc>
          <w:tcPr>
            <w:tcW w:w="2008" w:type="dxa"/>
          </w:tcPr>
          <w:p/>
          <w:p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少年中国说》</w:t>
            </w:r>
          </w:p>
        </w:tc>
        <w:tc>
          <w:tcPr>
            <w:tcW w:w="2374" w:type="dxa"/>
            <w:gridSpan w:val="3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3522" w:type="dxa"/>
            <w:gridSpan w:val="4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5558" w:type="dxa"/>
            <w:vMerge w:val="continue"/>
          </w:tcPr>
          <w:p/>
        </w:tc>
        <w:tc>
          <w:tcPr>
            <w:tcW w:w="606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12" w:type="dxa"/>
            <w:vMerge w:val="continue"/>
          </w:tcPr>
          <w:p/>
        </w:tc>
        <w:tc>
          <w:tcPr>
            <w:tcW w:w="200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圆明园的毁灭</w:t>
            </w:r>
            <w:r>
              <w:rPr>
                <w:rFonts w:hint="eastAsia"/>
              </w:rPr>
              <w:t>》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小岛</w:t>
            </w:r>
            <w:r>
              <w:rPr>
                <w:rFonts w:hint="eastAsia"/>
              </w:rPr>
              <w:t>》</w:t>
            </w:r>
          </w:p>
          <w:p/>
        </w:tc>
        <w:tc>
          <w:tcPr>
            <w:tcW w:w="2374" w:type="dxa"/>
            <w:gridSpan w:val="3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3522" w:type="dxa"/>
            <w:gridSpan w:val="4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5558" w:type="dxa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6069" w:type="dxa"/>
          </w:tcPr>
          <w:p>
            <w:pPr>
              <w:widowControl/>
              <w:jc w:val="left"/>
            </w:pPr>
          </w:p>
        </w:tc>
      </w:tr>
    </w:tbl>
    <w:p/>
    <w:p>
      <w:pPr>
        <w:ind w:firstLine="5253" w:firstLineChars="2500"/>
        <w:rPr>
          <w:b/>
        </w:rPr>
      </w:pPr>
      <w:r>
        <w:rPr>
          <w:rFonts w:hint="eastAsia"/>
          <w:b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探秘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多元</w:t>
            </w:r>
            <w:r>
              <w:rPr>
                <w:rFonts w:hint="eastAsia" w:ascii="宋体" w:hAnsi="宋体"/>
                <w:color w:val="000000"/>
                <w:szCs w:val="21"/>
              </w:rPr>
              <w:t>文化瑰宝，开启读写智慧之旅</w:t>
            </w:r>
          </w:p>
        </w:tc>
        <w:tc>
          <w:tcPr>
            <w:tcW w:w="1493" w:type="dxa"/>
            <w:vAlign w:val="center"/>
          </w:tcPr>
          <w:p>
            <w:r>
              <w:rPr>
                <w:rFonts w:hint="eastAsia"/>
              </w:rPr>
              <w:t>《</w:t>
            </w:r>
            <w:r>
              <w:rPr>
                <w:rFonts w:hint="eastAsia" w:eastAsia="宋体"/>
                <w:lang w:eastAsia="zh-CN"/>
              </w:rPr>
              <w:t>古诗三首</w:t>
            </w:r>
            <w:r>
              <w:rPr>
                <w:rFonts w:hint="eastAsia"/>
              </w:rPr>
              <w:t>》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6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读一读、</w:t>
            </w:r>
            <w:r>
              <w:rPr>
                <w:rFonts w:hint="eastAsia"/>
              </w:rPr>
              <w:t>用简洁的语言概括课文写了哪几方面的内容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2.想一想：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人物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描写表达效果。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思维导图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（设计意图：通过积极的语言实践 ，积累语言经验，培养语言文字的运用能力。使学生在理解课文内容的基础上，用简练的语言概况。）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评选“梳理小达人”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通过梳理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品味生动的语句</w:t>
            </w:r>
            <w:r>
              <w:rPr>
                <w:rFonts w:hint="eastAsia" w:ascii="宋体" w:hAnsi="宋体"/>
                <w:color w:val="000000"/>
                <w:szCs w:val="21"/>
              </w:rPr>
              <w:t>，把握文章主要内容。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《少年中国说》</w:t>
            </w:r>
          </w:p>
        </w:tc>
        <w:tc>
          <w:tcPr>
            <w:tcW w:w="667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1.写一写：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书写词语。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理一理：根据课文内容填空。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填一填：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梳理内容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（设计意图：用简练的语言梳理文章内容，使学生从整体上把握课文内容。学生从文本中提取、梳理、归纳关键信息，指向学生发展核心素养。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评选“书写小标兵”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联系上下文猜测词汇意思，按顺序说出课文主要内容。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《圆明园的毁灭</w:t>
            </w:r>
            <w:r>
              <w:rPr>
                <w:rFonts w:hint="eastAsia"/>
              </w:rPr>
              <w:t>》</w:t>
            </w:r>
          </w:p>
          <w:p/>
          <w:p>
            <w:pPr>
              <w:spacing w:line="360" w:lineRule="auto"/>
              <w:jc w:val="left"/>
              <w:rPr>
                <w:rFonts w:hint="eastAsia"/>
              </w:rPr>
            </w:pPr>
          </w:p>
          <w:p>
            <w:pPr>
              <w:spacing w:line="360" w:lineRule="auto"/>
              <w:jc w:val="left"/>
              <w:rPr>
                <w:rFonts w:hint="eastAsia"/>
              </w:rPr>
            </w:pPr>
          </w:p>
          <w:p>
            <w:pPr>
              <w:spacing w:line="360" w:lineRule="auto"/>
              <w:jc w:val="left"/>
              <w:rPr>
                <w:rFonts w:hint="eastAsia"/>
              </w:rPr>
            </w:pPr>
          </w:p>
          <w:p>
            <w:pPr>
              <w:spacing w:line="360" w:lineRule="auto"/>
              <w:jc w:val="left"/>
              <w:rPr>
                <w:rFonts w:hint="eastAsia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小岛》</w:t>
            </w:r>
          </w:p>
        </w:tc>
        <w:tc>
          <w:tcPr>
            <w:tcW w:w="667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1.写一写：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理解词语意思并填写词语。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仿写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</w:rPr>
              <w:t>猜一猜：</w:t>
            </w:r>
            <w:r>
              <w:rPr>
                <w:rFonts w:hint="eastAsia"/>
                <w:lang w:eastAsia="zh-CN"/>
              </w:rPr>
              <w:t>梳理内容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（设计意图：让学生充分感知人物形象和梳理故事情节，巩固课文内容。语文与美术相融合、相整合。既感知语言文字的魅力）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1.写一写：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理解词语意思并填写词语。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仿写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</w:rPr>
              <w:t>猜一猜：</w:t>
            </w:r>
            <w:r>
              <w:rPr>
                <w:rFonts w:hint="eastAsia"/>
                <w:lang w:eastAsia="zh-CN"/>
              </w:rPr>
              <w:t>梳理内容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（设计意图：巩固课文内容。感知语言文字的魅力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、归纳关键信息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归纳</w:t>
            </w:r>
            <w:r>
              <w:rPr>
                <w:rFonts w:hint="eastAsia" w:ascii="宋体" w:hAnsi="宋体"/>
                <w:color w:val="000000"/>
                <w:szCs w:val="21"/>
              </w:rPr>
              <w:t>小能手”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仿写</w:t>
            </w:r>
            <w:r>
              <w:rPr>
                <w:rFonts w:hint="eastAsia" w:ascii="宋体" w:hAnsi="宋体"/>
                <w:color w:val="000000"/>
                <w:szCs w:val="21"/>
              </w:rPr>
              <w:t>小能手”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尝试根据上下文猜测语句含义，理解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特点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通过梳理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品味生动的语句</w:t>
            </w:r>
            <w:r>
              <w:rPr>
                <w:rFonts w:hint="eastAsia" w:ascii="宋体" w:hAnsi="宋体"/>
                <w:color w:val="000000"/>
                <w:szCs w:val="21"/>
              </w:rPr>
              <w:t>，把握文章主要内容。</w:t>
            </w:r>
          </w:p>
        </w:tc>
      </w:tr>
    </w:tbl>
    <w:p>
      <w:pPr>
        <w:ind w:firstLine="4410" w:firstLineChars="2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9A6101"/>
    <w:multiLevelType w:val="singleLevel"/>
    <w:tmpl w:val="F39A610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abstractNum w:abstractNumId="1">
    <w:nsid w:val="7FB9B208"/>
    <w:multiLevelType w:val="singleLevel"/>
    <w:tmpl w:val="7FB9B2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wNThkMDZiNjNiMTYxMDViNTU4MTRhZmY4NGU0YjUifQ=="/>
  </w:docVars>
  <w:rsids>
    <w:rsidRoot w:val="00A77C73"/>
    <w:rsid w:val="000217F3"/>
    <w:rsid w:val="00032E32"/>
    <w:rsid w:val="00040EDA"/>
    <w:rsid w:val="000456AE"/>
    <w:rsid w:val="00052E77"/>
    <w:rsid w:val="00076F6C"/>
    <w:rsid w:val="00137543"/>
    <w:rsid w:val="00141CBE"/>
    <w:rsid w:val="001439E8"/>
    <w:rsid w:val="001478C3"/>
    <w:rsid w:val="001732D9"/>
    <w:rsid w:val="00187D9E"/>
    <w:rsid w:val="00191270"/>
    <w:rsid w:val="001A6F7A"/>
    <w:rsid w:val="001B74E4"/>
    <w:rsid w:val="001D31FA"/>
    <w:rsid w:val="001F3577"/>
    <w:rsid w:val="001F597B"/>
    <w:rsid w:val="001F664E"/>
    <w:rsid w:val="002270FA"/>
    <w:rsid w:val="00232EBB"/>
    <w:rsid w:val="00261963"/>
    <w:rsid w:val="00297544"/>
    <w:rsid w:val="002A58FC"/>
    <w:rsid w:val="002A7A80"/>
    <w:rsid w:val="002B097E"/>
    <w:rsid w:val="002C59DD"/>
    <w:rsid w:val="002E761C"/>
    <w:rsid w:val="002F1770"/>
    <w:rsid w:val="003111C8"/>
    <w:rsid w:val="00321AB3"/>
    <w:rsid w:val="00323CFE"/>
    <w:rsid w:val="0037528B"/>
    <w:rsid w:val="00382E74"/>
    <w:rsid w:val="003C2676"/>
    <w:rsid w:val="003D07E7"/>
    <w:rsid w:val="00402A72"/>
    <w:rsid w:val="00432C6A"/>
    <w:rsid w:val="00441A9D"/>
    <w:rsid w:val="004659F7"/>
    <w:rsid w:val="004A2BD8"/>
    <w:rsid w:val="004E5930"/>
    <w:rsid w:val="004E7704"/>
    <w:rsid w:val="00503C52"/>
    <w:rsid w:val="00506BD0"/>
    <w:rsid w:val="0051637A"/>
    <w:rsid w:val="005301B9"/>
    <w:rsid w:val="00550D12"/>
    <w:rsid w:val="00570804"/>
    <w:rsid w:val="005741A3"/>
    <w:rsid w:val="005821DE"/>
    <w:rsid w:val="005837C1"/>
    <w:rsid w:val="0059056E"/>
    <w:rsid w:val="005B0DA1"/>
    <w:rsid w:val="005E3902"/>
    <w:rsid w:val="00617F90"/>
    <w:rsid w:val="006674C6"/>
    <w:rsid w:val="00680CB4"/>
    <w:rsid w:val="00683027"/>
    <w:rsid w:val="006974D3"/>
    <w:rsid w:val="006E1FFA"/>
    <w:rsid w:val="006F215E"/>
    <w:rsid w:val="00746A36"/>
    <w:rsid w:val="00752B0A"/>
    <w:rsid w:val="00763553"/>
    <w:rsid w:val="007833E6"/>
    <w:rsid w:val="0078757D"/>
    <w:rsid w:val="00791179"/>
    <w:rsid w:val="007D23EF"/>
    <w:rsid w:val="008145EE"/>
    <w:rsid w:val="008167EB"/>
    <w:rsid w:val="0082635A"/>
    <w:rsid w:val="00845695"/>
    <w:rsid w:val="008517F1"/>
    <w:rsid w:val="00855298"/>
    <w:rsid w:val="008919D5"/>
    <w:rsid w:val="008976A5"/>
    <w:rsid w:val="008A2C22"/>
    <w:rsid w:val="008B0CA8"/>
    <w:rsid w:val="008B7961"/>
    <w:rsid w:val="008F1E9B"/>
    <w:rsid w:val="008F601A"/>
    <w:rsid w:val="008F77E4"/>
    <w:rsid w:val="00906E9C"/>
    <w:rsid w:val="00922C2E"/>
    <w:rsid w:val="0093308A"/>
    <w:rsid w:val="009333FE"/>
    <w:rsid w:val="00967009"/>
    <w:rsid w:val="00967217"/>
    <w:rsid w:val="00987121"/>
    <w:rsid w:val="009A1580"/>
    <w:rsid w:val="009D381E"/>
    <w:rsid w:val="009E67E0"/>
    <w:rsid w:val="00A020EB"/>
    <w:rsid w:val="00A56C66"/>
    <w:rsid w:val="00A61D9A"/>
    <w:rsid w:val="00A72BE0"/>
    <w:rsid w:val="00A77C73"/>
    <w:rsid w:val="00AB3C33"/>
    <w:rsid w:val="00AD012F"/>
    <w:rsid w:val="00B04B6D"/>
    <w:rsid w:val="00B31FEB"/>
    <w:rsid w:val="00B45B79"/>
    <w:rsid w:val="00B72BD6"/>
    <w:rsid w:val="00B818BF"/>
    <w:rsid w:val="00B8279D"/>
    <w:rsid w:val="00B93F2F"/>
    <w:rsid w:val="00BA4942"/>
    <w:rsid w:val="00BC4E0E"/>
    <w:rsid w:val="00BF0574"/>
    <w:rsid w:val="00BF6A38"/>
    <w:rsid w:val="00C010DD"/>
    <w:rsid w:val="00C143D8"/>
    <w:rsid w:val="00C31B28"/>
    <w:rsid w:val="00C356C2"/>
    <w:rsid w:val="00C62E29"/>
    <w:rsid w:val="00CA5D62"/>
    <w:rsid w:val="00CC549F"/>
    <w:rsid w:val="00CD38BD"/>
    <w:rsid w:val="00CF29F0"/>
    <w:rsid w:val="00D5611B"/>
    <w:rsid w:val="00DB7F87"/>
    <w:rsid w:val="00DC2B26"/>
    <w:rsid w:val="00DD3B54"/>
    <w:rsid w:val="00DE766A"/>
    <w:rsid w:val="00E1147B"/>
    <w:rsid w:val="00EC0949"/>
    <w:rsid w:val="00EE4188"/>
    <w:rsid w:val="00F15B9D"/>
    <w:rsid w:val="00F37484"/>
    <w:rsid w:val="00F57AC7"/>
    <w:rsid w:val="00FA23B3"/>
    <w:rsid w:val="00FA67BB"/>
    <w:rsid w:val="00FB24A4"/>
    <w:rsid w:val="00FB7937"/>
    <w:rsid w:val="00FE4BBE"/>
    <w:rsid w:val="00FE74C4"/>
    <w:rsid w:val="00FF4487"/>
    <w:rsid w:val="00FF7ACE"/>
    <w:rsid w:val="02071474"/>
    <w:rsid w:val="0C5C4A1B"/>
    <w:rsid w:val="142233DA"/>
    <w:rsid w:val="167C77CE"/>
    <w:rsid w:val="265622A3"/>
    <w:rsid w:val="282B1EFC"/>
    <w:rsid w:val="2C6D3C5C"/>
    <w:rsid w:val="2D6E16AC"/>
    <w:rsid w:val="464D70F5"/>
    <w:rsid w:val="55894902"/>
    <w:rsid w:val="6BDD1CC7"/>
    <w:rsid w:val="79B0588D"/>
    <w:rsid w:val="7AA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4AD63-67FE-4463-B799-C72E75582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</Pages>
  <Words>3720</Words>
  <Characters>3766</Characters>
  <Lines>41</Lines>
  <Paragraphs>11</Paragraphs>
  <TotalTime>73</TotalTime>
  <ScaleCrop>false</ScaleCrop>
  <LinksUpToDate>false</LinksUpToDate>
  <CharactersWithSpaces>3811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Administrator</cp:lastModifiedBy>
  <dcterms:modified xsi:type="dcterms:W3CDTF">2025-07-31T12:55:29Z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eyJoZGlkIjoiNjExYmFhMGFmYmZjNjhiM2Y4MGJkNmRlNjVlZDkzYzIifQ==</vt:lpwstr>
  </property>
</Properties>
</file>