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062" w:tblpY="1743"/>
        <w:tblOverlap w:val="never"/>
        <w:tblW w:w="91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68F2FA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FA3B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》</w:t>
            </w:r>
          </w:p>
          <w:p w14:paraId="165BC04C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6C17D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8672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  <w:p w14:paraId="396A9918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DB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03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7B36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 长</w:t>
            </w:r>
          </w:p>
        </w:tc>
      </w:tr>
      <w:tr w14:paraId="79DFED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F6A6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FE5C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1. 字词巩固</w:t>
            </w:r>
          </w:p>
          <w:p w14:paraId="52218A00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看拼音写词语：</w:t>
            </w:r>
          </w:p>
          <w:p w14:paraId="13B97F49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tíng bó （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）    sì yuàn（  ）  </w:t>
            </w:r>
          </w:p>
          <w:p w14:paraId="5C07855D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yú chuán（  ）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bái zhòu（  ）</w:t>
            </w:r>
          </w:p>
          <w:p w14:paraId="3AAE782F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 诗句填空</w:t>
            </w:r>
          </w:p>
          <w:p w14:paraId="1284C201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（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），清泉石上流。</w:t>
            </w:r>
          </w:p>
          <w:p w14:paraId="0F664E84">
            <w:pPr>
              <w:ind w:firstLine="240" w:firstLineChars="1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月落乌啼霜满天，（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）。</w:t>
            </w:r>
          </w:p>
          <w:p w14:paraId="5B55566B">
            <w:pPr>
              <w:ind w:firstLine="240" w:firstLineChars="1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风一更，雪一更，（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），（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）。</w:t>
            </w:r>
          </w:p>
          <w:p w14:paraId="1A596A9C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1B5D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本题主要考察学生对本课基础性知识的了解和掌握，既巩固了课文中的生字，又加深了对课文的理解。</w:t>
            </w:r>
          </w:p>
          <w:p w14:paraId="29894154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D7D1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3A4874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1E16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A1C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诗意理解</w:t>
            </w:r>
          </w:p>
          <w:p w14:paraId="2F1185A7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用自己的话详细描述《山居秋暝》描绘的画面，不少于100字。结合时代背景，说说</w:t>
            </w:r>
          </w:p>
          <w:p w14:paraId="09525821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5FEDC6F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《枫桥夜泊》中诗人“愁”的原因。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E381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提升学生的语言鉴赏能力，让学生透过文字体会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古诗的意境。</w:t>
            </w:r>
          </w:p>
          <w:p w14:paraId="3EB2CDC4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锻炼学生逻辑思维能力，帮助学生构建知识框架，更全面、系统地理解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内容与情感 。</w:t>
            </w:r>
          </w:p>
          <w:p w14:paraId="2A146C18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A595D7A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87D5065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8AC579E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439B988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BFFC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20分钟</w:t>
            </w:r>
          </w:p>
        </w:tc>
      </w:tr>
      <w:tr w14:paraId="2FA353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AEA4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拓展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26D7C">
            <w:pPr>
              <w:widowControl/>
              <w:tabs>
                <w:tab w:val="left" w:pos="1995"/>
              </w:tabs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古诗新唱：选择其中一首古诗，为其谱曲或者配上熟悉的旋律，唱给家人听 ，并录制下来。</w:t>
            </w:r>
          </w:p>
          <w:p w14:paraId="3A13AC06">
            <w:pPr>
              <w:widowControl/>
              <w:tabs>
                <w:tab w:val="left" w:pos="1995"/>
              </w:tabs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2. 创意绘画：根据《长相思》的内容，发挥想象，画一幅体现诗人羁旅生活的画，并在旁边附上对画面内容的文字说明。</w:t>
            </w:r>
          </w:p>
          <w:p w14:paraId="4C9A47C1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  <w:p w14:paraId="300A32F9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  <w:p w14:paraId="62913148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CC2F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引导学生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体会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诗人羁旅生活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同时提高学生运用细节描写刻画人物的写作水平。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849F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10分钟</w:t>
            </w:r>
          </w:p>
        </w:tc>
      </w:tr>
    </w:tbl>
    <w:p w14:paraId="25E16602"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8C10E71"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66455BA"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3C4A7A1"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B4983A0"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556F01D"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5"/>
        <w:tblW w:w="930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36"/>
        <w:gridCol w:w="2958"/>
        <w:gridCol w:w="992"/>
      </w:tblGrid>
      <w:tr w14:paraId="30E166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38FB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鸟的天堂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》</w:t>
            </w:r>
          </w:p>
        </w:tc>
      </w:tr>
      <w:tr w14:paraId="448FDB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B677E90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  <w:p w14:paraId="14CA0B6D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99188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FCB73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CF269DE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 长</w:t>
            </w:r>
          </w:p>
          <w:p w14:paraId="14879D5A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678A0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4E69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9DDA9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5533E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CCD3E29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基础</w:t>
            </w:r>
          </w:p>
          <w:p w14:paraId="5B7B5983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  <w:p w14:paraId="5162A5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1CE26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8B1BE8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1. 字词积累：</w:t>
            </w:r>
          </w:p>
          <w:p w14:paraId="3FFF6139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给下列加点字注音。</w:t>
            </w:r>
          </w:p>
          <w:p w14:paraId="7E892171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悄没声儿（  ）  嫉妒（  ）  袅袅（  ）  锨刃儿（  ）</w:t>
            </w:r>
          </w:p>
          <w:p w14:paraId="646C010E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辨字组词。</w:t>
            </w:r>
          </w:p>
          <w:p w14:paraId="3979C741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妒（  ）护（  ）  瓷（  ）资（  ）  掬（  ）菊（  ）</w:t>
            </w:r>
          </w:p>
          <w:p w14:paraId="25E0D43C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2. 句子练习：</w:t>
            </w:r>
          </w:p>
          <w:p w14:paraId="64B060EA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按要求改写句子。</w:t>
            </w:r>
          </w:p>
          <w:p w14:paraId="389F6489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那月亮不是我们印在天上的印章吗？（改为陈述句）</w:t>
            </w:r>
          </w:p>
          <w:p w14:paraId="3CC18C38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月亮还在竹帘儿上爬。（仿写拟人句）</w:t>
            </w:r>
          </w:p>
          <w:p w14:paraId="73E849ED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体会下列句子中叠词的表达效果。</w:t>
            </w:r>
          </w:p>
          <w:p w14:paraId="1BA4B0BE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院子的中央处，是那棵粗粗的桂树，疏疏的枝，疏疏的叶 。</w:t>
            </w:r>
          </w:p>
          <w:p w14:paraId="22E5F487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8890328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FC132BA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A1D237D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5E491EA">
            <w:pPr>
              <w:widowControl/>
              <w:spacing w:line="360" w:lineRule="exact"/>
              <w:ind w:firstLine="360" w:firstLineChars="15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考查学生对生字的读音、字形和字义的掌握情况，多音字的辨析能加深对汉字不同用法的理解，找近义词则有助于词汇积累。</w:t>
            </w:r>
          </w:p>
          <w:p w14:paraId="76A1CD2E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夯实字词基础，确保学生能准确读写和理解文中重要字词，为后续深入理解课文内容和情感打下坚实基础 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75EDB1F1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68E00A7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B28F3ED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B48A8D6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3A51FA8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0B0E584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97CA3EA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7B55589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F6CCD8E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99D5DEA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73CE96D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325F73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FC0DE3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提升</w:t>
            </w:r>
          </w:p>
          <w:p w14:paraId="461AAD3C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4CA534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阅读理解：阅读课文中描写鸟的段落，回答问题。</w:t>
            </w:r>
          </w:p>
          <w:p w14:paraId="5D88B954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“到处都是鸟声，到处都是鸟影。大的，小的，花的，黑的，有的站在树枝上叫，有的飞起来，有的在扑翅膀。”从这句话中，你体会到了什么？</w:t>
            </w:r>
          </w:p>
          <w:p w14:paraId="2714F31C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作者为什么能把鸟的天堂的景象写得如此生动形象？</w:t>
            </w:r>
          </w:p>
        </w:tc>
        <w:tc>
          <w:tcPr>
            <w:tcW w:w="29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E8A517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培养学生的文本分析能力和对情感的感悟能力，让学生学会透过文字挖掘背后的深层情感 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0FB8AB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697E61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749A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拓展作业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A421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4424DE9A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资料收集：查阅资料，了解“鸟的天堂”现在的情况，写一篇简短的调查报告，介绍它的生态环境、保护措施等方面的内容。</w:t>
            </w:r>
          </w:p>
          <w:p w14:paraId="668A5A8D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0461D939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D2D1C2E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FC61">
            <w:pPr>
              <w:widowControl/>
              <w:spacing w:line="360" w:lineRule="exact"/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将课文内容与生活实际相联系，考察学生观察生活和运用细节描写进行写作的能力 。</w:t>
            </w:r>
          </w:p>
          <w:p w14:paraId="31731648">
            <w:pPr>
              <w:widowControl/>
              <w:spacing w:line="360" w:lineRule="exact"/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7C78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20分钟</w:t>
            </w:r>
          </w:p>
        </w:tc>
      </w:tr>
    </w:tbl>
    <w:p w14:paraId="0024913E"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36279359"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DD7D56E"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5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4564"/>
        <w:gridCol w:w="2727"/>
        <w:gridCol w:w="972"/>
      </w:tblGrid>
      <w:tr w14:paraId="55FBD4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3B81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月迹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》</w:t>
            </w:r>
          </w:p>
        </w:tc>
      </w:tr>
      <w:tr w14:paraId="56942B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AAA3B4A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  <w:p w14:paraId="20B58C6F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45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EE8F5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6BA59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B64CE5D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 长</w:t>
            </w:r>
          </w:p>
          <w:p w14:paraId="36469374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6EDC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3629A68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基础作业</w:t>
            </w:r>
          </w:p>
        </w:tc>
        <w:tc>
          <w:tcPr>
            <w:tcW w:w="45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B1B9A48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5608690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1. 字词积累：</w:t>
            </w:r>
          </w:p>
          <w:p w14:paraId="2C05B6C5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给下列加点字注音。</w:t>
            </w:r>
          </w:p>
          <w:p w14:paraId="38E75A22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悄没声儿（  ）  嫉妒（  ）  袅袅（  ）  锨刃儿（  ）</w:t>
            </w:r>
          </w:p>
          <w:p w14:paraId="6102907A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辨字组词。</w:t>
            </w:r>
          </w:p>
          <w:p w14:paraId="73F5DF95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妒（  ）护（  ）  瓷（  ）资（  ）  掬（  ）菊（  ）</w:t>
            </w:r>
          </w:p>
          <w:p w14:paraId="33A018F1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2. 句子练习：</w:t>
            </w:r>
          </w:p>
          <w:p w14:paraId="360B4E31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按要求改写句子。</w:t>
            </w:r>
          </w:p>
          <w:p w14:paraId="5417763A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那月亮不是我们印在天上的印章吗？（改为陈述句）</w:t>
            </w:r>
          </w:p>
          <w:p w14:paraId="63979E3F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月亮还在竹帘儿上爬。（仿写拟人句）</w:t>
            </w:r>
          </w:p>
          <w:p w14:paraId="218D8270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体会下列句子中叠词的表达效果。</w:t>
            </w:r>
          </w:p>
          <w:p w14:paraId="4228501B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院子的中央处，是那棵粗粗的桂树，疏疏的枝，疏疏的叶 。</w:t>
            </w:r>
          </w:p>
          <w:p w14:paraId="75194212">
            <w:pPr>
              <w:widowControl/>
              <w:ind w:firstLine="361" w:firstLineChars="15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808428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</w:t>
            </w:r>
          </w:p>
          <w:p w14:paraId="30A0B69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B006F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考查学生对生字的掌握情况，通过组词造句强化对字词的运用能力，丰富词汇量。</w:t>
            </w:r>
          </w:p>
          <w:p w14:paraId="4860E77D">
            <w:pPr>
              <w:widowControl/>
              <w:ind w:firstLine="360" w:firstLineChars="15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扎实字词基础，为深入理解课文扫除障碍，同时提升学生的语言运用能力，为阅读和写作积累素材 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681E923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8671981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CE39529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4E10FEA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D6D866E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F96FE65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B6BD0BC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6E1B739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7D6DA7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4BBB7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5ACA2D8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624D789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提升</w:t>
            </w:r>
          </w:p>
          <w:p w14:paraId="38AE05CD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0B16C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语句理解：</w:t>
            </w:r>
          </w:p>
          <w:p w14:paraId="340BF575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分析“它们像两股风不断地向我吹来。我谨慎地把握住我生活的小船，使它不被哪一股风刮倒。”这句话的含义，说说“两股风”和“生活的小船”分别指什么。</w:t>
            </w:r>
          </w:p>
          <w:p w14:paraId="013E880B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471FE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引导学生深入理解文中关键语句，通过分析句子含义，体会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“两股风”和“生活的小船”分别指什么。</w:t>
            </w:r>
          </w:p>
          <w:p w14:paraId="543BE331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培养学生的阅读理解能力和对情感的感悟能力，让学生学会透过文字挖掘深层含义，提升对文章主题的理解深度 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36098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738B3F5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EAD88E2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A2413F9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95AA7FE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115906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9B4E8B0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F0C78E7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07EB3BD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54A0E73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拓展作业</w:t>
            </w:r>
          </w:p>
        </w:tc>
        <w:tc>
          <w:tcPr>
            <w:tcW w:w="45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EBA6E0D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生活中的智慧</w:t>
            </w:r>
          </w:p>
          <w:p w14:paraId="32BF540B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跨学科融合：结合科学知识，写一篇关于月亮的科普小文章，介绍月亮的形成、月相变化等知识，不少于300字。</w:t>
            </w:r>
          </w:p>
          <w:p w14:paraId="5D302175"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1DDF8F9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通过对比阅读，学习不同的写作手法，提升文学鉴赏能力，丰富情感体验 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4A8A795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75FC874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661EB1D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158CD66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5A0A281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20分钟</w:t>
            </w:r>
          </w:p>
        </w:tc>
      </w:tr>
    </w:tbl>
    <w:p w14:paraId="70CFE3FE">
      <w:pPr>
        <w:ind w:firstLine="783" w:firstLineChars="150"/>
        <w:rPr>
          <w:rFonts w:ascii="仿宋" w:hAnsi="仿宋" w:eastAsia="仿宋"/>
          <w:b/>
          <w:sz w:val="52"/>
          <w:szCs w:val="52"/>
        </w:rPr>
      </w:pPr>
      <w:r>
        <w:rPr>
          <w:rFonts w:hint="eastAsia" w:ascii="仿宋" w:hAnsi="仿宋" w:eastAsia="仿宋"/>
          <w:b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571500</wp:posOffset>
            </wp:positionV>
            <wp:extent cx="6076950" cy="7134225"/>
            <wp:effectExtent l="19050" t="0" r="0" b="0"/>
            <wp:wrapNone/>
            <wp:docPr id="7" name="图片 2" descr="C:\Users\Administrator.BF-20200806VHLR\Documents\WeChat Files\wxid_lje2szvfqc2222\FileStorage\Temp\edf8f3d70f7161f775205a9d35d0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\Users\Administrator.BF-20200806VHLR\Documents\WeChat Files\wxid_lje2szvfqc2222\FileStorage\Temp\edf8f3d70f7161f775205a9d35d025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713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sz w:val="52"/>
          <w:szCs w:val="5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52"/>
          <w:szCs w:val="52"/>
        </w:rPr>
        <w:t>五年级上册第</w:t>
      </w:r>
      <w:r>
        <w:rPr>
          <w:rFonts w:hint="eastAsia" w:ascii="仿宋" w:hAnsi="仿宋" w:eastAsia="仿宋"/>
          <w:b/>
          <w:sz w:val="52"/>
          <w:szCs w:val="52"/>
          <w:lang w:val="en-US" w:eastAsia="zh-CN"/>
        </w:rPr>
        <w:t>七</w:t>
      </w:r>
      <w:r>
        <w:rPr>
          <w:rFonts w:hint="eastAsia" w:ascii="仿宋" w:hAnsi="仿宋" w:eastAsia="仿宋"/>
          <w:b/>
          <w:sz w:val="52"/>
          <w:szCs w:val="52"/>
        </w:rPr>
        <w:t>单元作业设计</w:t>
      </w:r>
    </w:p>
    <w:p w14:paraId="79728C63">
      <w:pPr>
        <w:ind w:firstLine="2349" w:firstLineChars="450"/>
        <w:rPr>
          <w:rFonts w:ascii="方正公文小标宋" w:hAnsi="方正公文小标宋" w:eastAsia="方正公文小标宋" w:cs="方正公文小标宋"/>
          <w:b/>
          <w:color w:val="000000" w:themeColor="text1"/>
          <w:sz w:val="52"/>
          <w:szCs w:val="52"/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52"/>
          <w:szCs w:val="52"/>
        </w:rPr>
        <w:t>五年上第</w:t>
      </w:r>
      <w:r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52"/>
          <w:szCs w:val="52"/>
          <w:lang w:val="en-US" w:eastAsia="zh-CN"/>
        </w:rPr>
        <w:t>七</w:t>
      </w:r>
      <w:r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52"/>
          <w:szCs w:val="52"/>
        </w:rPr>
        <w:t>单元</w:t>
      </w:r>
    </w:p>
    <w:p w14:paraId="3F8E0274">
      <w:pPr>
        <w:jc w:val="center"/>
        <w:rPr>
          <w:rFonts w:hint="eastAsia" w:ascii="宋体" w:hAnsi="宋体" w:eastAsia="宋体" w:cs="宋体"/>
          <w:b/>
          <w:color w:val="FF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52"/>
          <w:szCs w:val="52"/>
        </w:rPr>
        <w:t>大单元作业设计</w:t>
      </w:r>
    </w:p>
    <w:p w14:paraId="66AEF04F">
      <w:pPr>
        <w:ind w:firstLine="883" w:firstLineChars="200"/>
        <w:rPr>
          <w:rFonts w:hint="eastAsia" w:ascii="宋体" w:hAnsi="宋体" w:eastAsia="宋体" w:cs="宋体"/>
          <w:b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/>
          <w:color w:val="FF0000"/>
          <w:sz w:val="44"/>
          <w:szCs w:val="44"/>
        </w:rPr>
        <w:t xml:space="preserve">      </w:t>
      </w:r>
    </w:p>
    <w:p w14:paraId="56735C4A">
      <w:pPr>
        <w:ind w:firstLine="2200" w:firstLineChars="500"/>
        <w:rPr>
          <w:rFonts w:ascii="宋体" w:hAnsi="宋体" w:cs="宋体"/>
          <w:b/>
          <w:color w:val="C0000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color w:val="FF0000"/>
          <w:sz w:val="44"/>
          <w:szCs w:val="44"/>
        </w:rPr>
        <w:t>自然之美</w:t>
      </w:r>
      <w:r>
        <w:rPr>
          <w:rFonts w:hint="eastAsia" w:ascii="宋体" w:hAnsi="宋体" w:cs="宋体"/>
          <w:color w:val="FF000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FF0000"/>
          <w:sz w:val="44"/>
          <w:szCs w:val="44"/>
        </w:rPr>
        <w:t>人文情怀</w:t>
      </w:r>
      <w:bookmarkEnd w:id="0"/>
    </w:p>
    <w:p w14:paraId="13A386A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维笔下的山居秋景，融诗情画意于宁静淡泊，传递出与自然相融的释然；张继夜泊枫桥的愁绪，借霜月、乌啼、钟声勾勒出旅人的孤寂，展现自然景物对情感的映照；纳兰性德的边塞乡愁，在风雪交加中尽显对家国与故园的眷恋，体现自然环境与人文情怀的交织。</w:t>
      </w:r>
    </w:p>
    <w:p w14:paraId="38BC967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作业设计紧扣这一主题，从预习时的“感知自然意象”，到基础作业的“夯实语言积累”，再到提升作业的“品味情感共鸣”，最终通过拓展作业“联结生活体验”，层层递进地引导学生从理解诗文内容，到体会情感内涵，再到学会用文字或艺术形式表达对自然与生活的感悟，实现“读诗悟情、观物明理”的学习目标。</w:t>
      </w:r>
    </w:p>
    <w:p w14:paraId="17E69BBA">
      <w:pPr>
        <w:rPr>
          <w:rFonts w:ascii="仿宋" w:hAnsi="仿宋" w:eastAsia="仿宋"/>
          <w:sz w:val="32"/>
          <w:szCs w:val="32"/>
        </w:rPr>
      </w:pPr>
    </w:p>
    <w:p w14:paraId="436F4F63">
      <w:pPr>
        <w:tabs>
          <w:tab w:val="left" w:pos="2745"/>
        </w:tabs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6546B"/>
    <w:rsid w:val="000176C8"/>
    <w:rsid w:val="0006546B"/>
    <w:rsid w:val="001F1672"/>
    <w:rsid w:val="002173E1"/>
    <w:rsid w:val="00246839"/>
    <w:rsid w:val="00263465"/>
    <w:rsid w:val="00275154"/>
    <w:rsid w:val="003143E7"/>
    <w:rsid w:val="00357B4B"/>
    <w:rsid w:val="003E5400"/>
    <w:rsid w:val="003E5D77"/>
    <w:rsid w:val="00417D58"/>
    <w:rsid w:val="004A52C6"/>
    <w:rsid w:val="004C523F"/>
    <w:rsid w:val="004D5E7F"/>
    <w:rsid w:val="005046F0"/>
    <w:rsid w:val="0059058F"/>
    <w:rsid w:val="0060166A"/>
    <w:rsid w:val="00614C1C"/>
    <w:rsid w:val="006365F2"/>
    <w:rsid w:val="00670ADB"/>
    <w:rsid w:val="007054C4"/>
    <w:rsid w:val="007972B4"/>
    <w:rsid w:val="007C723D"/>
    <w:rsid w:val="00811E4A"/>
    <w:rsid w:val="00814690"/>
    <w:rsid w:val="0088262B"/>
    <w:rsid w:val="008F644E"/>
    <w:rsid w:val="00914D99"/>
    <w:rsid w:val="009757A5"/>
    <w:rsid w:val="00985D85"/>
    <w:rsid w:val="009D1C37"/>
    <w:rsid w:val="009F4179"/>
    <w:rsid w:val="00A05D7D"/>
    <w:rsid w:val="00A82DA9"/>
    <w:rsid w:val="00B43ABE"/>
    <w:rsid w:val="00B7709A"/>
    <w:rsid w:val="00BA2C4E"/>
    <w:rsid w:val="00BA7F8A"/>
    <w:rsid w:val="00BE40F7"/>
    <w:rsid w:val="00C01C41"/>
    <w:rsid w:val="00C47CF6"/>
    <w:rsid w:val="00CC549F"/>
    <w:rsid w:val="00D74B67"/>
    <w:rsid w:val="00E32612"/>
    <w:rsid w:val="00E33B66"/>
    <w:rsid w:val="00F77395"/>
    <w:rsid w:val="00F93C28"/>
    <w:rsid w:val="019C3A87"/>
    <w:rsid w:val="047517B4"/>
    <w:rsid w:val="127356E5"/>
    <w:rsid w:val="13A60446"/>
    <w:rsid w:val="17E258A9"/>
    <w:rsid w:val="1A977CF2"/>
    <w:rsid w:val="23212537"/>
    <w:rsid w:val="26996B3F"/>
    <w:rsid w:val="26A8653D"/>
    <w:rsid w:val="2B903F9E"/>
    <w:rsid w:val="3C6B0DA3"/>
    <w:rsid w:val="3CD57159"/>
    <w:rsid w:val="3D3D2BE2"/>
    <w:rsid w:val="44C814A9"/>
    <w:rsid w:val="4FB300ED"/>
    <w:rsid w:val="54D0287D"/>
    <w:rsid w:val="55581BE9"/>
    <w:rsid w:val="57943392"/>
    <w:rsid w:val="591915CF"/>
    <w:rsid w:val="6A431242"/>
    <w:rsid w:val="6B7C41BC"/>
    <w:rsid w:val="6F7B1ECE"/>
    <w:rsid w:val="72C021BE"/>
    <w:rsid w:val="743854CE"/>
    <w:rsid w:val="74572E2F"/>
    <w:rsid w:val="7992584A"/>
    <w:rsid w:val="7E280214"/>
    <w:rsid w:val="7F3131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07DD3-F615-41F9-A33F-21546C267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1779</Words>
  <Characters>1816</Characters>
  <Lines>16</Lines>
  <Paragraphs>4</Paragraphs>
  <TotalTime>3</TotalTime>
  <ScaleCrop>false</ScaleCrop>
  <LinksUpToDate>false</LinksUpToDate>
  <CharactersWithSpaces>2020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雪菱</cp:lastModifiedBy>
  <dcterms:modified xsi:type="dcterms:W3CDTF">2025-08-16T10:10:37Z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6B1B8BC28BC9447DBE57FF25328A459C_13</vt:lpwstr>
  </property>
  <property fmtid="{D5CDD505-2E9C-101B-9397-08002B2CF9AE}" pid="4" name="KSOTemplateDocerSaveRecord">
    <vt:lpwstr>eyJoZGlkIjoiYzk4YzRiNDAzMmJkM2YzY2FmNzRmN2UwM2NiYzM1M2IiLCJ1c2VySWQiOiI3NzIzNzQ4MzYifQ==</vt:lpwstr>
  </property>
</Properties>
</file>