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6467">
      <w:pPr>
        <w:ind w:firstLine="4410" w:firstLineChars="2100"/>
      </w:pPr>
      <w:r>
        <w:rPr>
          <w:rFonts w:hint="eastAsia"/>
        </w:rPr>
        <w:t xml:space="preserve">（ </w:t>
      </w:r>
      <w:r>
        <w:rPr>
          <w:rFonts w:hint="eastAsia"/>
          <w:lang w:val="en-US" w:eastAsia="zh-CN"/>
        </w:rPr>
        <w:t>第二单元</w:t>
      </w:r>
      <w:r>
        <w:rPr>
          <w:rFonts w:hint="eastAsia"/>
        </w:rPr>
        <w:t xml:space="preserve">  ）大单元整体作业设计框架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91"/>
        <w:gridCol w:w="260"/>
        <w:gridCol w:w="1418"/>
        <w:gridCol w:w="771"/>
        <w:gridCol w:w="200"/>
        <w:gridCol w:w="1396"/>
        <w:gridCol w:w="1232"/>
        <w:gridCol w:w="463"/>
        <w:gridCol w:w="6126"/>
      </w:tblGrid>
      <w:tr w14:paraId="632C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7" w:type="dxa"/>
            <w:vAlign w:val="top"/>
          </w:tcPr>
          <w:p w14:paraId="494AFC8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人文主题</w:t>
            </w:r>
          </w:p>
        </w:tc>
        <w:tc>
          <w:tcPr>
            <w:tcW w:w="3840" w:type="dxa"/>
            <w:gridSpan w:val="5"/>
            <w:vAlign w:val="top"/>
          </w:tcPr>
          <w:p w14:paraId="2669C1CD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阅读要有一定速度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2D3489F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28" w:type="dxa"/>
            <w:gridSpan w:val="2"/>
            <w:vAlign w:val="top"/>
          </w:tcPr>
          <w:p w14:paraId="66FCCFC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任务群类型</w:t>
            </w:r>
          </w:p>
        </w:tc>
        <w:tc>
          <w:tcPr>
            <w:tcW w:w="6589" w:type="dxa"/>
            <w:gridSpan w:val="2"/>
            <w:vAlign w:val="top"/>
          </w:tcPr>
          <w:p w14:paraId="344625B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实用性阅读与交流</w:t>
            </w:r>
          </w:p>
        </w:tc>
      </w:tr>
      <w:tr w14:paraId="102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top"/>
          </w:tcPr>
          <w:p w14:paraId="412AF7C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语文要素</w:t>
            </w:r>
          </w:p>
        </w:tc>
        <w:tc>
          <w:tcPr>
            <w:tcW w:w="13057" w:type="dxa"/>
            <w:gridSpan w:val="9"/>
            <w:vAlign w:val="top"/>
          </w:tcPr>
          <w:p w14:paraId="5A90D95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学习提高阅读速度的方法。</w:t>
            </w:r>
          </w:p>
          <w:p w14:paraId="61F7B530">
            <w:pPr>
              <w:rPr>
                <w:rFonts w:hint="eastAsia"/>
                <w:sz w:val="21"/>
                <w:szCs w:val="21"/>
              </w:rPr>
            </w:pPr>
          </w:p>
        </w:tc>
      </w:tr>
      <w:tr w14:paraId="5339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7" w:type="dxa"/>
            <w:vAlign w:val="top"/>
          </w:tcPr>
          <w:p w14:paraId="7BD7788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教学内容</w:t>
            </w:r>
          </w:p>
        </w:tc>
        <w:tc>
          <w:tcPr>
            <w:tcW w:w="13057" w:type="dxa"/>
            <w:gridSpan w:val="9"/>
            <w:vAlign w:val="top"/>
          </w:tcPr>
          <w:p w14:paraId="14386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 w:firstLine="42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《搭石》描写了一幅幅与搭石有关的乡村画面，呈现出淳朴美好的乡情和民风;《将相和》讲述战国时期廉颇、蔺相如以国家利益为重，由不和”到“和”的过程;《什么比猎豹的速度更快》通过比较等方法介绍了多种事物的运动速度;《冀中的地道战》介绍冀中军民如何利用地道战粉碎敌人的“大扫荡”。</w:t>
            </w:r>
          </w:p>
        </w:tc>
      </w:tr>
      <w:tr w14:paraId="04D7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top"/>
          </w:tcPr>
          <w:p w14:paraId="4DADD6A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单元主题分析</w:t>
            </w:r>
          </w:p>
        </w:tc>
        <w:tc>
          <w:tcPr>
            <w:tcW w:w="13057" w:type="dxa"/>
            <w:gridSpan w:val="9"/>
            <w:vAlign w:val="top"/>
          </w:tcPr>
          <w:p w14:paraId="21102E9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围绕“提高阅读速度的方法”这一主题，本单元四篇课文题材各不相同。引导学生养成集中注意力的阅读习惯，学习不回读的阅读方法，这是学生提高阅读速度的基础和起点；尽可能连词成句地读文章；结合文章段落特点，抓住关键语句迅速把握课文内容；带着问题读，做积极的阅读者，并且能综合运用学过的方法，提高阅读速度。</w:t>
            </w:r>
          </w:p>
        </w:tc>
      </w:tr>
      <w:tr w14:paraId="6143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 w14:paraId="622B17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教学方法</w:t>
            </w:r>
          </w:p>
          <w:p w14:paraId="4EF7024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横纵分析</w:t>
            </w:r>
          </w:p>
        </w:tc>
        <w:tc>
          <w:tcPr>
            <w:tcW w:w="13057" w:type="dxa"/>
            <w:gridSpan w:val="9"/>
          </w:tcPr>
          <w:p w14:paraId="1ADB1445">
            <w:pPr>
              <w:rPr>
                <w:sz w:val="21"/>
                <w:szCs w:val="21"/>
              </w:rPr>
            </w:pPr>
          </w:p>
          <w:p w14:paraId="1F8647DE">
            <w:pPr>
              <w:rPr>
                <w:sz w:val="21"/>
                <w:szCs w:val="21"/>
              </w:rPr>
            </w:pPr>
          </w:p>
          <w:tbl>
            <w:tblPr>
              <w:tblStyle w:val="3"/>
              <w:tblW w:w="12537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"/>
              <w:gridCol w:w="1958"/>
              <w:gridCol w:w="4"/>
              <w:gridCol w:w="352"/>
              <w:gridCol w:w="4"/>
              <w:gridCol w:w="2600"/>
              <w:gridCol w:w="4"/>
              <w:gridCol w:w="417"/>
              <w:gridCol w:w="4"/>
              <w:gridCol w:w="3350"/>
              <w:gridCol w:w="4"/>
              <w:gridCol w:w="512"/>
              <w:gridCol w:w="5"/>
              <w:gridCol w:w="3314"/>
              <w:gridCol w:w="5"/>
            </w:tblGrid>
            <w:tr w14:paraId="334F38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448" w:hRule="atLeast"/>
              </w:trPr>
              <w:tc>
                <w:tcPr>
                  <w:tcW w:w="1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38723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8AFF4A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87E3F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292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0ED8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1560195</wp:posOffset>
                        </wp:positionH>
                        <wp:positionV relativeFrom="paragraph">
                          <wp:posOffset>541655</wp:posOffset>
                        </wp:positionV>
                        <wp:extent cx="8890" cy="368935"/>
                        <wp:effectExtent l="0" t="0" r="0" b="0"/>
                        <wp:wrapNone/>
                        <wp:docPr id="1" name="直接箭头连接符_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直接箭头连接符_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教学目标——单元要素</w:t>
                  </w:r>
                </w:p>
              </w:tc>
              <w:tc>
                <w:tcPr>
                  <w:tcW w:w="3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6BA1A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5ACFB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768" w:hRule="atLeast"/>
              </w:trPr>
              <w:tc>
                <w:tcPr>
                  <w:tcW w:w="1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40355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41BFC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C9ED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804545</wp:posOffset>
                        </wp:positionH>
                        <wp:positionV relativeFrom="paragraph">
                          <wp:posOffset>223520</wp:posOffset>
                        </wp:positionV>
                        <wp:extent cx="17780" cy="208915"/>
                        <wp:effectExtent l="0" t="0" r="1270" b="635"/>
                        <wp:wrapNone/>
                        <wp:docPr id="2" name="直接箭头连接符_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直接箭头连接符_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80" cy="208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813435</wp:posOffset>
                        </wp:positionH>
                        <wp:positionV relativeFrom="paragraph">
                          <wp:posOffset>241935</wp:posOffset>
                        </wp:positionV>
                        <wp:extent cx="5408930" cy="0"/>
                        <wp:effectExtent l="0" t="0" r="0" b="0"/>
                        <wp:wrapNone/>
                        <wp:docPr id="3" name="直接连接符_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直接连接符_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893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59A33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54D43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F965C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2A486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1113155</wp:posOffset>
                        </wp:positionH>
                        <wp:positionV relativeFrom="paragraph">
                          <wp:posOffset>232410</wp:posOffset>
                        </wp:positionV>
                        <wp:extent cx="8890" cy="200025"/>
                        <wp:effectExtent l="0" t="0" r="10160" b="0"/>
                        <wp:wrapNone/>
                        <wp:docPr id="4" name="直接箭头连接符_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直接箭头连接符_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205ECE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448" w:hRule="atLeast"/>
              </w:trPr>
              <w:tc>
                <w:tcPr>
                  <w:tcW w:w="1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0B14B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CF36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27D9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849630</wp:posOffset>
                        </wp:positionH>
                        <wp:positionV relativeFrom="paragraph">
                          <wp:posOffset>278130</wp:posOffset>
                        </wp:positionV>
                        <wp:extent cx="0" cy="259080"/>
                        <wp:effectExtent l="0" t="0" r="0" b="0"/>
                        <wp:wrapNone/>
                        <wp:docPr id="7" name="直接箭头连接符_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直接箭头连接符_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基础知识点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4B16A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D9B9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1267460</wp:posOffset>
                        </wp:positionH>
                        <wp:positionV relativeFrom="paragraph">
                          <wp:posOffset>287655</wp:posOffset>
                        </wp:positionV>
                        <wp:extent cx="0" cy="224155"/>
                        <wp:effectExtent l="0" t="0" r="0" b="0"/>
                        <wp:wrapNone/>
                        <wp:docPr id="6" name="直接箭头连接符_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直接箭头连接符_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24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技能训练点</w:t>
                  </w:r>
                </w:p>
              </w:tc>
              <w:tc>
                <w:tcPr>
                  <w:tcW w:w="5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226EFC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1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3656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1231265</wp:posOffset>
                        </wp:positionH>
                        <wp:positionV relativeFrom="paragraph">
                          <wp:posOffset>287655</wp:posOffset>
                        </wp:positionV>
                        <wp:extent cx="8890" cy="278765"/>
                        <wp:effectExtent l="0" t="0" r="10160" b="0"/>
                        <wp:wrapNone/>
                        <wp:docPr id="5" name="直接箭头连接符_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直接箭头连接符_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0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立德树人点</w:t>
                  </w:r>
                </w:p>
              </w:tc>
            </w:tr>
            <w:tr w14:paraId="5AB8AF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448" w:hRule="atLeast"/>
              </w:trPr>
              <w:tc>
                <w:tcPr>
                  <w:tcW w:w="1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14002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DFDA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FBD16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FCDC7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49AE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7E29F3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E32B4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27051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468" w:hRule="atLeast"/>
              </w:trPr>
              <w:tc>
                <w:tcPr>
                  <w:tcW w:w="196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955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搭石</w:t>
                  </w:r>
                </w:p>
              </w:tc>
              <w:tc>
                <w:tcPr>
                  <w:tcW w:w="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CC2A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E434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快速阅读课文，学习作者仔细观察、生动描写的方法。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58B53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0843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培养学生善于在平凡的事物中发现美的习惯。</w:t>
                  </w: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958DB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1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A1F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感受乡亲们默默无闻、无私奉献的精神，并从中受到感染。</w:t>
                  </w:r>
                </w:p>
              </w:tc>
            </w:tr>
            <w:tr w14:paraId="417D2F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448" w:hRule="atLeast"/>
              </w:trPr>
              <w:tc>
                <w:tcPr>
                  <w:tcW w:w="1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B3FD2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53AAC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894A2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80E48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CEB0B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9B7E4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0F7C0D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DC254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818" w:hRule="atLeast"/>
              </w:trPr>
              <w:tc>
                <w:tcPr>
                  <w:tcW w:w="196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0130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将相和</w:t>
                  </w:r>
                </w:p>
              </w:tc>
              <w:tc>
                <w:tcPr>
                  <w:tcW w:w="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01AB8C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8518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能用简洁的话讲述三个故事，感受蔺相如忠于国家、顾全大局的高尚品质。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E850D4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F6E7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通过人物的言行体会人物的个性特点，复述故事。</w:t>
                  </w: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3529D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1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FCC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感受人物品质，懂得“国家利益高于一切”的道理。</w:t>
                  </w:r>
                </w:p>
              </w:tc>
            </w:tr>
            <w:tr w14:paraId="14D28E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448" w:hRule="atLeast"/>
              </w:trPr>
              <w:tc>
                <w:tcPr>
                  <w:tcW w:w="1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154D4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46EED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307C7A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22E68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DF2E5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D2B349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089BC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FDA48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507" w:hRule="atLeast"/>
              </w:trPr>
              <w:tc>
                <w:tcPr>
                  <w:tcW w:w="196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D66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什么比猎豹的速度更快</w:t>
                  </w:r>
                </w:p>
              </w:tc>
              <w:tc>
                <w:tcPr>
                  <w:tcW w:w="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679B9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2132C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快速朗读课文，把握课文内容。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9303B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6A90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学习本课中应用的作比较、列数字等说明方法。</w:t>
                  </w: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A537E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1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2919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明白说明方法在文章中的作用。</w:t>
                  </w:r>
                </w:p>
              </w:tc>
            </w:tr>
            <w:tr w14:paraId="652064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448" w:hRule="atLeast"/>
              </w:trPr>
              <w:tc>
                <w:tcPr>
                  <w:tcW w:w="1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7C121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6895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B468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796CD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DB4BB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C10529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CED5D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F6560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536" w:hRule="atLeast"/>
              </w:trPr>
              <w:tc>
                <w:tcPr>
                  <w:tcW w:w="196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6841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冀中的地道战</w:t>
                  </w:r>
                </w:p>
              </w:tc>
              <w:tc>
                <w:tcPr>
                  <w:tcW w:w="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A0B3B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3A6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带着问题读课文，梳理课文内容。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0CC2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0758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了解地道的布局、作用。</w:t>
                  </w: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61570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1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E196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体会冀中人民反抗侵略者时所展现出来的智慧。冀中人民的智慧及对侵略者的反抗。</w:t>
                  </w:r>
                </w:p>
              </w:tc>
            </w:tr>
          </w:tbl>
          <w:p w14:paraId="751FD534">
            <w:pPr>
              <w:rPr>
                <w:rFonts w:hint="eastAsia"/>
                <w:sz w:val="21"/>
                <w:szCs w:val="21"/>
              </w:rPr>
            </w:pPr>
          </w:p>
        </w:tc>
      </w:tr>
      <w:tr w14:paraId="250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17" w:type="dxa"/>
            <w:vMerge w:val="restart"/>
            <w:vAlign w:val="top"/>
          </w:tcPr>
          <w:p w14:paraId="6E01258D">
            <w:pPr>
              <w:rPr>
                <w:sz w:val="21"/>
                <w:szCs w:val="21"/>
              </w:rPr>
            </w:pPr>
          </w:p>
          <w:p w14:paraId="7A04AF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单元教学目标</w:t>
            </w:r>
          </w:p>
          <w:p w14:paraId="22472A2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单元作业目标</w:t>
            </w:r>
          </w:p>
        </w:tc>
        <w:tc>
          <w:tcPr>
            <w:tcW w:w="5236" w:type="dxa"/>
            <w:gridSpan w:val="6"/>
            <w:vAlign w:val="top"/>
          </w:tcPr>
          <w:p w14:paraId="0DAF9C0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单元教学目标</w:t>
            </w:r>
          </w:p>
        </w:tc>
        <w:tc>
          <w:tcPr>
            <w:tcW w:w="1695" w:type="dxa"/>
            <w:gridSpan w:val="2"/>
            <w:vAlign w:val="top"/>
          </w:tcPr>
          <w:p w14:paraId="06C9C9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对应篇目</w:t>
            </w:r>
          </w:p>
        </w:tc>
        <w:tc>
          <w:tcPr>
            <w:tcW w:w="6126" w:type="dxa"/>
            <w:vAlign w:val="top"/>
          </w:tcPr>
          <w:p w14:paraId="0734EE1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单元作业目标</w:t>
            </w:r>
          </w:p>
        </w:tc>
      </w:tr>
      <w:tr w14:paraId="64FB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17" w:type="dxa"/>
            <w:vMerge w:val="continue"/>
            <w:vAlign w:val="top"/>
          </w:tcPr>
          <w:p w14:paraId="3195E7A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5236" w:type="dxa"/>
            <w:gridSpan w:val="6"/>
            <w:vAlign w:val="top"/>
          </w:tcPr>
          <w:p w14:paraId="479B15AC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1.认识30个生字，读准6个多音字,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会写43个生字，会写57个词语.</w:t>
            </w:r>
          </w:p>
          <w:p w14:paraId="2ABCBA6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748CE90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能集中注意力，不回读，了解课文的主要内容。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 w14:paraId="42E00B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000D4E31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能连词成句地读课文，把握课文的主要内容，结合具体事例说出对廉颇、蔺相如的印象。</w:t>
            </w:r>
          </w:p>
          <w:p w14:paraId="6C146ABB">
            <w:pPr>
              <w:rPr>
                <w:rFonts w:hint="eastAsia"/>
                <w:sz w:val="21"/>
                <w:szCs w:val="21"/>
              </w:rPr>
            </w:pPr>
          </w:p>
          <w:p w14:paraId="3F24762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能借助关键词句提高阅读速度，了解课文的主要内容。能把成语的意思用具体的情景表现出来</w:t>
            </w:r>
          </w:p>
          <w:p w14:paraId="5A7A3825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21EE5550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背诵关于惜时的名句</w:t>
            </w:r>
          </w:p>
          <w:p w14:paraId="06B5F43D">
            <w:pPr>
              <w:rPr>
                <w:sz w:val="21"/>
                <w:szCs w:val="21"/>
              </w:rPr>
            </w:pPr>
          </w:p>
          <w:p w14:paraId="3D7491F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230C2078">
            <w:pPr>
              <w:widowControl/>
              <w:jc w:val="left"/>
              <w:rPr>
                <w:sz w:val="21"/>
                <w:szCs w:val="21"/>
              </w:rPr>
            </w:pPr>
          </w:p>
          <w:p w14:paraId="5E29E3A4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《搭石》</w:t>
            </w:r>
          </w:p>
          <w:p w14:paraId="04DC9FC0">
            <w:pPr>
              <w:rPr>
                <w:rFonts w:hint="eastAsia"/>
                <w:sz w:val="21"/>
                <w:szCs w:val="21"/>
              </w:rPr>
            </w:pPr>
          </w:p>
          <w:p w14:paraId="357DEDC7">
            <w:pPr>
              <w:rPr>
                <w:rFonts w:hint="eastAsia"/>
                <w:sz w:val="21"/>
                <w:szCs w:val="21"/>
              </w:rPr>
            </w:pPr>
          </w:p>
          <w:p w14:paraId="520CB848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《将相和》</w:t>
            </w:r>
          </w:p>
          <w:p w14:paraId="5B96E6DE">
            <w:pPr>
              <w:rPr>
                <w:rFonts w:hint="eastAsia"/>
                <w:sz w:val="21"/>
                <w:szCs w:val="21"/>
              </w:rPr>
            </w:pPr>
          </w:p>
          <w:p w14:paraId="55F403D1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《什么比猎豹的速度更快》</w:t>
            </w:r>
          </w:p>
          <w:p w14:paraId="146880CB">
            <w:pPr>
              <w:rPr>
                <w:rFonts w:hint="eastAsia"/>
                <w:sz w:val="21"/>
                <w:szCs w:val="21"/>
              </w:rPr>
            </w:pPr>
          </w:p>
          <w:p w14:paraId="5AED8A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语文园地</w:t>
            </w:r>
          </w:p>
        </w:tc>
        <w:tc>
          <w:tcPr>
            <w:tcW w:w="6126" w:type="dxa"/>
            <w:vAlign w:val="top"/>
          </w:tcPr>
          <w:p w14:paraId="71B4BC62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认识30个生字，读准6个多音字, ,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会写43个生字，会写57个词语.</w:t>
            </w:r>
          </w:p>
          <w:p w14:paraId="66150881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77E21748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2.学习“集中注意力”“不要回读”“连词成句”地读“抓住关键词句”“带着问题读”等提高阅读速度的方法。</w:t>
            </w:r>
          </w:p>
          <w:p w14:paraId="7EC06DCE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能用简要的语言概括几句话或者一段话的意思。</w:t>
            </w:r>
          </w:p>
          <w:p w14:paraId="587A52FF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能够概括课文的主要内容</w:t>
            </w:r>
          </w:p>
          <w:p w14:paraId="45C7CFC4">
            <w:pPr>
              <w:widowControl/>
              <w:jc w:val="left"/>
              <w:rPr>
                <w:sz w:val="21"/>
                <w:szCs w:val="21"/>
              </w:rPr>
            </w:pPr>
          </w:p>
          <w:p w14:paraId="714F3637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能抓住人物的主要特点，用一两件具体事例描写自己的老师。</w:t>
            </w:r>
          </w:p>
          <w:p w14:paraId="6418DC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822E27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BE820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F186126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背诵关于惜时的名句</w:t>
            </w:r>
          </w:p>
          <w:p w14:paraId="5DFD3E40">
            <w:pPr>
              <w:rPr>
                <w:sz w:val="21"/>
                <w:szCs w:val="21"/>
              </w:rPr>
            </w:pPr>
          </w:p>
        </w:tc>
      </w:tr>
      <w:tr w14:paraId="40D6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top"/>
          </w:tcPr>
          <w:p w14:paraId="28491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基础知识点</w:t>
            </w:r>
          </w:p>
          <w:p w14:paraId="40ADE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技能训练点</w:t>
            </w:r>
          </w:p>
          <w:p w14:paraId="43B7FF5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立德树人点</w:t>
            </w:r>
          </w:p>
        </w:tc>
        <w:tc>
          <w:tcPr>
            <w:tcW w:w="13057" w:type="dxa"/>
            <w:gridSpan w:val="9"/>
            <w:vAlign w:val="top"/>
          </w:tcPr>
          <w:p w14:paraId="11E56B5B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.认识30个生字，读准6个多音字,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会写43个生字，会写57个词语.</w:t>
            </w:r>
          </w:p>
          <w:p w14:paraId="5EFC67C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32479D3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能借助关键词句提高阅读速度，了解课文的主要内容。</w:t>
            </w:r>
          </w:p>
          <w:p w14:paraId="47F06116">
            <w:pPr>
              <w:rPr>
                <w:sz w:val="21"/>
                <w:szCs w:val="21"/>
              </w:rPr>
            </w:pPr>
          </w:p>
          <w:p w14:paraId="7CB6D74E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感受乡亲们默默无闻，无私奉献的精神</w:t>
            </w:r>
          </w:p>
          <w:p w14:paraId="3E01B100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  <w:p w14:paraId="76AF0947">
            <w:pPr>
              <w:rPr>
                <w:rFonts w:hint="eastAsia"/>
                <w:sz w:val="21"/>
                <w:szCs w:val="21"/>
              </w:rPr>
            </w:pPr>
          </w:p>
        </w:tc>
      </w:tr>
      <w:tr w14:paraId="00E9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17" w:type="dxa"/>
            <w:vMerge w:val="restart"/>
            <w:vAlign w:val="top"/>
          </w:tcPr>
          <w:p w14:paraId="6054177F">
            <w:pPr>
              <w:rPr>
                <w:sz w:val="21"/>
                <w:szCs w:val="21"/>
              </w:rPr>
            </w:pPr>
          </w:p>
          <w:p w14:paraId="0A747BE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课时作业目标</w:t>
            </w:r>
          </w:p>
        </w:tc>
        <w:tc>
          <w:tcPr>
            <w:tcW w:w="1451" w:type="dxa"/>
            <w:gridSpan w:val="2"/>
            <w:vAlign w:val="top"/>
          </w:tcPr>
          <w:p w14:paraId="62CD816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1418" w:type="dxa"/>
            <w:vAlign w:val="top"/>
          </w:tcPr>
          <w:p w14:paraId="67A5341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对应课时</w:t>
            </w:r>
          </w:p>
          <w:p w14:paraId="12ED118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88" w:type="dxa"/>
            <w:gridSpan w:val="6"/>
            <w:vAlign w:val="top"/>
          </w:tcPr>
          <w:p w14:paraId="09FFABC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课时作业目标</w:t>
            </w:r>
          </w:p>
        </w:tc>
      </w:tr>
      <w:tr w14:paraId="33C9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17" w:type="dxa"/>
            <w:vMerge w:val="continue"/>
            <w:vAlign w:val="top"/>
          </w:tcPr>
          <w:p w14:paraId="47E532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vAlign w:val="top"/>
          </w:tcPr>
          <w:p w14:paraId="3EDCB2EF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搭石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</w:tc>
        <w:tc>
          <w:tcPr>
            <w:tcW w:w="1418" w:type="dxa"/>
            <w:vAlign w:val="top"/>
          </w:tcPr>
          <w:p w14:paraId="098E274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第一课时 </w:t>
            </w:r>
          </w:p>
        </w:tc>
        <w:tc>
          <w:tcPr>
            <w:tcW w:w="10188" w:type="dxa"/>
            <w:gridSpan w:val="6"/>
            <w:vAlign w:val="top"/>
          </w:tcPr>
          <w:p w14:paraId="19C1A95F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1.认识“汛、挽”等6个生字，会写“汛、访”等11个生字。会写“汛期、山洪”等16个词语</w:t>
            </w:r>
          </w:p>
          <w:p w14:paraId="455EDB2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14:paraId="3288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17" w:type="dxa"/>
            <w:vMerge w:val="continue"/>
            <w:vAlign w:val="top"/>
          </w:tcPr>
          <w:p w14:paraId="56B0A1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vAlign w:val="top"/>
          </w:tcPr>
          <w:p w14:paraId="5132FEA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 w14:paraId="2C5F673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第二课时</w:t>
            </w:r>
          </w:p>
        </w:tc>
        <w:tc>
          <w:tcPr>
            <w:tcW w:w="10188" w:type="dxa"/>
            <w:gridSpan w:val="6"/>
            <w:vAlign w:val="top"/>
          </w:tcPr>
          <w:p w14:paraId="6307851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借助字典和其他工具书给多音字组词。</w:t>
            </w:r>
          </w:p>
        </w:tc>
      </w:tr>
      <w:tr w14:paraId="6A14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17" w:type="dxa"/>
            <w:vMerge w:val="continue"/>
            <w:vAlign w:val="top"/>
          </w:tcPr>
          <w:p w14:paraId="21C2FA5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vAlign w:val="top"/>
          </w:tcPr>
          <w:p w14:paraId="500A286E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将相和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</w:tc>
        <w:tc>
          <w:tcPr>
            <w:tcW w:w="1418" w:type="dxa"/>
            <w:vAlign w:val="top"/>
          </w:tcPr>
          <w:p w14:paraId="30BDDB7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第一课时</w:t>
            </w:r>
          </w:p>
        </w:tc>
        <w:tc>
          <w:tcPr>
            <w:tcW w:w="10188" w:type="dxa"/>
            <w:gridSpan w:val="6"/>
            <w:vAlign w:val="top"/>
          </w:tcPr>
          <w:p w14:paraId="7E99B72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认识“璧、臣”等13个生字，会写“召、臣”等13个字，会写“无价之宝、召集”等16个词语。</w:t>
            </w:r>
          </w:p>
        </w:tc>
      </w:tr>
      <w:tr w14:paraId="17CA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17" w:type="dxa"/>
            <w:vMerge w:val="continue"/>
            <w:vAlign w:val="top"/>
          </w:tcPr>
          <w:p w14:paraId="5BA0175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vAlign w:val="top"/>
          </w:tcPr>
          <w:p w14:paraId="27AC6D94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 w14:paraId="1CF47BB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第二课时</w:t>
            </w:r>
          </w:p>
        </w:tc>
        <w:tc>
          <w:tcPr>
            <w:tcW w:w="10188" w:type="dxa"/>
            <w:gridSpan w:val="6"/>
            <w:vAlign w:val="top"/>
          </w:tcPr>
          <w:p w14:paraId="16847648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能用具体情景表现成语的意思</w:t>
            </w:r>
          </w:p>
          <w:p w14:paraId="3261CF4B">
            <w:pPr>
              <w:rPr>
                <w:rFonts w:hint="eastAsia"/>
                <w:sz w:val="21"/>
                <w:szCs w:val="21"/>
              </w:rPr>
            </w:pPr>
          </w:p>
        </w:tc>
      </w:tr>
      <w:tr w14:paraId="7929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17" w:type="dxa"/>
            <w:vMerge w:val="continue"/>
            <w:vAlign w:val="top"/>
          </w:tcPr>
          <w:p w14:paraId="1672335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vAlign w:val="top"/>
          </w:tcPr>
          <w:p w14:paraId="3628C9FB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什么比猎豹的速度更快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</w:tc>
        <w:tc>
          <w:tcPr>
            <w:tcW w:w="1418" w:type="dxa"/>
            <w:vAlign w:val="top"/>
          </w:tcPr>
          <w:p w14:paraId="55D9643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第一课时</w:t>
            </w:r>
          </w:p>
        </w:tc>
        <w:tc>
          <w:tcPr>
            <w:tcW w:w="10188" w:type="dxa"/>
            <w:gridSpan w:val="6"/>
            <w:vAlign w:val="top"/>
          </w:tcPr>
          <w:p w14:paraId="0FE5ACF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认识“鸵、赢”等2个生字，会写“冠、俯“等10个字。</w:t>
            </w:r>
          </w:p>
        </w:tc>
      </w:tr>
      <w:tr w14:paraId="595B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17" w:type="dxa"/>
            <w:vMerge w:val="continue"/>
            <w:vAlign w:val="top"/>
          </w:tcPr>
          <w:p w14:paraId="442D06D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vAlign w:val="top"/>
          </w:tcPr>
          <w:p w14:paraId="0E6BEF2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 w14:paraId="5DC343F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第二课时</w:t>
            </w:r>
          </w:p>
        </w:tc>
        <w:tc>
          <w:tcPr>
            <w:tcW w:w="10188" w:type="dxa"/>
            <w:gridSpan w:val="6"/>
            <w:vAlign w:val="top"/>
          </w:tcPr>
          <w:p w14:paraId="510BF34F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能够概括课文的主要内容</w:t>
            </w:r>
          </w:p>
          <w:p w14:paraId="4596DF46">
            <w:pPr>
              <w:rPr>
                <w:rFonts w:hint="eastAsia"/>
                <w:sz w:val="21"/>
                <w:szCs w:val="21"/>
              </w:rPr>
            </w:pPr>
          </w:p>
        </w:tc>
      </w:tr>
      <w:tr w14:paraId="5C18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17" w:type="dxa"/>
            <w:vMerge w:val="continue"/>
            <w:vAlign w:val="top"/>
          </w:tcPr>
          <w:p w14:paraId="2D4F9D8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vAlign w:val="top"/>
          </w:tcPr>
          <w:p w14:paraId="625AE1F0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冀中的地道战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</w:tc>
        <w:tc>
          <w:tcPr>
            <w:tcW w:w="1418" w:type="dxa"/>
            <w:vAlign w:val="top"/>
          </w:tcPr>
          <w:p w14:paraId="539AA03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第一课时</w:t>
            </w:r>
          </w:p>
        </w:tc>
        <w:tc>
          <w:tcPr>
            <w:tcW w:w="10188" w:type="dxa"/>
            <w:gridSpan w:val="6"/>
            <w:vAlign w:val="top"/>
          </w:tcPr>
          <w:p w14:paraId="6E01F4C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认识“侵、略”等8个生字，读准多音字“任”，会写“侵、略”等10个字，会写“侵略、修筑”等12个词语。</w:t>
            </w:r>
          </w:p>
        </w:tc>
      </w:tr>
      <w:tr w14:paraId="45B3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17" w:type="dxa"/>
            <w:vMerge w:val="continue"/>
            <w:vAlign w:val="top"/>
          </w:tcPr>
          <w:p w14:paraId="4805818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vAlign w:val="top"/>
          </w:tcPr>
          <w:p w14:paraId="1648355A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 w14:paraId="6B336E7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第二课时</w:t>
            </w:r>
          </w:p>
        </w:tc>
        <w:tc>
          <w:tcPr>
            <w:tcW w:w="10188" w:type="dxa"/>
            <w:gridSpan w:val="6"/>
            <w:vAlign w:val="top"/>
          </w:tcPr>
          <w:p w14:paraId="639E10F9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学习“集中注意力”“不要回读”“连词成句”地读“抓住关键词句”“带着问题读”等提高阅读速度的方法。</w:t>
            </w:r>
          </w:p>
          <w:p w14:paraId="118CB636">
            <w:pPr>
              <w:rPr>
                <w:rFonts w:hint="eastAsia"/>
                <w:sz w:val="21"/>
                <w:szCs w:val="21"/>
              </w:rPr>
            </w:pPr>
          </w:p>
        </w:tc>
      </w:tr>
      <w:tr w14:paraId="72C1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17" w:type="dxa"/>
            <w:vMerge w:val="restart"/>
            <w:vAlign w:val="top"/>
          </w:tcPr>
          <w:p w14:paraId="44F0E4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单元作业</w:t>
            </w:r>
          </w:p>
          <w:p w14:paraId="564E866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重难点</w:t>
            </w:r>
          </w:p>
        </w:tc>
        <w:tc>
          <w:tcPr>
            <w:tcW w:w="1191" w:type="dxa"/>
            <w:vAlign w:val="top"/>
          </w:tcPr>
          <w:p w14:paraId="5252C14B">
            <w:pPr>
              <w:rPr>
                <w:sz w:val="21"/>
                <w:szCs w:val="21"/>
              </w:rPr>
            </w:pPr>
          </w:p>
          <w:p w14:paraId="0981775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2449" w:type="dxa"/>
            <w:gridSpan w:val="3"/>
            <w:vAlign w:val="top"/>
          </w:tcPr>
          <w:p w14:paraId="3D44C3F8">
            <w:pPr>
              <w:widowControl/>
              <w:jc w:val="left"/>
              <w:rPr>
                <w:sz w:val="21"/>
                <w:szCs w:val="21"/>
              </w:rPr>
            </w:pPr>
          </w:p>
          <w:p w14:paraId="4C079C7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作业重点</w:t>
            </w:r>
          </w:p>
        </w:tc>
        <w:tc>
          <w:tcPr>
            <w:tcW w:w="3291" w:type="dxa"/>
            <w:gridSpan w:val="4"/>
            <w:vAlign w:val="top"/>
          </w:tcPr>
          <w:p w14:paraId="56895BF0">
            <w:pPr>
              <w:widowControl/>
              <w:jc w:val="left"/>
              <w:rPr>
                <w:sz w:val="21"/>
                <w:szCs w:val="21"/>
              </w:rPr>
            </w:pPr>
          </w:p>
          <w:p w14:paraId="6091A7D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作业难点</w:t>
            </w:r>
          </w:p>
        </w:tc>
        <w:tc>
          <w:tcPr>
            <w:tcW w:w="6126" w:type="dxa"/>
            <w:vAlign w:val="top"/>
          </w:tcPr>
          <w:p w14:paraId="11DA374B">
            <w:pPr>
              <w:widowControl/>
              <w:jc w:val="left"/>
              <w:rPr>
                <w:sz w:val="21"/>
                <w:szCs w:val="21"/>
              </w:rPr>
            </w:pPr>
          </w:p>
          <w:p w14:paraId="45AE9EE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设计意图</w:t>
            </w:r>
          </w:p>
        </w:tc>
      </w:tr>
      <w:tr w14:paraId="336C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117" w:type="dxa"/>
            <w:vMerge w:val="continue"/>
            <w:vAlign w:val="top"/>
          </w:tcPr>
          <w:p w14:paraId="708EB53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1" w:type="dxa"/>
            <w:vAlign w:val="top"/>
          </w:tcPr>
          <w:p w14:paraId="7036444C">
            <w:pPr>
              <w:rPr>
                <w:sz w:val="21"/>
                <w:szCs w:val="21"/>
              </w:rPr>
            </w:pPr>
          </w:p>
          <w:p w14:paraId="7F2C11CC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搭石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  <w:p w14:paraId="291E2351">
            <w:pPr>
              <w:rPr>
                <w:sz w:val="21"/>
                <w:szCs w:val="21"/>
              </w:rPr>
            </w:pPr>
          </w:p>
          <w:p w14:paraId="61D91E35">
            <w:pPr>
              <w:rPr>
                <w:sz w:val="21"/>
                <w:szCs w:val="21"/>
              </w:rPr>
            </w:pPr>
          </w:p>
        </w:tc>
        <w:tc>
          <w:tcPr>
            <w:tcW w:w="2449" w:type="dxa"/>
            <w:gridSpan w:val="3"/>
            <w:vMerge w:val="restart"/>
            <w:vAlign w:val="top"/>
          </w:tcPr>
          <w:p w14:paraId="6ABAD751">
            <w:pPr>
              <w:widowControl/>
              <w:jc w:val="left"/>
              <w:rPr>
                <w:sz w:val="21"/>
                <w:szCs w:val="21"/>
              </w:rPr>
            </w:pPr>
          </w:p>
          <w:p w14:paraId="3C9A37B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用较快的速度默读课文，能集中注意力，不回读。</w:t>
            </w:r>
          </w:p>
          <w:p w14:paraId="793881DC">
            <w:pPr>
              <w:rPr>
                <w:rFonts w:hint="eastAsia"/>
                <w:sz w:val="21"/>
                <w:szCs w:val="21"/>
              </w:rPr>
            </w:pPr>
          </w:p>
          <w:p w14:paraId="1B7F491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能习题连词成句地读课文，提高阅读的速度。</w:t>
            </w:r>
          </w:p>
          <w:p w14:paraId="2C2589B4">
            <w:pPr>
              <w:rPr>
                <w:rFonts w:hint="eastAsia"/>
                <w:sz w:val="21"/>
                <w:szCs w:val="21"/>
              </w:rPr>
            </w:pPr>
          </w:p>
          <w:p w14:paraId="4C78FEA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能借助关键词句提高阅读速度。</w:t>
            </w:r>
          </w:p>
          <w:p w14:paraId="0D603982">
            <w:pPr>
              <w:rPr>
                <w:rFonts w:hint="eastAsia"/>
                <w:sz w:val="21"/>
                <w:szCs w:val="21"/>
              </w:rPr>
            </w:pPr>
          </w:p>
          <w:p w14:paraId="490F3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能带着问题，用较快的速度默读课文，了解课文内容。</w:t>
            </w:r>
          </w:p>
        </w:tc>
        <w:tc>
          <w:tcPr>
            <w:tcW w:w="3291" w:type="dxa"/>
            <w:gridSpan w:val="4"/>
            <w:vMerge w:val="restart"/>
            <w:vAlign w:val="top"/>
          </w:tcPr>
          <w:p w14:paraId="7620CC99">
            <w:pPr>
              <w:widowControl/>
              <w:jc w:val="left"/>
              <w:rPr>
                <w:sz w:val="21"/>
                <w:szCs w:val="21"/>
              </w:rPr>
            </w:pPr>
          </w:p>
          <w:p w14:paraId="3BEE8DCE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能用简要的语言概括几句话或者一段话的意思。</w:t>
            </w:r>
          </w:p>
          <w:p w14:paraId="3A060482">
            <w:pPr>
              <w:rPr>
                <w:rFonts w:hint="eastAsia"/>
                <w:sz w:val="21"/>
                <w:szCs w:val="21"/>
              </w:rPr>
            </w:pPr>
          </w:p>
          <w:p w14:paraId="0B93F567">
            <w:pPr>
              <w:rPr>
                <w:rFonts w:hint="eastAsia"/>
                <w:sz w:val="21"/>
                <w:szCs w:val="21"/>
              </w:rPr>
            </w:pPr>
          </w:p>
          <w:p w14:paraId="5AF6CBBA">
            <w:pPr>
              <w:rPr>
                <w:rFonts w:hint="eastAsia"/>
                <w:sz w:val="21"/>
                <w:szCs w:val="21"/>
              </w:rPr>
            </w:pPr>
          </w:p>
          <w:p w14:paraId="5617A569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能通过印象深刻的画面或具体的事例感受人物的特点和品质</w:t>
            </w:r>
          </w:p>
          <w:p w14:paraId="73CFDA11">
            <w:pPr>
              <w:rPr>
                <w:rFonts w:hint="eastAsia"/>
                <w:sz w:val="21"/>
                <w:szCs w:val="21"/>
              </w:rPr>
            </w:pPr>
          </w:p>
          <w:p w14:paraId="12CF0E78">
            <w:pPr>
              <w:rPr>
                <w:rFonts w:hint="eastAsia"/>
                <w:sz w:val="21"/>
                <w:szCs w:val="21"/>
              </w:rPr>
            </w:pPr>
          </w:p>
          <w:p w14:paraId="4B0F063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能针对课文内容提高自己的问题</w:t>
            </w:r>
          </w:p>
          <w:p w14:paraId="5AC7A185">
            <w:pPr>
              <w:rPr>
                <w:rFonts w:hint="eastAsia"/>
                <w:sz w:val="21"/>
                <w:szCs w:val="21"/>
              </w:rPr>
            </w:pPr>
          </w:p>
          <w:p w14:paraId="09B1707D">
            <w:pPr>
              <w:rPr>
                <w:rFonts w:hint="eastAsia"/>
                <w:sz w:val="21"/>
                <w:szCs w:val="21"/>
              </w:rPr>
            </w:pPr>
          </w:p>
          <w:p w14:paraId="5F0D7132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能带着问题速读课文，了解课文的主要内容，理解地道战取得成功的关键。</w:t>
            </w:r>
          </w:p>
          <w:p w14:paraId="022A7235">
            <w:pPr>
              <w:rPr>
                <w:sz w:val="21"/>
                <w:szCs w:val="21"/>
              </w:rPr>
            </w:pPr>
          </w:p>
        </w:tc>
        <w:tc>
          <w:tcPr>
            <w:tcW w:w="6126" w:type="dxa"/>
            <w:vAlign w:val="top"/>
          </w:tcPr>
          <w:p w14:paraId="36687E2B">
            <w:pPr>
              <w:widowControl/>
              <w:jc w:val="left"/>
              <w:rPr>
                <w:sz w:val="21"/>
                <w:szCs w:val="21"/>
              </w:rPr>
            </w:pPr>
          </w:p>
          <w:p w14:paraId="7CD40321"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明确阅读要求，强化提高阅读速度的意识</w:t>
            </w:r>
          </w:p>
          <w:p w14:paraId="1FB65EAC">
            <w:pPr>
              <w:pStyle w:val="6"/>
              <w:numPr>
                <w:ilvl w:val="0"/>
                <w:numId w:val="1"/>
              </w:numPr>
              <w:ind w:left="360" w:leftChars="0" w:hanging="36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记录阅读时间，检测阅读效果。</w:t>
            </w:r>
          </w:p>
        </w:tc>
      </w:tr>
      <w:tr w14:paraId="3FC4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17" w:type="dxa"/>
            <w:vMerge w:val="continue"/>
            <w:vAlign w:val="top"/>
          </w:tcPr>
          <w:p w14:paraId="5B6ECC1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1" w:type="dxa"/>
            <w:vAlign w:val="top"/>
          </w:tcPr>
          <w:p w14:paraId="50C16759">
            <w:pPr>
              <w:rPr>
                <w:sz w:val="21"/>
                <w:szCs w:val="21"/>
              </w:rPr>
            </w:pPr>
          </w:p>
          <w:p w14:paraId="05F020F9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将相和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  <w:p w14:paraId="6B38FC5D">
            <w:pPr>
              <w:rPr>
                <w:sz w:val="21"/>
                <w:szCs w:val="21"/>
              </w:rPr>
            </w:pPr>
          </w:p>
          <w:p w14:paraId="24A2A592">
            <w:pPr>
              <w:rPr>
                <w:sz w:val="21"/>
                <w:szCs w:val="21"/>
              </w:rPr>
            </w:pPr>
          </w:p>
        </w:tc>
        <w:tc>
          <w:tcPr>
            <w:tcW w:w="2449" w:type="dxa"/>
            <w:gridSpan w:val="3"/>
            <w:vMerge w:val="continue"/>
            <w:vAlign w:val="top"/>
          </w:tcPr>
          <w:p w14:paraId="56E26375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91" w:type="dxa"/>
            <w:gridSpan w:val="4"/>
            <w:vMerge w:val="continue"/>
            <w:vAlign w:val="top"/>
          </w:tcPr>
          <w:p w14:paraId="460E60FC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126" w:type="dxa"/>
            <w:vAlign w:val="top"/>
          </w:tcPr>
          <w:p w14:paraId="1085A88C"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实践“连词成句”地读“的方法，记录阅读时间，检测阅读效果。</w:t>
            </w:r>
          </w:p>
          <w:p w14:paraId="1D0A87DD">
            <w:pPr>
              <w:pStyle w:val="6"/>
              <w:numPr>
                <w:ilvl w:val="0"/>
                <w:numId w:val="2"/>
              </w:numPr>
              <w:ind w:left="360" w:leftChars="0" w:hanging="36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了解阅读效果，交流提高阅读速度的方法。</w:t>
            </w:r>
          </w:p>
        </w:tc>
      </w:tr>
      <w:tr w14:paraId="7665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117" w:type="dxa"/>
            <w:vMerge w:val="continue"/>
            <w:vAlign w:val="top"/>
          </w:tcPr>
          <w:p w14:paraId="1200CD3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1" w:type="dxa"/>
            <w:vAlign w:val="top"/>
          </w:tcPr>
          <w:p w14:paraId="60849BA9">
            <w:pPr>
              <w:rPr>
                <w:sz w:val="21"/>
                <w:szCs w:val="21"/>
              </w:rPr>
            </w:pPr>
          </w:p>
          <w:p w14:paraId="666F7212">
            <w:pPr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《什么比猎豹的速度更快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</w:tc>
        <w:tc>
          <w:tcPr>
            <w:tcW w:w="2449" w:type="dxa"/>
            <w:gridSpan w:val="3"/>
            <w:vMerge w:val="continue"/>
            <w:vAlign w:val="top"/>
          </w:tcPr>
          <w:p w14:paraId="38045880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91" w:type="dxa"/>
            <w:gridSpan w:val="4"/>
            <w:vMerge w:val="continue"/>
            <w:vAlign w:val="top"/>
          </w:tcPr>
          <w:p w14:paraId="19C3EDAF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126" w:type="dxa"/>
            <w:vAlign w:val="top"/>
          </w:tcPr>
          <w:p w14:paraId="64491C2A">
            <w:pPr>
              <w:pStyle w:val="6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交流阅读体会，了解如何借助关键词句提高阅读速度。</w:t>
            </w:r>
          </w:p>
          <w:p w14:paraId="5A0B0D8B">
            <w:pPr>
              <w:pStyle w:val="6"/>
              <w:widowControl/>
              <w:numPr>
                <w:ilvl w:val="0"/>
                <w:numId w:val="3"/>
              </w:numPr>
              <w:ind w:left="360" w:leftChars="0" w:hanging="36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带着问题再读课文，分享阅读收获。</w:t>
            </w:r>
          </w:p>
        </w:tc>
      </w:tr>
      <w:tr w14:paraId="17C7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17" w:type="dxa"/>
            <w:vMerge w:val="continue"/>
            <w:vAlign w:val="top"/>
          </w:tcPr>
          <w:p w14:paraId="10E42F4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1" w:type="dxa"/>
            <w:vAlign w:val="top"/>
          </w:tcPr>
          <w:p w14:paraId="1CF64E2C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冀中的地道战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</w:tc>
        <w:tc>
          <w:tcPr>
            <w:tcW w:w="2449" w:type="dxa"/>
            <w:gridSpan w:val="3"/>
            <w:vMerge w:val="continue"/>
            <w:vAlign w:val="top"/>
          </w:tcPr>
          <w:p w14:paraId="3021BB3D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91" w:type="dxa"/>
            <w:gridSpan w:val="4"/>
            <w:vMerge w:val="continue"/>
            <w:vAlign w:val="top"/>
          </w:tcPr>
          <w:p w14:paraId="1918D10E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126" w:type="dxa"/>
            <w:vAlign w:val="top"/>
          </w:tcPr>
          <w:p w14:paraId="5BFCAE0E">
            <w:pPr>
              <w:pStyle w:val="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根据阅读中产生的问题，交流阅读体会。</w:t>
            </w:r>
          </w:p>
          <w:p w14:paraId="333650F9">
            <w:pPr>
              <w:pStyle w:val="6"/>
              <w:widowControl/>
              <w:numPr>
                <w:ilvl w:val="0"/>
                <w:numId w:val="4"/>
              </w:numPr>
              <w:ind w:left="360" w:leftChars="0" w:hanging="36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带着问题阅读，检测阅读效果。</w:t>
            </w:r>
          </w:p>
        </w:tc>
      </w:tr>
    </w:tbl>
    <w:p w14:paraId="61B491A7">
      <w:pPr>
        <w:ind w:firstLine="4410" w:firstLineChars="2100"/>
      </w:pPr>
      <w:r>
        <w:rPr>
          <w:rFonts w:hint="eastAsia"/>
        </w:rPr>
        <w:t>单元作业主题设计</w:t>
      </w:r>
    </w:p>
    <w:p w14:paraId="548583CC">
      <w:pPr>
        <w:ind w:firstLine="4410" w:firstLineChars="2100"/>
      </w:pPr>
      <w:r>
        <w:rPr>
          <w:rFonts w:hint="eastAsia"/>
        </w:rPr>
        <w:t>单元作业主题设计</w:t>
      </w:r>
    </w:p>
    <w:tbl>
      <w:tblPr>
        <w:tblStyle w:val="4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 w14:paraId="16CB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26B7DE7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7B5594F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39BDD13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09B460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6415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4D46863E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提升阅读速度，塑造人物形象。</w:t>
            </w:r>
          </w:p>
        </w:tc>
        <w:tc>
          <w:tcPr>
            <w:tcW w:w="1493" w:type="dxa"/>
            <w:vAlign w:val="center"/>
          </w:tcPr>
          <w:p w14:paraId="4A137F5C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制作速读经验卡，图文并茂谈乡情</w:t>
            </w:r>
          </w:p>
        </w:tc>
        <w:tc>
          <w:tcPr>
            <w:tcW w:w="6670" w:type="dxa"/>
            <w:vAlign w:val="center"/>
          </w:tcPr>
          <w:p w14:paraId="4EE2E387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使用技能，记录时间。</w:t>
            </w:r>
          </w:p>
          <w:p w14:paraId="7EB4C69B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交流方法，提高速度。</w:t>
            </w:r>
          </w:p>
          <w:p w14:paraId="46EE8024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关注表达，品悟内涵。</w:t>
            </w:r>
          </w:p>
        </w:tc>
        <w:tc>
          <w:tcPr>
            <w:tcW w:w="1701" w:type="dxa"/>
            <w:vAlign w:val="center"/>
          </w:tcPr>
          <w:p w14:paraId="5281FB8D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集中注意力默读，不回读，提高阅读速度。</w:t>
            </w:r>
          </w:p>
        </w:tc>
        <w:tc>
          <w:tcPr>
            <w:tcW w:w="3402" w:type="dxa"/>
            <w:vAlign w:val="center"/>
          </w:tcPr>
          <w:p w14:paraId="514EFBEC"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学习提高阅读速度的方法。</w:t>
            </w:r>
          </w:p>
        </w:tc>
      </w:tr>
      <w:tr w14:paraId="534F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6" w:type="dxa"/>
            <w:vMerge w:val="continue"/>
            <w:vAlign w:val="center"/>
          </w:tcPr>
          <w:p w14:paraId="5257408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660A5C2A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制作速读经验卡，做历史人物闪卡</w:t>
            </w:r>
          </w:p>
        </w:tc>
        <w:tc>
          <w:tcPr>
            <w:tcW w:w="6670" w:type="dxa"/>
            <w:vAlign w:val="center"/>
          </w:tcPr>
          <w:p w14:paraId="1270FB00"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训练方法，提高速度。</w:t>
            </w:r>
          </w:p>
          <w:p w14:paraId="74783FA7"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运用方法，理清文脉。</w:t>
            </w:r>
          </w:p>
          <w:p w14:paraId="45932534"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聚焦言行，体会形象，</w:t>
            </w:r>
          </w:p>
          <w:p w14:paraId="2DB290A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4974F76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学习速读方法（扩大视域），交流人物形象</w:t>
            </w:r>
          </w:p>
        </w:tc>
        <w:tc>
          <w:tcPr>
            <w:tcW w:w="3402" w:type="dxa"/>
            <w:vAlign w:val="center"/>
          </w:tcPr>
          <w:p w14:paraId="5132530B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结合具体事例写出人物的特点。</w:t>
            </w:r>
          </w:p>
        </w:tc>
      </w:tr>
      <w:tr w14:paraId="354C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106" w:type="dxa"/>
            <w:vMerge w:val="continue"/>
            <w:vAlign w:val="center"/>
          </w:tcPr>
          <w:p w14:paraId="292F218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5AAEE6A9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制作速读经验卡，拓展阅读科普文</w:t>
            </w:r>
          </w:p>
        </w:tc>
        <w:tc>
          <w:tcPr>
            <w:tcW w:w="6670" w:type="dxa"/>
            <w:vAlign w:val="center"/>
          </w:tcPr>
          <w:p w14:paraId="3F75F17F">
            <w:pPr>
              <w:numPr>
                <w:ilvl w:val="0"/>
                <w:numId w:val="7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抓住关键句，体会妙处。</w:t>
            </w:r>
          </w:p>
          <w:p w14:paraId="5893D6DA">
            <w:pPr>
              <w:numPr>
                <w:ilvl w:val="0"/>
                <w:numId w:val="7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提出问题，自主阅读。</w:t>
            </w:r>
          </w:p>
        </w:tc>
        <w:tc>
          <w:tcPr>
            <w:tcW w:w="1701" w:type="dxa"/>
            <w:vAlign w:val="center"/>
          </w:tcPr>
          <w:p w14:paraId="20144B98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带着问题细读反思速读方法</w:t>
            </w:r>
          </w:p>
        </w:tc>
        <w:tc>
          <w:tcPr>
            <w:tcW w:w="3402" w:type="dxa"/>
            <w:vAlign w:val="center"/>
          </w:tcPr>
          <w:p w14:paraId="43C06205"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学习提高阅读速度的方法。</w:t>
            </w:r>
          </w:p>
        </w:tc>
      </w:tr>
      <w:tr w14:paraId="4DCC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 w14:paraId="7E9A184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732F0C56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制作速读经验卡，绘制战役统计图</w:t>
            </w:r>
          </w:p>
        </w:tc>
        <w:tc>
          <w:tcPr>
            <w:tcW w:w="6670" w:type="dxa"/>
            <w:vAlign w:val="center"/>
          </w:tcPr>
          <w:p w14:paraId="21964C05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组织学生拓展阅读，迁移运用。</w:t>
            </w:r>
          </w:p>
        </w:tc>
        <w:tc>
          <w:tcPr>
            <w:tcW w:w="1701" w:type="dxa"/>
            <w:vAlign w:val="center"/>
          </w:tcPr>
          <w:p w14:paraId="21CC12A4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学习速读方法，交流获胜关键。</w:t>
            </w:r>
          </w:p>
        </w:tc>
        <w:tc>
          <w:tcPr>
            <w:tcW w:w="3402" w:type="dxa"/>
            <w:vAlign w:val="center"/>
          </w:tcPr>
          <w:p w14:paraId="1B0CF5B9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学习提高阅读速度的方法。</w:t>
            </w:r>
          </w:p>
        </w:tc>
      </w:tr>
      <w:tr w14:paraId="4A6D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tcBorders>
              <w:top w:val="nil"/>
            </w:tcBorders>
            <w:vAlign w:val="center"/>
          </w:tcPr>
          <w:p w14:paraId="69AAB91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130FA6B5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梳理，总结</w:t>
            </w:r>
          </w:p>
        </w:tc>
        <w:tc>
          <w:tcPr>
            <w:tcW w:w="6670" w:type="dxa"/>
            <w:vAlign w:val="center"/>
          </w:tcPr>
          <w:p w14:paraId="056B6DF8">
            <w:pPr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速读经验交流</w:t>
            </w:r>
          </w:p>
          <w:p w14:paraId="2F17DAC5">
            <w:pPr>
              <w:spacing w:line="360" w:lineRule="auto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EC261C4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总结策略</w:t>
            </w:r>
          </w:p>
        </w:tc>
        <w:tc>
          <w:tcPr>
            <w:tcW w:w="3402" w:type="dxa"/>
            <w:vAlign w:val="center"/>
          </w:tcPr>
          <w:p w14:paraId="0DF20738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学习提高阅读速度的方法。</w:t>
            </w:r>
          </w:p>
        </w:tc>
      </w:tr>
    </w:tbl>
    <w:p w14:paraId="1196AF8A">
      <w:pPr>
        <w:ind w:firstLine="4410" w:firstLineChars="2100"/>
        <w:rPr>
          <w:rFonts w:hint="eastAsia"/>
        </w:rPr>
      </w:pPr>
    </w:p>
    <w:p w14:paraId="5EE3C974">
      <w:pPr>
        <w:ind w:firstLine="4410" w:firstLineChars="21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A5EF1C"/>
    <w:multiLevelType w:val="singleLevel"/>
    <w:tmpl w:val="E5A5EF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846A72"/>
    <w:multiLevelType w:val="multilevel"/>
    <w:tmpl w:val="0B846A7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2077A2"/>
    <w:multiLevelType w:val="multilevel"/>
    <w:tmpl w:val="122077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8275A2"/>
    <w:multiLevelType w:val="singleLevel"/>
    <w:tmpl w:val="1C8275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38A52B8"/>
    <w:multiLevelType w:val="singleLevel"/>
    <w:tmpl w:val="238A52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EE42A41"/>
    <w:multiLevelType w:val="multilevel"/>
    <w:tmpl w:val="2EE42A4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24F46DE"/>
    <w:multiLevelType w:val="multilevel"/>
    <w:tmpl w:val="624F46D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GQ3NjM2ZjY2ZGQ5Y2YyZWM3NDcwYjEyMWJiMjQifQ=="/>
  </w:docVars>
  <w:rsids>
    <w:rsidRoot w:val="00A77C73"/>
    <w:rsid w:val="000217F3"/>
    <w:rsid w:val="001D31FA"/>
    <w:rsid w:val="00506BD0"/>
    <w:rsid w:val="00752B0A"/>
    <w:rsid w:val="008B7961"/>
    <w:rsid w:val="0093308A"/>
    <w:rsid w:val="00A77C73"/>
    <w:rsid w:val="00BA4942"/>
    <w:rsid w:val="00CC549F"/>
    <w:rsid w:val="00F37484"/>
    <w:rsid w:val="0B2C354F"/>
    <w:rsid w:val="1FAF061B"/>
    <w:rsid w:val="1FD33D0E"/>
    <w:rsid w:val="218A7989"/>
    <w:rsid w:val="3691160C"/>
    <w:rsid w:val="41D223EB"/>
    <w:rsid w:val="46517D32"/>
    <w:rsid w:val="46AA455A"/>
    <w:rsid w:val="6BBA3B00"/>
    <w:rsid w:val="6D323B6A"/>
    <w:rsid w:val="70357BF9"/>
    <w:rsid w:val="74F00593"/>
    <w:rsid w:val="7796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1822</Words>
  <Characters>1849</Characters>
  <Lines>3</Lines>
  <Paragraphs>1</Paragraphs>
  <TotalTime>0</TotalTime>
  <ScaleCrop>false</ScaleCrop>
  <LinksUpToDate>false</LinksUpToDate>
  <CharactersWithSpaces>1859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蔷微</cp:lastModifiedBy>
  <dcterms:modified xsi:type="dcterms:W3CDTF">2025-01-09T01:07:28Z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383AB4E8992245D5A8EFD8FB23A842C3_12</vt:lpwstr>
  </property>
  <property fmtid="{D5CDD505-2E9C-101B-9397-08002B2CF9AE}" pid="4" name="KSOTemplateDocerSaveRecord">
    <vt:lpwstr>eyJoZGlkIjoiZmNkMGQ3NjM2ZjY2ZGQ5Y2YyZWM3NDcwYjEyMWJiMjQiLCJ1c2VySWQiOiIyOTU5NzM3MzAifQ==</vt:lpwstr>
  </property>
</Properties>
</file>