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71DF40">
      <w:pPr>
        <w:rPr>
          <w:rFonts w:hint="eastAsia" w:eastAsia="宋体"/>
          <w:sz w:val="24"/>
          <w:lang w:eastAsia="zh-CN"/>
        </w:rPr>
      </w:pPr>
      <w:r>
        <w:rPr>
          <w:rFonts w:hint="eastAsia"/>
          <w:sz w:val="24"/>
        </w:rPr>
        <w:t xml:space="preserve"> </w:t>
      </w:r>
    </w:p>
    <w:p w14:paraId="588E5092">
      <w:pPr>
        <w:rPr>
          <w:sz w:val="24"/>
        </w:rPr>
      </w:pPr>
    </w:p>
    <w:p w14:paraId="66B5E553">
      <w:pPr>
        <w:tabs>
          <w:tab w:val="left" w:pos="1354"/>
        </w:tabs>
        <w:rPr>
          <w:sz w:val="24"/>
        </w:rPr>
      </w:pPr>
      <w:r>
        <w:rPr>
          <w:sz w:val="24"/>
        </w:rPr>
        <w:tab/>
      </w:r>
    </w:p>
    <w:p w14:paraId="6B2B9DC1">
      <w:pPr>
        <w:rPr>
          <w:sz w:val="24"/>
        </w:rPr>
      </w:pPr>
    </w:p>
    <w:p w14:paraId="034FF7F1">
      <w:pPr>
        <w:rPr>
          <w:sz w:val="24"/>
        </w:rPr>
      </w:pPr>
    </w:p>
    <w:p w14:paraId="2DE79193">
      <w:pPr>
        <w:rPr>
          <w:sz w:val="24"/>
        </w:rPr>
      </w:pPr>
    </w:p>
    <w:p w14:paraId="27C870A6">
      <w:pPr>
        <w:rPr>
          <w:sz w:val="24"/>
        </w:rPr>
      </w:pPr>
    </w:p>
    <w:p w14:paraId="4F965C48">
      <w:pPr>
        <w:rPr>
          <w:sz w:val="24"/>
        </w:rPr>
      </w:pPr>
    </w:p>
    <w:p w14:paraId="565F170A">
      <w:pPr>
        <w:rPr>
          <w:sz w:val="24"/>
        </w:rPr>
      </w:pPr>
    </w:p>
    <w:p w14:paraId="1903AF28">
      <w:pPr>
        <w:tabs>
          <w:tab w:val="left" w:pos="1063"/>
        </w:tabs>
        <w:rPr>
          <w:sz w:val="24"/>
        </w:rPr>
      </w:pPr>
      <w:r>
        <w:rPr>
          <w:sz w:val="24"/>
        </w:rPr>
        <w:tab/>
      </w:r>
    </w:p>
    <w:p w14:paraId="3D6340D0">
      <w:pPr>
        <w:rPr>
          <w:sz w:val="24"/>
        </w:rPr>
      </w:pPr>
    </w:p>
    <w:p w14:paraId="23BA36A5"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66040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5630" y="4131945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418C6">
                            <w:pPr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年级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上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册第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四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单元</w:t>
                            </w:r>
                          </w:p>
                          <w:p w14:paraId="79975EBC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3F1A4769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6E325D62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1D357B6E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27CCE3FC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7pt;margin-top:5.2pt;height:186pt;width:487.75pt;z-index:251661312;mso-width-relative:page;mso-height-relative:page;" filled="f" stroked="f" coordsize="21600,21600" o:gfxdata="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s6ykNsAAAAKAQAADwAAAAAAAAAB&#10;ACAAAAAiAAAAZHJzL2Rvd25yZXYueG1sUEsBAhQAFAAAAAgAh07iQGyeS1RGAgAAd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E418C6">
                      <w:pPr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二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年级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上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册第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四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单元</w:t>
                      </w:r>
                    </w:p>
                    <w:p w14:paraId="79975EBC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3F1A4769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6E325D62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1D357B6E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27CCE3FC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CF0B91">
      <w:pPr>
        <w:rPr>
          <w:sz w:val="24"/>
        </w:rPr>
      </w:pPr>
    </w:p>
    <w:p w14:paraId="56FB9949">
      <w:pPr>
        <w:rPr>
          <w:sz w:val="24"/>
        </w:rPr>
      </w:pPr>
    </w:p>
    <w:p w14:paraId="0D3456AC">
      <w:pPr>
        <w:rPr>
          <w:sz w:val="24"/>
        </w:rPr>
      </w:pPr>
    </w:p>
    <w:p w14:paraId="2BEDAD19">
      <w:pPr>
        <w:rPr>
          <w:sz w:val="24"/>
        </w:rPr>
      </w:pPr>
    </w:p>
    <w:p w14:paraId="58165CCA">
      <w:pPr>
        <w:rPr>
          <w:sz w:val="24"/>
        </w:rPr>
      </w:pPr>
    </w:p>
    <w:p w14:paraId="6CF2A0E0">
      <w:pPr>
        <w:rPr>
          <w:sz w:val="24"/>
        </w:rPr>
      </w:pPr>
    </w:p>
    <w:p w14:paraId="33129601">
      <w:pPr>
        <w:rPr>
          <w:sz w:val="24"/>
        </w:rPr>
      </w:pPr>
    </w:p>
    <w:p w14:paraId="6B117C1A">
      <w:pPr>
        <w:rPr>
          <w:sz w:val="24"/>
        </w:rPr>
      </w:pPr>
    </w:p>
    <w:p w14:paraId="18D2E630">
      <w:pPr>
        <w:rPr>
          <w:sz w:val="24"/>
        </w:rPr>
      </w:pPr>
    </w:p>
    <w:p w14:paraId="6DD572C3">
      <w:pPr>
        <w:rPr>
          <w:sz w:val="24"/>
        </w:rPr>
      </w:pPr>
    </w:p>
    <w:p w14:paraId="30A08CF1">
      <w:pPr>
        <w:rPr>
          <w:sz w:val="24"/>
        </w:rPr>
      </w:pPr>
    </w:p>
    <w:p w14:paraId="1A4BB4D2">
      <w:pPr>
        <w:rPr>
          <w:sz w:val="24"/>
        </w:rPr>
      </w:pPr>
    </w:p>
    <w:p w14:paraId="6564A9C3">
      <w:pPr>
        <w:rPr>
          <w:sz w:val="24"/>
        </w:rPr>
      </w:pPr>
    </w:p>
    <w:p w14:paraId="61D196FF">
      <w:pPr>
        <w:rPr>
          <w:sz w:val="24"/>
        </w:rPr>
      </w:pPr>
    </w:p>
    <w:p w14:paraId="409AA9D3">
      <w:pPr>
        <w:jc w:val="right"/>
        <w:rPr>
          <w:rFonts w:ascii="宋体" w:hAnsi="宋体"/>
          <w:color w:val="000000"/>
          <w:sz w:val="24"/>
        </w:rPr>
      </w:pPr>
    </w:p>
    <w:p w14:paraId="0871E0CB">
      <w:pPr>
        <w:jc w:val="right"/>
        <w:rPr>
          <w:rFonts w:ascii="宋体" w:hAnsi="宋体"/>
          <w:color w:val="000000"/>
          <w:sz w:val="24"/>
        </w:rPr>
      </w:pPr>
    </w:p>
    <w:p w14:paraId="13C976C2">
      <w:pPr>
        <w:jc w:val="right"/>
        <w:rPr>
          <w:rFonts w:ascii="宋体" w:hAnsi="宋体"/>
          <w:color w:val="000000"/>
          <w:sz w:val="24"/>
        </w:rPr>
      </w:pPr>
    </w:p>
    <w:p w14:paraId="32DDADFE">
      <w:pPr>
        <w:jc w:val="right"/>
        <w:rPr>
          <w:rFonts w:ascii="宋体" w:hAnsi="宋体"/>
          <w:color w:val="000000"/>
          <w:sz w:val="24"/>
        </w:rPr>
      </w:pPr>
    </w:p>
    <w:p w14:paraId="7D68C7FB">
      <w:pPr>
        <w:jc w:val="right"/>
        <w:rPr>
          <w:rFonts w:ascii="宋体" w:hAnsi="宋体"/>
          <w:color w:val="000000"/>
          <w:sz w:val="24"/>
        </w:rPr>
      </w:pPr>
    </w:p>
    <w:p w14:paraId="37CCD8CD">
      <w:pPr>
        <w:jc w:val="right"/>
        <w:rPr>
          <w:rFonts w:ascii="宋体" w:hAnsi="宋体"/>
          <w:color w:val="000000"/>
          <w:sz w:val="24"/>
        </w:rPr>
      </w:pPr>
    </w:p>
    <w:p w14:paraId="48A60A9C">
      <w:pPr>
        <w:jc w:val="right"/>
        <w:rPr>
          <w:rFonts w:ascii="宋体" w:hAnsi="宋体"/>
          <w:color w:val="000000"/>
          <w:sz w:val="24"/>
        </w:rPr>
      </w:pPr>
    </w:p>
    <w:p w14:paraId="24F1F038">
      <w:pPr>
        <w:jc w:val="center"/>
        <w:rPr>
          <w:rFonts w:hint="default" w:ascii="宋体" w:hAnsi="宋体" w:eastAsia="宋体"/>
          <w:b/>
          <w:bCs/>
          <w:color w:val="000000"/>
          <w:sz w:val="56"/>
          <w:szCs w:val="56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color w:val="000000"/>
          <w:sz w:val="56"/>
          <w:szCs w:val="56"/>
        </w:rPr>
        <w:t xml:space="preserve">鸡西市园丁小学    </w:t>
      </w:r>
      <w: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  <w:t>潘宇馨</w:t>
      </w:r>
    </w:p>
    <w:p w14:paraId="3B8D2C7D">
      <w:pPr>
        <w:spacing w:before="64"/>
        <w:rPr>
          <w:rFonts w:ascii="黑体" w:hAnsi="黑体" w:eastAsia="黑体" w:cs="黑体"/>
          <w:sz w:val="31"/>
          <w:szCs w:val="31"/>
        </w:rPr>
      </w:pPr>
    </w:p>
    <w:p w14:paraId="14866B76"/>
    <w:p w14:paraId="688F6382">
      <w:pPr>
        <w:spacing w:line="32" w:lineRule="exact"/>
      </w:pPr>
    </w:p>
    <w:tbl>
      <w:tblPr>
        <w:tblStyle w:val="17"/>
        <w:tblW w:w="1063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4960"/>
        <w:gridCol w:w="2267"/>
        <w:gridCol w:w="1841"/>
        <w:gridCol w:w="713"/>
      </w:tblGrid>
      <w:tr w14:paraId="39A7CD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636" w:type="dxa"/>
            <w:gridSpan w:val="5"/>
            <w:vAlign w:val="top"/>
          </w:tcPr>
          <w:p w14:paraId="08B58EA1">
            <w:pPr>
              <w:spacing w:before="120" w:line="310" w:lineRule="exact"/>
              <w:ind w:left="2855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8.《古诗二首》(第一课时《登鹳雀楼》作业)</w:t>
            </w:r>
          </w:p>
        </w:tc>
      </w:tr>
      <w:tr w14:paraId="124DAA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55" w:type="dxa"/>
            <w:vAlign w:val="top"/>
          </w:tcPr>
          <w:p w14:paraId="6E10EE5B">
            <w:pPr>
              <w:spacing w:before="74" w:line="255" w:lineRule="auto"/>
              <w:ind w:right="12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作业</w:t>
            </w:r>
          </w:p>
          <w:p w14:paraId="5F58DD20">
            <w:pPr>
              <w:spacing w:before="74" w:line="255" w:lineRule="auto"/>
              <w:ind w:right="12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层次</w:t>
            </w:r>
          </w:p>
        </w:tc>
        <w:tc>
          <w:tcPr>
            <w:tcW w:w="4960" w:type="dxa"/>
            <w:vAlign w:val="top"/>
          </w:tcPr>
          <w:p w14:paraId="55281E6D">
            <w:pPr>
              <w:spacing w:before="190" w:line="228" w:lineRule="auto"/>
              <w:ind w:left="1822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作 业 内 容</w:t>
            </w:r>
          </w:p>
        </w:tc>
        <w:tc>
          <w:tcPr>
            <w:tcW w:w="2267" w:type="dxa"/>
            <w:vAlign w:val="top"/>
          </w:tcPr>
          <w:p w14:paraId="6C623FAB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作业分析与</w:t>
            </w:r>
          </w:p>
          <w:p w14:paraId="166FC309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设计意图</w:t>
            </w:r>
          </w:p>
        </w:tc>
        <w:tc>
          <w:tcPr>
            <w:tcW w:w="1841" w:type="dxa"/>
            <w:vAlign w:val="top"/>
          </w:tcPr>
          <w:p w14:paraId="33399FEF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评价设计</w:t>
            </w:r>
          </w:p>
        </w:tc>
        <w:tc>
          <w:tcPr>
            <w:tcW w:w="713" w:type="dxa"/>
            <w:vAlign w:val="top"/>
          </w:tcPr>
          <w:p w14:paraId="1ADF07C0">
            <w:pPr>
              <w:spacing w:before="190" w:line="230" w:lineRule="auto"/>
              <w:ind w:left="133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长</w:t>
            </w:r>
          </w:p>
        </w:tc>
      </w:tr>
      <w:tr w14:paraId="275AD0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1B0B81FB">
            <w:pPr>
              <w:spacing w:before="306" w:line="217" w:lineRule="auto"/>
              <w:ind w:left="2166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基   础   性   作   业</w:t>
            </w: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50C6CD0C">
            <w:pPr>
              <w:spacing w:line="475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35D88361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看拼音写字，看谁写得最漂亮。</w:t>
            </w:r>
          </w:p>
          <w:p w14:paraId="69C3DF3E">
            <w:pPr>
              <w:spacing w:before="28" w:line="221" w:lineRule="auto"/>
              <w:ind w:left="658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33333"/>
                <w:sz w:val="23"/>
                <w:szCs w:val="23"/>
              </w:rPr>
              <w:t>y</w:t>
            </w:r>
            <w:r>
              <w:rPr>
                <w:rFonts w:ascii="宋体" w:hAnsi="宋体" w:eastAsia="宋体" w:cs="宋体"/>
                <w:snapToGrid w:val="0"/>
                <w:color w:val="333333"/>
                <w:spacing w:val="1"/>
                <w:sz w:val="23"/>
                <w:szCs w:val="23"/>
              </w:rPr>
              <w:t xml:space="preserve">ī            </w:t>
            </w:r>
            <w:r>
              <w:rPr>
                <w:rFonts w:ascii="宋体" w:hAnsi="宋体" w:eastAsia="宋体" w:cs="宋体"/>
                <w:snapToGrid w:val="0"/>
                <w:color w:val="333333"/>
                <w:sz w:val="23"/>
                <w:szCs w:val="23"/>
              </w:rPr>
              <w:t xml:space="preserve">                    yī</w:t>
            </w:r>
          </w:p>
          <w:p w14:paraId="0AEBA5DD">
            <w:pPr>
              <w:spacing w:line="262" w:lineRule="auto"/>
              <w:ind w:left="113" w:right="157" w:firstLine="17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sz w:val="23"/>
                <w:szCs w:val="23"/>
              </w:rPr>
              <w:t>1.他</w:t>
            </w:r>
            <w:r>
              <w:rPr>
                <w:snapToGrid w:val="0"/>
                <w:color w:val="000000"/>
                <w:sz w:val="23"/>
                <w:szCs w:val="23"/>
              </w:rPr>
              <w:drawing>
                <wp:inline distT="0" distB="0" distL="0" distR="0">
                  <wp:extent cx="194310" cy="177800"/>
                  <wp:effectExtent l="0" t="0" r="15240" b="1270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sz w:val="23"/>
                <w:szCs w:val="23"/>
              </w:rPr>
              <w:t>靠着妈妈，脸儿紧紧地贴着妈妈的</w:t>
            </w:r>
            <w:r>
              <w:rPr>
                <w:snapToGrid w:val="0"/>
                <w:color w:val="000000"/>
                <w:sz w:val="23"/>
                <w:szCs w:val="23"/>
              </w:rPr>
              <w:drawing>
                <wp:inline distT="0" distB="0" distL="0" distR="0">
                  <wp:extent cx="194310" cy="177800"/>
                  <wp:effectExtent l="0" t="0" r="15240" b="12700"/>
                  <wp:docPr id="3" name="I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服。</w:t>
            </w:r>
          </w:p>
          <w:p w14:paraId="0AD18AD0">
            <w:pPr>
              <w:spacing w:line="222" w:lineRule="auto"/>
              <w:ind w:left="1082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33333"/>
                <w:sz w:val="23"/>
                <w:szCs w:val="23"/>
              </w:rPr>
              <w:t>j</w:t>
            </w:r>
            <w:r>
              <w:rPr>
                <w:rFonts w:ascii="宋体" w:hAnsi="宋体" w:eastAsia="宋体" w:cs="宋体"/>
                <w:snapToGrid w:val="0"/>
                <w:color w:val="333333"/>
                <w:spacing w:val="7"/>
                <w:sz w:val="23"/>
                <w:szCs w:val="23"/>
              </w:rPr>
              <w:t>ì</w:t>
            </w:r>
            <w:r>
              <w:rPr>
                <w:rFonts w:ascii="宋体" w:hAnsi="宋体" w:eastAsia="宋体" w:cs="宋体"/>
                <w:snapToGrid w:val="0"/>
                <w:color w:val="333333"/>
                <w:sz w:val="23"/>
                <w:szCs w:val="23"/>
              </w:rPr>
              <w:t>n</w:t>
            </w:r>
            <w:r>
              <w:rPr>
                <w:rFonts w:ascii="宋体" w:hAnsi="宋体" w:eastAsia="宋体" w:cs="宋体"/>
                <w:snapToGrid w:val="0"/>
                <w:color w:val="333333"/>
                <w:spacing w:val="7"/>
                <w:sz w:val="23"/>
                <w:szCs w:val="23"/>
              </w:rPr>
              <w:t xml:space="preserve">         </w:t>
            </w:r>
            <w:r>
              <w:rPr>
                <w:rFonts w:ascii="宋体" w:hAnsi="宋体" w:eastAsia="宋体" w:cs="宋体"/>
                <w:snapToGrid w:val="0"/>
                <w:color w:val="333333"/>
                <w:sz w:val="23"/>
                <w:szCs w:val="23"/>
              </w:rPr>
              <w:t>c</w:t>
            </w:r>
            <w:r>
              <w:rPr>
                <w:rFonts w:ascii="宋体" w:hAnsi="宋体" w:eastAsia="宋体" w:cs="宋体"/>
                <w:snapToGrid w:val="0"/>
                <w:color w:val="333333"/>
                <w:spacing w:val="7"/>
                <w:sz w:val="23"/>
                <w:szCs w:val="23"/>
              </w:rPr>
              <w:t>é</w:t>
            </w:r>
            <w:r>
              <w:rPr>
                <w:rFonts w:ascii="宋体" w:hAnsi="宋体" w:eastAsia="宋体" w:cs="宋体"/>
                <w:snapToGrid w:val="0"/>
                <w:color w:val="333333"/>
                <w:sz w:val="23"/>
                <w:szCs w:val="23"/>
              </w:rPr>
              <w:t>ng</w:t>
            </w:r>
            <w:r>
              <w:rPr>
                <w:rFonts w:ascii="宋体" w:hAnsi="宋体" w:eastAsia="宋体" w:cs="宋体"/>
                <w:snapToGrid w:val="0"/>
                <w:color w:val="333333"/>
                <w:spacing w:val="7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napToGrid w:val="0"/>
                <w:color w:val="333333"/>
                <w:sz w:val="23"/>
                <w:szCs w:val="23"/>
              </w:rPr>
              <w:t>hu</w:t>
            </w:r>
            <w:r>
              <w:rPr>
                <w:rFonts w:ascii="宋体" w:hAnsi="宋体" w:eastAsia="宋体" w:cs="宋体"/>
                <w:snapToGrid w:val="0"/>
                <w:color w:val="333333"/>
                <w:spacing w:val="5"/>
                <w:sz w:val="23"/>
                <w:szCs w:val="23"/>
              </w:rPr>
              <w:t>á</w:t>
            </w:r>
            <w:r>
              <w:rPr>
                <w:rFonts w:ascii="宋体" w:hAnsi="宋体" w:eastAsia="宋体" w:cs="宋体"/>
                <w:snapToGrid w:val="0"/>
                <w:color w:val="333333"/>
                <w:sz w:val="23"/>
                <w:szCs w:val="23"/>
              </w:rPr>
              <w:t>ng</w:t>
            </w:r>
          </w:p>
          <w:p w14:paraId="3EFF651A">
            <w:pPr>
              <w:numPr>
                <w:ilvl w:val="0"/>
                <w:numId w:val="2"/>
              </w:numPr>
              <w:spacing w:line="365" w:lineRule="exact"/>
              <w:ind w:left="116"/>
              <w:rPr>
                <w:rFonts w:ascii="宋体" w:hAnsi="宋体" w:eastAsia="宋体" w:cs="宋体"/>
                <w:snapToGrid w:val="0"/>
                <w:color w:val="000000"/>
                <w:spacing w:val="8"/>
                <w:position w:val="-2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position w:val="-2"/>
                <w:sz w:val="23"/>
                <w:szCs w:val="23"/>
              </w:rPr>
              <w:t>小路的</w:t>
            </w:r>
            <w:r>
              <w:rPr>
                <w:snapToGrid w:val="0"/>
                <w:color w:val="000000"/>
                <w:position w:val="-2"/>
                <w:sz w:val="23"/>
                <w:szCs w:val="23"/>
              </w:rPr>
              <w:drawing>
                <wp:inline distT="0" distB="0" distL="0" distR="0">
                  <wp:extent cx="194310" cy="177800"/>
                  <wp:effectExtent l="0" t="0" r="15240" b="1270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4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position w:val="-2"/>
                <w:sz w:val="23"/>
                <w:szCs w:val="23"/>
              </w:rPr>
              <w:t>头是一座五</w:t>
            </w:r>
            <w:r>
              <w:rPr>
                <w:snapToGrid w:val="0"/>
                <w:color w:val="000000"/>
                <w:position w:val="-2"/>
                <w:sz w:val="23"/>
                <w:szCs w:val="23"/>
              </w:rPr>
              <w:drawing>
                <wp:inline distT="0" distB="0" distL="0" distR="0">
                  <wp:extent cx="194310" cy="177800"/>
                  <wp:effectExtent l="0" t="0" r="15240" b="12700"/>
                  <wp:docPr id="16" name="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4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position w:val="-2"/>
                <w:sz w:val="23"/>
                <w:szCs w:val="23"/>
              </w:rPr>
              <w:t>高的</w:t>
            </w:r>
            <w:r>
              <w:rPr>
                <w:snapToGrid w:val="0"/>
                <w:color w:val="000000"/>
                <w:position w:val="-2"/>
                <w:sz w:val="23"/>
                <w:szCs w:val="23"/>
              </w:rPr>
              <w:drawing>
                <wp:inline distT="0" distB="0" distL="0" distR="0">
                  <wp:extent cx="194310" cy="177800"/>
                  <wp:effectExtent l="0" t="0" r="15240" b="1270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4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position w:val="-2"/>
                <w:sz w:val="23"/>
                <w:szCs w:val="23"/>
              </w:rPr>
              <w:t>色楼房。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3DBF9820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</w:p>
          <w:p w14:paraId="33277205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</w:p>
          <w:p w14:paraId="2592C2AC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本题通过创编 具体的语言情境， 让学生学会语言文 字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的运用， 同时巩 固了本课时要求会 写的四个字。</w:t>
            </w:r>
          </w:p>
        </w:tc>
        <w:tc>
          <w:tcPr>
            <w:tcW w:w="1841" w:type="dxa"/>
            <w:vAlign w:val="top"/>
          </w:tcPr>
          <w:p w14:paraId="516746B8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评价主体：</w:t>
            </w:r>
          </w:p>
          <w:p w14:paraId="6E465CD9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生团</w:t>
            </w:r>
          </w:p>
          <w:p w14:paraId="3C316872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教师□</w:t>
            </w:r>
          </w:p>
        </w:tc>
        <w:tc>
          <w:tcPr>
            <w:tcW w:w="713" w:type="dxa"/>
            <w:vMerge w:val="restart"/>
            <w:tcBorders>
              <w:bottom w:val="nil"/>
            </w:tcBorders>
            <w:vAlign w:val="top"/>
          </w:tcPr>
          <w:p w14:paraId="55407A43">
            <w:pPr>
              <w:spacing w:line="255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389A3AEB">
            <w:pPr>
              <w:spacing w:line="255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4A600CEA">
            <w:pPr>
              <w:spacing w:line="255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109ADD03">
            <w:pPr>
              <w:spacing w:line="256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60B9FB98">
            <w:pPr>
              <w:spacing w:before="75" w:line="220" w:lineRule="auto"/>
              <w:ind w:left="306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>3</w:t>
            </w:r>
          </w:p>
          <w:p w14:paraId="7590A54C">
            <w:pPr>
              <w:spacing w:before="1" w:line="228" w:lineRule="auto"/>
              <w:ind w:left="24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>分</w:t>
            </w:r>
          </w:p>
          <w:p w14:paraId="22227859">
            <w:pPr>
              <w:spacing w:before="23" w:line="230" w:lineRule="auto"/>
              <w:ind w:left="242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>钟</w:t>
            </w:r>
          </w:p>
        </w:tc>
      </w:tr>
      <w:tr w14:paraId="0527C3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6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4892683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6A7BD9A5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5E421ABC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</w:p>
        </w:tc>
        <w:tc>
          <w:tcPr>
            <w:tcW w:w="1841" w:type="dxa"/>
            <w:vAlign w:val="top"/>
          </w:tcPr>
          <w:p w14:paraId="055A66D8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评价方式：</w:t>
            </w:r>
          </w:p>
          <w:p w14:paraId="10DF71CD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自我评价团  生生评价团  教师评价 □</w:t>
            </w:r>
          </w:p>
        </w:tc>
        <w:tc>
          <w:tcPr>
            <w:tcW w:w="713" w:type="dxa"/>
            <w:vMerge w:val="continue"/>
            <w:tcBorders>
              <w:top w:val="nil"/>
            </w:tcBorders>
            <w:vAlign w:val="top"/>
          </w:tcPr>
          <w:p w14:paraId="4889A262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</w:tr>
      <w:tr w14:paraId="23D34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9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AB3001F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50FDE088">
            <w:pPr>
              <w:spacing w:line="328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47DDFADE">
            <w:pPr>
              <w:spacing w:line="1846" w:lineRule="exact"/>
              <w:ind w:firstLine="603"/>
              <w:textAlignment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drawing>
                <wp:inline distT="0" distB="0" distL="0" distR="0">
                  <wp:extent cx="2191385" cy="1171575"/>
                  <wp:effectExtent l="0" t="0" r="18415" b="9525"/>
                  <wp:docPr id="7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12" cy="11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01894">
            <w:pPr>
              <w:spacing w:before="34" w:line="227" w:lineRule="auto"/>
              <w:ind w:left="61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2"/>
                <w:sz w:val="23"/>
                <w:szCs w:val="23"/>
              </w:rPr>
              <w:t>看到这幅画，我想到这句诗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：</w:t>
            </w:r>
          </w:p>
          <w:p w14:paraId="526ED54F">
            <w:pPr>
              <w:spacing w:line="415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1397FD8A">
            <w:pPr>
              <w:tabs>
                <w:tab w:val="left" w:pos="4591"/>
              </w:tabs>
              <w:spacing w:before="74" w:line="96" w:lineRule="auto"/>
              <w:ind w:left="647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  <w:u w:val="single" w:color="auto"/>
              </w:rPr>
              <w:tab/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。</w:t>
            </w:r>
          </w:p>
          <w:p w14:paraId="02215F00">
            <w:pPr>
              <w:spacing w:before="39" w:line="265" w:lineRule="auto"/>
              <w:ind w:left="136" w:right="269" w:firstLine="480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17"/>
                <w:sz w:val="23"/>
                <w:szCs w:val="23"/>
              </w:rPr>
              <w:t>我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6"/>
                <w:sz w:val="23"/>
                <w:szCs w:val="23"/>
              </w:rPr>
              <w:t>还能用自 己的话把想到的画面说给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同桌听。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092053D1">
            <w:pPr>
              <w:spacing w:before="202" w:line="252" w:lineRule="auto"/>
              <w:ind w:left="113" w:right="49" w:firstLine="491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-18"/>
                <w:sz w:val="23"/>
                <w:szCs w:val="23"/>
              </w:rPr>
              <w:t>“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-16"/>
                <w:sz w:val="23"/>
                <w:szCs w:val="23"/>
              </w:rPr>
              <w:t xml:space="preserve"> 白 日依山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5"/>
                <w:sz w:val="23"/>
                <w:szCs w:val="23"/>
              </w:rPr>
              <w:t>尽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3"/>
                <w:sz w:val="23"/>
                <w:szCs w:val="23"/>
              </w:rPr>
              <w:t>，黄河入海流”，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此句二年级学生理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解是有难度的，本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题旨在通过出示画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面，让学生通过看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图，进一步增强对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2"/>
                <w:sz w:val="23"/>
                <w:szCs w:val="23"/>
              </w:rPr>
              <w:t>诗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0"/>
                <w:sz w:val="23"/>
                <w:szCs w:val="23"/>
              </w:rPr>
              <w:t>句的理解感悟 。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同时鼓励学生说出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画面内容，锻炼学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5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2"/>
                <w:sz w:val="23"/>
                <w:szCs w:val="23"/>
              </w:rPr>
              <w:t>的口语表达能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"/>
                <w:sz w:val="23"/>
                <w:szCs w:val="23"/>
              </w:rPr>
              <w:t>力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。</w:t>
            </w:r>
          </w:p>
        </w:tc>
        <w:tc>
          <w:tcPr>
            <w:tcW w:w="1841" w:type="dxa"/>
            <w:vAlign w:val="top"/>
          </w:tcPr>
          <w:p w14:paraId="5136C415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</w:p>
          <w:p w14:paraId="53EFF314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评价主体：</w:t>
            </w:r>
          </w:p>
          <w:p w14:paraId="7A9F3B95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生团</w:t>
            </w:r>
          </w:p>
          <w:p w14:paraId="40DA7130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教师□</w:t>
            </w:r>
          </w:p>
          <w:p w14:paraId="3322710A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</w:p>
          <w:p w14:paraId="6E4CA03B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</w:p>
          <w:p w14:paraId="301F5CAF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</w:p>
        </w:tc>
        <w:tc>
          <w:tcPr>
            <w:tcW w:w="713" w:type="dxa"/>
            <w:vMerge w:val="restart"/>
            <w:tcBorders>
              <w:bottom w:val="nil"/>
            </w:tcBorders>
            <w:vAlign w:val="top"/>
          </w:tcPr>
          <w:p w14:paraId="5964581B">
            <w:pPr>
              <w:spacing w:line="26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5F9A495F">
            <w:pPr>
              <w:spacing w:line="26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5B7DA22C">
            <w:pPr>
              <w:spacing w:line="26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58DB4F98">
            <w:pPr>
              <w:spacing w:line="262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73E7E22E">
            <w:pPr>
              <w:spacing w:line="262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1FCC9275">
            <w:pPr>
              <w:spacing w:line="262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38414D6D">
            <w:pPr>
              <w:spacing w:before="70" w:line="216" w:lineRule="auto"/>
              <w:ind w:left="304"/>
              <w:rPr>
                <w:rFonts w:ascii="Calibri" w:hAnsi="Calibri" w:eastAsia="Calibri" w:cs="Calibri"/>
                <w:snapToGrid w:val="0"/>
                <w:color w:val="000000"/>
                <w:sz w:val="23"/>
                <w:szCs w:val="23"/>
              </w:rPr>
            </w:pPr>
            <w:r>
              <w:rPr>
                <w:rFonts w:ascii="Calibri" w:hAnsi="Calibri" w:eastAsia="Calibri" w:cs="Calibri"/>
                <w:snapToGrid w:val="0"/>
                <w:color w:val="000000"/>
                <w:sz w:val="23"/>
                <w:szCs w:val="23"/>
              </w:rPr>
              <w:t>5</w:t>
            </w:r>
          </w:p>
          <w:p w14:paraId="0C9A49C2">
            <w:pPr>
              <w:spacing w:before="1" w:line="228" w:lineRule="auto"/>
              <w:ind w:left="24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>分</w:t>
            </w:r>
          </w:p>
          <w:p w14:paraId="158A4E1B">
            <w:pPr>
              <w:spacing w:before="26" w:line="230" w:lineRule="auto"/>
              <w:ind w:left="242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>钟</w:t>
            </w:r>
          </w:p>
        </w:tc>
      </w:tr>
      <w:tr w14:paraId="01666D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9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36C697E3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7C81691F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4104BD09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1841" w:type="dxa"/>
            <w:vAlign w:val="top"/>
          </w:tcPr>
          <w:p w14:paraId="43BEEECE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</w:p>
          <w:p w14:paraId="40FBDA81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评价方式：</w:t>
            </w:r>
          </w:p>
          <w:p w14:paraId="274B33E5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自我评价团  生生评价团  教师评价 □</w:t>
            </w:r>
          </w:p>
        </w:tc>
        <w:tc>
          <w:tcPr>
            <w:tcW w:w="713" w:type="dxa"/>
            <w:vMerge w:val="continue"/>
            <w:tcBorders>
              <w:top w:val="nil"/>
            </w:tcBorders>
            <w:vAlign w:val="top"/>
          </w:tcPr>
          <w:p w14:paraId="5B126FEA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</w:tr>
      <w:tr w14:paraId="070EB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6F8918B0">
            <w:pPr>
              <w:spacing w:before="74" w:line="255" w:lineRule="auto"/>
              <w:ind w:right="12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 xml:space="preserve">提   升   性   作  </w:t>
            </w:r>
            <w:r>
              <w:rPr>
                <w:rFonts w:hint="eastAsia" w:ascii="宋体" w:hAnsi="宋体" w:cs="宋体"/>
                <w:snapToGrid w:val="0"/>
                <w:color w:val="3E3E3E"/>
                <w:spacing w:val="7"/>
                <w:sz w:val="23"/>
                <w:szCs w:val="23"/>
                <w:lang w:val="en-US" w:eastAsia="zh-CN"/>
              </w:rPr>
              <w:t>业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 xml:space="preserve"> </w:t>
            </w: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7D2F6A76">
            <w:pPr>
              <w:spacing w:line="246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3F13B4B8">
            <w:pPr>
              <w:spacing w:line="246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3E07D43F">
            <w:pPr>
              <w:spacing w:line="246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6F4CEE00">
            <w:pPr>
              <w:spacing w:before="75" w:line="259" w:lineRule="auto"/>
              <w:ind w:left="113" w:right="107" w:firstLine="503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18"/>
                <w:sz w:val="23"/>
                <w:szCs w:val="23"/>
              </w:rPr>
              <w:t>上个学期，你同桌的表现很好，但是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7"/>
                <w:sz w:val="23"/>
                <w:szCs w:val="23"/>
              </w:rPr>
              <w:t>你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7"/>
                <w:sz w:val="23"/>
                <w:szCs w:val="23"/>
              </w:rPr>
              <w:t>希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8"/>
                <w:sz w:val="23"/>
                <w:szCs w:val="23"/>
              </w:rPr>
              <w:t>望这学期他能取得更好的成绩，可以把这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句诗送给他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  <w:u w:val="single" w:color="auto"/>
              </w:rPr>
              <w:t xml:space="preserve">                              </w:t>
            </w:r>
          </w:p>
          <w:p w14:paraId="009F1C5A">
            <w:pPr>
              <w:spacing w:line="350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05C31494">
            <w:pPr>
              <w:tabs>
                <w:tab w:val="left" w:pos="2855"/>
              </w:tabs>
              <w:spacing w:before="75" w:line="96" w:lineRule="auto"/>
              <w:ind w:left="103"/>
              <w:rPr>
                <w:rFonts w:hint="eastAsia" w:ascii="宋体" w:hAnsi="宋体" w:eastAsia="宋体" w:cs="宋体"/>
                <w:snapToGrid w:val="0"/>
                <w:color w:val="000000"/>
                <w:sz w:val="23"/>
                <w:szCs w:val="23"/>
                <w:lang w:val="en-US" w:eastAsia="zh-CN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  <w:u w:val="single" w:color="auto"/>
              </w:rPr>
              <w:tab/>
            </w:r>
            <w:r>
              <w:rPr>
                <w:rFonts w:hint="eastAsia" w:ascii="宋体" w:hAnsi="宋体" w:cs="宋体"/>
                <w:snapToGrid w:val="0"/>
                <w:color w:val="3E3E3E"/>
                <w:sz w:val="23"/>
                <w:szCs w:val="23"/>
                <w:u w:val="none" w:color="auto"/>
                <w:lang w:val="en-US" w:eastAsia="zh-CN"/>
              </w:rPr>
              <w:t>.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5BBA9B84">
            <w:pPr>
              <w:spacing w:before="38" w:line="247" w:lineRule="auto"/>
              <w:ind w:left="113" w:right="124" w:firstLine="50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语文就是生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3"/>
                <w:sz w:val="23"/>
                <w:szCs w:val="23"/>
              </w:rPr>
              <w:t>活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 xml:space="preserve"> 。本诗三四句蕴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含着哲理，本题旨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在让学生在真实情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境中，通过语言文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3"/>
                <w:sz w:val="23"/>
                <w:szCs w:val="23"/>
              </w:rPr>
              <w:t>字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的运用， 明白作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者通过诗句所阐明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的道理，提高学生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学语文、用语文的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6"/>
                <w:sz w:val="23"/>
                <w:szCs w:val="23"/>
              </w:rPr>
              <w:t>综合能力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5"/>
                <w:sz w:val="23"/>
                <w:szCs w:val="23"/>
              </w:rPr>
              <w:t>。</w:t>
            </w:r>
          </w:p>
        </w:tc>
        <w:tc>
          <w:tcPr>
            <w:tcW w:w="1841" w:type="dxa"/>
            <w:vAlign w:val="top"/>
          </w:tcPr>
          <w:p w14:paraId="7D275404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评价主体：</w:t>
            </w:r>
          </w:p>
          <w:p w14:paraId="63256740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生团</w:t>
            </w:r>
          </w:p>
          <w:p w14:paraId="108149BE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教师团</w:t>
            </w:r>
          </w:p>
        </w:tc>
        <w:tc>
          <w:tcPr>
            <w:tcW w:w="713" w:type="dxa"/>
            <w:vMerge w:val="restart"/>
            <w:tcBorders>
              <w:bottom w:val="nil"/>
            </w:tcBorders>
            <w:vAlign w:val="top"/>
          </w:tcPr>
          <w:p w14:paraId="54BD92A1">
            <w:pPr>
              <w:spacing w:line="288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16BADC8C">
            <w:pPr>
              <w:spacing w:line="289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72ADB94E">
            <w:pPr>
              <w:spacing w:line="289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2C82CCE2">
            <w:pPr>
              <w:spacing w:line="289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25301DE4">
            <w:pPr>
              <w:spacing w:before="61" w:line="218" w:lineRule="auto"/>
              <w:ind w:left="304"/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  <w:t>4</w:t>
            </w:r>
          </w:p>
          <w:p w14:paraId="437FBE6B">
            <w:pPr>
              <w:spacing w:line="229" w:lineRule="auto"/>
              <w:ind w:left="260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分</w:t>
            </w:r>
          </w:p>
          <w:p w14:paraId="4914DC55">
            <w:pPr>
              <w:spacing w:before="22" w:line="230" w:lineRule="auto"/>
              <w:ind w:left="258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钟</w:t>
            </w:r>
          </w:p>
        </w:tc>
      </w:tr>
      <w:tr w14:paraId="3C58A0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3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64121BC3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17546C56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50F0577B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1841" w:type="dxa"/>
            <w:vAlign w:val="top"/>
          </w:tcPr>
          <w:p w14:paraId="3587ECD7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评价方式：</w:t>
            </w:r>
          </w:p>
          <w:p w14:paraId="54002DB4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自我评价团</w:t>
            </w:r>
          </w:p>
          <w:p w14:paraId="626092FA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生生评价团</w:t>
            </w:r>
          </w:p>
          <w:p w14:paraId="776F3D82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教师评价团</w:t>
            </w:r>
          </w:p>
        </w:tc>
        <w:tc>
          <w:tcPr>
            <w:tcW w:w="713" w:type="dxa"/>
            <w:vMerge w:val="continue"/>
            <w:tcBorders>
              <w:top w:val="nil"/>
            </w:tcBorders>
            <w:vAlign w:val="top"/>
          </w:tcPr>
          <w:p w14:paraId="49743C5C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</w:tr>
      <w:tr w14:paraId="5B1A56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5" w:hRule="atLeast"/>
        </w:trPr>
        <w:tc>
          <w:tcPr>
            <w:tcW w:w="855" w:type="dxa"/>
            <w:textDirection w:val="tbRlV"/>
            <w:vAlign w:val="top"/>
          </w:tcPr>
          <w:p w14:paraId="484CA69E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综   合</w:t>
            </w:r>
          </w:p>
        </w:tc>
        <w:tc>
          <w:tcPr>
            <w:tcW w:w="4960" w:type="dxa"/>
            <w:vAlign w:val="top"/>
          </w:tcPr>
          <w:p w14:paraId="00FBADD1">
            <w:pPr>
              <w:spacing w:line="296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69C2346A">
            <w:pPr>
              <w:spacing w:before="118" w:line="256" w:lineRule="auto"/>
              <w:ind w:left="113" w:right="124" w:firstLine="505"/>
              <w:rPr>
                <w:rFonts w:ascii="宋体" w:hAnsi="宋体" w:eastAsia="宋体" w:cs="宋体"/>
                <w:snapToGrid w:val="0"/>
                <w:color w:val="000000"/>
                <w:spacing w:val="8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读一读，记一记。你还能想到这样的词吗？</w:t>
            </w:r>
          </w:p>
        </w:tc>
        <w:tc>
          <w:tcPr>
            <w:tcW w:w="2267" w:type="dxa"/>
            <w:vAlign w:val="top"/>
          </w:tcPr>
          <w:p w14:paraId="2472D7CB">
            <w:pPr>
              <w:spacing w:before="118" w:line="256" w:lineRule="auto"/>
              <w:ind w:left="113" w:right="124" w:firstLine="505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本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题鼓励学生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读中发现词语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构词方式的特点，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3"/>
                <w:sz w:val="23"/>
                <w:szCs w:val="23"/>
              </w:rPr>
              <w:t>在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此基础上， 引导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学生说说平时阅读</w:t>
            </w:r>
          </w:p>
        </w:tc>
        <w:tc>
          <w:tcPr>
            <w:tcW w:w="1841" w:type="dxa"/>
            <w:vAlign w:val="top"/>
          </w:tcPr>
          <w:p w14:paraId="54883380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</w:p>
          <w:p w14:paraId="19E37EC0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评价主体：</w:t>
            </w:r>
          </w:p>
          <w:p w14:paraId="1C247881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生团</w:t>
            </w:r>
          </w:p>
          <w:p w14:paraId="5A954154">
            <w:pPr>
              <w:spacing w:before="74" w:line="255" w:lineRule="auto"/>
              <w:ind w:left="114" w:right="124" w:firstLine="504"/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教师团</w:t>
            </w:r>
          </w:p>
        </w:tc>
        <w:tc>
          <w:tcPr>
            <w:tcW w:w="713" w:type="dxa"/>
            <w:vAlign w:val="top"/>
          </w:tcPr>
          <w:p w14:paraId="5DCB02A8">
            <w:pPr>
              <w:spacing w:line="46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6200C907">
            <w:pPr>
              <w:spacing w:before="61" w:line="222" w:lineRule="auto"/>
              <w:ind w:left="308"/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  <w:t>8</w:t>
            </w:r>
          </w:p>
          <w:p w14:paraId="772EA84E">
            <w:pPr>
              <w:spacing w:line="229" w:lineRule="auto"/>
              <w:ind w:left="260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分</w:t>
            </w:r>
          </w:p>
          <w:p w14:paraId="2815BE3A">
            <w:pPr>
              <w:spacing w:before="22" w:line="230" w:lineRule="auto"/>
              <w:ind w:left="258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钟</w:t>
            </w:r>
          </w:p>
        </w:tc>
      </w:tr>
    </w:tbl>
    <w:p w14:paraId="492C8603">
      <w:pPr>
        <w:rPr>
          <w:rFonts w:ascii="Arial"/>
          <w:sz w:val="21"/>
        </w:rPr>
      </w:pPr>
    </w:p>
    <w:p w14:paraId="2E6951F1">
      <w:pPr>
        <w:sectPr>
          <w:pgSz w:w="11900" w:h="16839"/>
          <w:pgMar w:top="1404" w:right="674" w:bottom="0" w:left="584" w:header="0" w:footer="0" w:gutter="0"/>
          <w:cols w:space="720" w:num="1"/>
        </w:sectPr>
      </w:pPr>
    </w:p>
    <w:tbl>
      <w:tblPr>
        <w:tblStyle w:val="17"/>
        <w:tblW w:w="1063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2387"/>
        <w:gridCol w:w="2573"/>
        <w:gridCol w:w="2267"/>
        <w:gridCol w:w="1841"/>
        <w:gridCol w:w="713"/>
      </w:tblGrid>
      <w:tr w14:paraId="7E9D51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6" w:hRule="atLeast"/>
        </w:trPr>
        <w:tc>
          <w:tcPr>
            <w:tcW w:w="855" w:type="dxa"/>
            <w:textDirection w:val="tbRlV"/>
            <w:vAlign w:val="top"/>
          </w:tcPr>
          <w:p w14:paraId="6221E4A5">
            <w:pPr>
              <w:spacing w:before="306" w:line="217" w:lineRule="auto"/>
              <w:ind w:left="40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性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</w:t>
            </w:r>
          </w:p>
        </w:tc>
        <w:tc>
          <w:tcPr>
            <w:tcW w:w="2387" w:type="dxa"/>
            <w:tcBorders>
              <w:right w:val="nil"/>
            </w:tcBorders>
            <w:vAlign w:val="top"/>
          </w:tcPr>
          <w:p w14:paraId="60544DA5">
            <w:pPr>
              <w:spacing w:line="259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4EA62101">
            <w:pPr>
              <w:spacing w:line="622" w:lineRule="exact"/>
              <w:ind w:firstLine="703"/>
              <w:textAlignment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mc:AlternateContent>
                <mc:Choice Requires="wpg">
                  <w:drawing>
                    <wp:inline distT="0" distB="0" distL="114300" distR="114300">
                      <wp:extent cx="990600" cy="395605"/>
                      <wp:effectExtent l="12700" t="12700" r="25400" b="48895"/>
                      <wp:docPr id="61" name="组合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395605"/>
                                <a:chOff x="0" y="0"/>
                                <a:chExt cx="1560" cy="622"/>
                              </a:xfrm>
                            </wpg:grpSpPr>
                            <wpg:grpSp>
                              <wpg:cNvPr id="59" name="组合 59"/>
                              <wpg:cNvGrpSpPr/>
                              <wpg:grpSpPr>
                                <a:xfrm>
                                  <a:off x="0" y="0"/>
                                  <a:ext cx="1560" cy="622"/>
                                  <a:chOff x="0" y="0"/>
                                  <a:chExt cx="1560" cy="622"/>
                                </a:xfrm>
                              </wpg:grpSpPr>
                              <wps:wsp>
                                <wps:cNvPr id="57" name="任意多边形 57"/>
                                <wps:cNvSpPr/>
                                <wps:spPr>
                                  <a:xfrm>
                                    <a:off x="0" y="0"/>
                                    <a:ext cx="1560" cy="3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560" h="311">
                                        <a:moveTo>
                                          <a:pt x="0" y="0"/>
                                        </a:moveTo>
                                        <a:lnTo>
                                          <a:pt x="479" y="0"/>
                                        </a:lnTo>
                                        <a:lnTo>
                                          <a:pt x="479" y="310"/>
                                        </a:lnTo>
                                        <a:lnTo>
                                          <a:pt x="0" y="3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  <a:path w="1560" h="311">
                                        <a:moveTo>
                                          <a:pt x="479" y="0"/>
                                        </a:moveTo>
                                        <a:lnTo>
                                          <a:pt x="599" y="0"/>
                                        </a:lnTo>
                                        <a:lnTo>
                                          <a:pt x="599" y="310"/>
                                        </a:lnTo>
                                        <a:lnTo>
                                          <a:pt x="479" y="310"/>
                                        </a:lnTo>
                                        <a:lnTo>
                                          <a:pt x="479" y="0"/>
                                        </a:lnTo>
                                        <a:close/>
                                      </a:path>
                                      <a:path w="1560" h="311">
                                        <a:moveTo>
                                          <a:pt x="599" y="0"/>
                                        </a:moveTo>
                                        <a:lnTo>
                                          <a:pt x="1559" y="0"/>
                                        </a:lnTo>
                                        <a:lnTo>
                                          <a:pt x="1559" y="310"/>
                                        </a:lnTo>
                                        <a:lnTo>
                                          <a:pt x="599" y="310"/>
                                        </a:lnTo>
                                        <a:lnTo>
                                          <a:pt x="5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8CCE4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58" name="任意多边形 58"/>
                                <wps:cNvSpPr/>
                                <wps:spPr>
                                  <a:xfrm>
                                    <a:off x="0" y="310"/>
                                    <a:ext cx="1560" cy="3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560" h="312">
                                        <a:moveTo>
                                          <a:pt x="0" y="0"/>
                                        </a:moveTo>
                                        <a:lnTo>
                                          <a:pt x="479" y="0"/>
                                        </a:lnTo>
                                        <a:lnTo>
                                          <a:pt x="479" y="311"/>
                                        </a:lnTo>
                                        <a:lnTo>
                                          <a:pt x="0" y="31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  <a:path w="1560" h="312">
                                        <a:moveTo>
                                          <a:pt x="479" y="0"/>
                                        </a:moveTo>
                                        <a:lnTo>
                                          <a:pt x="599" y="0"/>
                                        </a:lnTo>
                                        <a:lnTo>
                                          <a:pt x="599" y="311"/>
                                        </a:lnTo>
                                        <a:lnTo>
                                          <a:pt x="479" y="311"/>
                                        </a:lnTo>
                                        <a:lnTo>
                                          <a:pt x="479" y="0"/>
                                        </a:lnTo>
                                        <a:close/>
                                      </a:path>
                                      <a:path w="1560" h="312">
                                        <a:moveTo>
                                          <a:pt x="599" y="0"/>
                                        </a:moveTo>
                                        <a:lnTo>
                                          <a:pt x="1559" y="0"/>
                                        </a:lnTo>
                                        <a:lnTo>
                                          <a:pt x="1559" y="311"/>
                                        </a:lnTo>
                                        <a:lnTo>
                                          <a:pt x="599" y="311"/>
                                        </a:lnTo>
                                        <a:lnTo>
                                          <a:pt x="5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2D69B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60" name="文本框 60"/>
                              <wps:cNvSpPr txBox="1"/>
                              <wps:spPr>
                                <a:xfrm>
                                  <a:off x="-20" y="-20"/>
                                  <a:ext cx="1600" cy="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5E114C">
                                    <w:pPr>
                                      <w:spacing w:before="56" w:line="238" w:lineRule="auto"/>
                                      <w:ind w:left="30" w:right="20" w:firstLine="6"/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7"/>
                                        <w:sz w:val="23"/>
                                        <w:szCs w:val="23"/>
                                      </w:rPr>
                                      <w:t>穷尽 山穷水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6"/>
                                        <w:sz w:val="23"/>
                                        <w:szCs w:val="23"/>
                                      </w:rPr>
                                      <w:t>尽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8"/>
                                        <w:sz w:val="23"/>
                                        <w:szCs w:val="23"/>
                                      </w:rPr>
                                      <w:t>烟云 烟消云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6"/>
                                        <w:sz w:val="23"/>
                                        <w:szCs w:val="23"/>
                                      </w:rPr>
                                      <w:t>散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1.15pt;width:78pt;" coordsize="1560,622" o:gfxdata="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">
                      <o:lock v:ext="edit" aspectratio="f"/>
                      <v:group id="_x0000_s1026" o:spid="_x0000_s1026" o:spt="203" style="position:absolute;left:0;top:0;height:622;width:1560;" coordsize="1560,622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100" style="position:absolute;left:0;top:0;height:311;width:1560;" fillcolor="#B8CCE4" filled="t" stroked="f" coordsize="1560,311" o:gfxdata="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gUFcvQAA&#10;ANsAAAAPAAAAAAAAAAEAIAAAACIAAABkcnMvZG93bnJldi54bWxQSwECFAAUAAAACACHTuJAMy8F&#10;njsAAAA5AAAAEAAAAAAAAAABACAAAAAMAQAAZHJzL3NoYXBleG1sLnhtbFBLBQYAAAAABgAGAFsB&#10;AAC2AwAAAAA=&#10;" path="m0,0l479,0,479,310,0,310,0,0xem479,0l599,0,599,310,479,310,479,0xem599,0l1559,0,1559,310,599,310,599,0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_x0000_s1026" o:spid="_x0000_s1026" o:spt="100" style="position:absolute;left:0;top:310;height:312;width:1560;" fillcolor="#C2D69B" filled="t" stroked="f" coordsize="1560,312" o:gfxdata="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NN+HugAAANsA&#10;AAAPAAAAAAAAAAEAIAAAACIAAABkcnMvZG93bnJldi54bWxQSwECFAAUAAAACACHTuJAMy8FnjsA&#10;AAA5AAAAEAAAAAAAAAABACAAAAAJAQAAZHJzL3NoYXBleG1sLnhtbFBLBQYAAAAABgAGAFsBAACz&#10;AwAAAAA=&#10;" path="m0,0l479,0,479,311,0,311,0,0xem479,0l599,0,599,311,479,311,479,0xem599,0l1559,0,1559,311,599,311,599,0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  <v:shape id="_x0000_s1026" o:spid="_x0000_s1026" o:spt="202" type="#_x0000_t202" style="position:absolute;left:-20;top:-20;height:705;width:1600;" filled="f" stroked="f" coordsize="21600,21600" o:gfxdata="UEsDBAoAAAAAAIdO4kAAAAAAAAAAAAAAAAAEAAAAZHJzL1BLAwQUAAAACACHTuJAUgyCxb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6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yCx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F5E114C">
                              <w:pPr>
                                <w:spacing w:before="56" w:line="238" w:lineRule="auto"/>
                                <w:ind w:left="30" w:right="20" w:firstLine="6"/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23"/>
                                  <w:szCs w:val="23"/>
                                </w:rPr>
                                <w:t>穷尽 山穷水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23"/>
                                  <w:szCs w:val="23"/>
                                </w:rPr>
                                <w:t>尽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23"/>
                                  <w:szCs w:val="23"/>
                                </w:rPr>
                                <w:t>烟云 烟消云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23"/>
                                  <w:szCs w:val="23"/>
                                </w:rPr>
                                <w:t>散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73" w:type="dxa"/>
            <w:tcBorders>
              <w:left w:val="nil"/>
            </w:tcBorders>
            <w:vAlign w:val="top"/>
          </w:tcPr>
          <w:p w14:paraId="01A6A095">
            <w:pPr>
              <w:spacing w:line="259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2ABA2A64">
            <w:pPr>
              <w:spacing w:line="622" w:lineRule="exact"/>
              <w:ind w:firstLine="119"/>
              <w:textAlignment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mc:AlternateContent>
                <mc:Choice Requires="wpg">
                  <w:drawing>
                    <wp:inline distT="0" distB="0" distL="114300" distR="114300">
                      <wp:extent cx="990600" cy="395605"/>
                      <wp:effectExtent l="12700" t="12700" r="25400" b="48895"/>
                      <wp:docPr id="56" name="组合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395605"/>
                                <a:chOff x="0" y="0"/>
                                <a:chExt cx="1560" cy="622"/>
                              </a:xfrm>
                            </wpg:grpSpPr>
                            <wpg:grpSp>
                              <wpg:cNvPr id="54" name="组合 54"/>
                              <wpg:cNvGrpSpPr/>
                              <wpg:grpSpPr>
                                <a:xfrm>
                                  <a:off x="0" y="0"/>
                                  <a:ext cx="1560" cy="622"/>
                                  <a:chOff x="0" y="0"/>
                                  <a:chExt cx="1560" cy="622"/>
                                </a:xfrm>
                              </wpg:grpSpPr>
                              <wps:wsp>
                                <wps:cNvPr id="52" name="任意多边形 52"/>
                                <wps:cNvSpPr/>
                                <wps:spPr>
                                  <a:xfrm>
                                    <a:off x="0" y="0"/>
                                    <a:ext cx="1560" cy="3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560" h="311">
                                        <a:moveTo>
                                          <a:pt x="0" y="0"/>
                                        </a:moveTo>
                                        <a:lnTo>
                                          <a:pt x="480" y="0"/>
                                        </a:lnTo>
                                        <a:lnTo>
                                          <a:pt x="480" y="310"/>
                                        </a:lnTo>
                                        <a:lnTo>
                                          <a:pt x="0" y="3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  <a:path w="1560" h="311">
                                        <a:moveTo>
                                          <a:pt x="480" y="0"/>
                                        </a:moveTo>
                                        <a:lnTo>
                                          <a:pt x="600" y="0"/>
                                        </a:lnTo>
                                        <a:lnTo>
                                          <a:pt x="600" y="310"/>
                                        </a:lnTo>
                                        <a:lnTo>
                                          <a:pt x="480" y="310"/>
                                        </a:lnTo>
                                        <a:lnTo>
                                          <a:pt x="480" y="0"/>
                                        </a:lnTo>
                                        <a:close/>
                                      </a:path>
                                      <a:path w="1560" h="311">
                                        <a:moveTo>
                                          <a:pt x="600" y="0"/>
                                        </a:moveTo>
                                        <a:lnTo>
                                          <a:pt x="1560" y="0"/>
                                        </a:lnTo>
                                        <a:lnTo>
                                          <a:pt x="1560" y="310"/>
                                        </a:lnTo>
                                        <a:lnTo>
                                          <a:pt x="600" y="310"/>
                                        </a:lnTo>
                                        <a:lnTo>
                                          <a:pt x="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53" name="任意多边形 53"/>
                                <wps:cNvSpPr/>
                                <wps:spPr>
                                  <a:xfrm>
                                    <a:off x="0" y="310"/>
                                    <a:ext cx="1560" cy="3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560" h="312">
                                        <a:moveTo>
                                          <a:pt x="0" y="0"/>
                                        </a:moveTo>
                                        <a:lnTo>
                                          <a:pt x="480" y="0"/>
                                        </a:lnTo>
                                        <a:lnTo>
                                          <a:pt x="480" y="311"/>
                                        </a:lnTo>
                                        <a:lnTo>
                                          <a:pt x="0" y="31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  <a:path w="1560" h="312">
                                        <a:moveTo>
                                          <a:pt x="480" y="0"/>
                                        </a:moveTo>
                                        <a:lnTo>
                                          <a:pt x="600" y="0"/>
                                        </a:lnTo>
                                        <a:lnTo>
                                          <a:pt x="600" y="311"/>
                                        </a:lnTo>
                                        <a:lnTo>
                                          <a:pt x="480" y="311"/>
                                        </a:lnTo>
                                        <a:lnTo>
                                          <a:pt x="480" y="0"/>
                                        </a:lnTo>
                                        <a:close/>
                                      </a:path>
                                      <a:path w="1560" h="312">
                                        <a:moveTo>
                                          <a:pt x="600" y="0"/>
                                        </a:moveTo>
                                        <a:lnTo>
                                          <a:pt x="1560" y="0"/>
                                        </a:lnTo>
                                        <a:lnTo>
                                          <a:pt x="1560" y="311"/>
                                        </a:lnTo>
                                        <a:lnTo>
                                          <a:pt x="600" y="311"/>
                                        </a:lnTo>
                                        <a:lnTo>
                                          <a:pt x="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8CCE4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55" name="文本框 55"/>
                              <wps:cNvSpPr txBox="1"/>
                              <wps:spPr>
                                <a:xfrm>
                                  <a:off x="-20" y="-20"/>
                                  <a:ext cx="1600" cy="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3D2BF4">
                                    <w:pPr>
                                      <w:spacing w:before="56" w:line="238" w:lineRule="auto"/>
                                      <w:ind w:left="50" w:right="20" w:hanging="21"/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8"/>
                                        <w:sz w:val="23"/>
                                        <w:szCs w:val="23"/>
                                      </w:rPr>
                                      <w:t>层叠 层林叠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7"/>
                                        <w:sz w:val="23"/>
                                        <w:szCs w:val="23"/>
                                      </w:rPr>
                                      <w:t>翠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5"/>
                                        <w:sz w:val="23"/>
                                        <w:szCs w:val="23"/>
                                      </w:rPr>
                                      <w:t>山川 名山大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3"/>
                                        <w:szCs w:val="23"/>
                                      </w:rPr>
                                      <w:t>川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1.15pt;width:78pt;" coordsize="1560,622" o:gfxdata="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">
                      <o:lock v:ext="edit" aspectratio="f"/>
                      <v:group id="_x0000_s1026" o:spid="_x0000_s1026" o:spt="203" style="position:absolute;left:0;top:0;height:622;width:1560;" coordsize="1560,622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100" style="position:absolute;left:0;top:0;height:311;width:1560;" fillcolor="#9BBB59" filled="t" stroked="f" coordsize="1560,311" o:gfxdata="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+TZAvQAA&#10;ANsAAAAPAAAAAAAAAAEAIAAAACIAAABkcnMvZG93bnJldi54bWxQSwECFAAUAAAACACHTuJAMy8F&#10;njsAAAA5AAAAEAAAAAAAAAABACAAAAAMAQAAZHJzL3NoYXBleG1sLnhtbFBLBQYAAAAABgAGAFsB&#10;AAC2AwAAAAA=&#10;" path="m0,0l480,0,480,310,0,310,0,0xem480,0l600,0,600,310,480,310,480,0xem600,0l1560,0,1560,310,600,310,600,0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_x0000_s1026" o:spid="_x0000_s1026" o:spt="100" style="position:absolute;left:0;top:310;height:312;width:1560;" fillcolor="#B8CCE4" filled="t" stroked="f" coordsize="1560,312" o:gfxdata="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vrBm5AAAA2wAA&#10;AA8AAAAAAAAAAQAgAAAAIgAAAGRycy9kb3ducmV2LnhtbFBLAQIUABQAAAAIAIdO4kAzLwWeOwAA&#10;ADkAAAAQAAAAAAAAAAEAIAAAAAgBAABkcnMvc2hhcGV4bWwueG1sUEsFBgAAAAAGAAYAWwEAALID&#10;AAAAAA==&#10;" path="m0,0l480,0,480,311,0,311,0,0xem480,0l600,0,600,311,480,311,480,0xem600,0l1560,0,1560,311,600,311,600,0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  <v:shape id="_x0000_s1026" o:spid="_x0000_s1026" o:spt="202" type="#_x0000_t202" style="position:absolute;left:-20;top:-20;height:705;width:1600;" filled="f" stroked="f" coordsize="21600,21600" o:gfxdata="UEsDBAoAAAAAAIdO4kAAAAAAAAAAAAAAAAAEAAAAZHJzL1BLAwQUAAAACACHTuJAjBfr4L4AAADb&#10;AAAADwAAAGRycy9kb3ducmV2LnhtbEWPzWrDMBCE74W+g9hCb42UQ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r4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63D2BF4">
                              <w:pPr>
                                <w:spacing w:before="56" w:line="238" w:lineRule="auto"/>
                                <w:ind w:left="50" w:right="20" w:hanging="21"/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23"/>
                                  <w:szCs w:val="23"/>
                                </w:rPr>
                                <w:t>层叠 层林叠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23"/>
                                  <w:szCs w:val="23"/>
                                </w:rPr>
                                <w:t>翠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"/>
                                  <w:sz w:val="23"/>
                                  <w:szCs w:val="23"/>
                                </w:rPr>
                                <w:t>山川 名山大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4"/>
                                  <w:sz w:val="23"/>
                                  <w:szCs w:val="23"/>
                                </w:rPr>
                                <w:t>川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7" w:type="dxa"/>
            <w:vAlign w:val="top"/>
          </w:tcPr>
          <w:p w14:paraId="48727C15">
            <w:pPr>
              <w:spacing w:before="40" w:line="256" w:lineRule="auto"/>
              <w:ind w:left="113" w:right="124" w:firstLine="22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0"/>
                <w:sz w:val="23"/>
                <w:szCs w:val="23"/>
              </w:rPr>
              <w:t>中遇到的这样的词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语，促进学生对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2"/>
                <w:sz w:val="23"/>
                <w:szCs w:val="23"/>
              </w:rPr>
              <w:t>词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语的积累，激发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2"/>
                <w:sz w:val="23"/>
                <w:szCs w:val="23"/>
              </w:rPr>
              <w:t>他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们对祖国语言文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2"/>
                <w:sz w:val="23"/>
                <w:szCs w:val="23"/>
              </w:rPr>
              <w:t>字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3"/>
                <w:sz w:val="23"/>
                <w:szCs w:val="23"/>
              </w:rPr>
              <w:t>的热爱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2"/>
                <w:sz w:val="23"/>
                <w:szCs w:val="23"/>
              </w:rPr>
              <w:t>。</w:t>
            </w:r>
          </w:p>
        </w:tc>
        <w:tc>
          <w:tcPr>
            <w:tcW w:w="1841" w:type="dxa"/>
            <w:vAlign w:val="top"/>
          </w:tcPr>
          <w:p w14:paraId="21E5F170">
            <w:pPr>
              <w:spacing w:before="277" w:line="227" w:lineRule="auto"/>
              <w:ind w:left="113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  <w:t>评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价方式：</w:t>
            </w:r>
          </w:p>
          <w:p w14:paraId="3B16F86F">
            <w:pPr>
              <w:spacing w:before="26" w:line="190" w:lineRule="auto"/>
              <w:ind w:left="154"/>
              <w:rPr>
                <w:rFonts w:ascii="微软雅黑" w:hAnsi="微软雅黑" w:eastAsia="微软雅黑" w:cs="微软雅黑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  <w:t>自我评价</w:t>
            </w:r>
            <w:r>
              <w:rPr>
                <w:rFonts w:ascii="微软雅黑" w:hAnsi="微软雅黑" w:eastAsia="微软雅黑" w:cs="微软雅黑"/>
                <w:snapToGrid w:val="0"/>
                <w:color w:val="3E3E3E"/>
                <w:spacing w:val="7"/>
                <w:sz w:val="23"/>
                <w:szCs w:val="23"/>
              </w:rPr>
              <w:t>团</w:t>
            </w:r>
          </w:p>
          <w:p w14:paraId="03BE8CF7">
            <w:pPr>
              <w:spacing w:line="188" w:lineRule="auto"/>
              <w:ind w:left="116"/>
              <w:rPr>
                <w:rFonts w:ascii="微软雅黑" w:hAnsi="微软雅黑" w:eastAsia="微软雅黑" w:cs="微软雅黑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17"/>
                <w:sz w:val="23"/>
                <w:szCs w:val="23"/>
              </w:rPr>
              <w:t>生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5"/>
                <w:sz w:val="23"/>
                <w:szCs w:val="23"/>
              </w:rPr>
              <w:t>生评价</w:t>
            </w:r>
            <w:r>
              <w:rPr>
                <w:rFonts w:ascii="微软雅黑" w:hAnsi="微软雅黑" w:eastAsia="微软雅黑" w:cs="微软雅黑"/>
                <w:snapToGrid w:val="0"/>
                <w:color w:val="3E3E3E"/>
                <w:spacing w:val="15"/>
                <w:sz w:val="23"/>
                <w:szCs w:val="23"/>
              </w:rPr>
              <w:t>团</w:t>
            </w:r>
          </w:p>
          <w:p w14:paraId="3EDBA32C">
            <w:pPr>
              <w:spacing w:line="192" w:lineRule="auto"/>
              <w:ind w:left="117"/>
              <w:rPr>
                <w:rFonts w:ascii="微软雅黑" w:hAnsi="微软雅黑" w:eastAsia="微软雅黑" w:cs="微软雅黑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16"/>
                <w:sz w:val="23"/>
                <w:szCs w:val="23"/>
              </w:rPr>
              <w:t>教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5"/>
                <w:sz w:val="23"/>
                <w:szCs w:val="23"/>
              </w:rPr>
              <w:t>师评价</w:t>
            </w:r>
            <w:r>
              <w:rPr>
                <w:rFonts w:ascii="微软雅黑" w:hAnsi="微软雅黑" w:eastAsia="微软雅黑" w:cs="微软雅黑"/>
                <w:snapToGrid w:val="0"/>
                <w:color w:val="3E3E3E"/>
                <w:spacing w:val="15"/>
                <w:sz w:val="23"/>
                <w:szCs w:val="23"/>
              </w:rPr>
              <w:t>团</w:t>
            </w:r>
          </w:p>
        </w:tc>
        <w:tc>
          <w:tcPr>
            <w:tcW w:w="713" w:type="dxa"/>
            <w:vAlign w:val="top"/>
          </w:tcPr>
          <w:p w14:paraId="4BA68004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</w:tr>
    </w:tbl>
    <w:p w14:paraId="22244AAA"/>
    <w:p w14:paraId="7D4C1A5C"/>
    <w:p w14:paraId="41F98287">
      <w:pPr>
        <w:spacing w:line="140" w:lineRule="exact"/>
      </w:pPr>
    </w:p>
    <w:tbl>
      <w:tblPr>
        <w:tblStyle w:val="17"/>
        <w:tblW w:w="1063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4960"/>
        <w:gridCol w:w="2267"/>
        <w:gridCol w:w="1841"/>
        <w:gridCol w:w="713"/>
      </w:tblGrid>
      <w:tr w14:paraId="36B9AD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636" w:type="dxa"/>
            <w:gridSpan w:val="5"/>
            <w:vAlign w:val="top"/>
          </w:tcPr>
          <w:p w14:paraId="0032B603">
            <w:pPr>
              <w:spacing w:before="26" w:line="190" w:lineRule="auto"/>
              <w:ind w:left="154"/>
              <w:jc w:val="center"/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  <w:t>8.《古诗二首》 (第二课时《望庐山瀑布》作业)</w:t>
            </w:r>
          </w:p>
        </w:tc>
      </w:tr>
      <w:tr w14:paraId="5DA16B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855" w:type="dxa"/>
            <w:vAlign w:val="top"/>
          </w:tcPr>
          <w:p w14:paraId="5CF6F052">
            <w:pPr>
              <w:spacing w:before="26" w:line="190" w:lineRule="auto"/>
              <w:ind w:left="154"/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  <w:t>作业</w:t>
            </w:r>
          </w:p>
          <w:p w14:paraId="6705E494">
            <w:pPr>
              <w:spacing w:before="26" w:line="190" w:lineRule="auto"/>
              <w:ind w:left="154"/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  <w:t>层次</w:t>
            </w:r>
          </w:p>
        </w:tc>
        <w:tc>
          <w:tcPr>
            <w:tcW w:w="4960" w:type="dxa"/>
            <w:vAlign w:val="top"/>
          </w:tcPr>
          <w:p w14:paraId="4B4156C4">
            <w:pPr>
              <w:spacing w:before="26" w:line="190" w:lineRule="auto"/>
              <w:ind w:left="154"/>
              <w:jc w:val="center"/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  <w:t>作 业 内 容</w:t>
            </w:r>
          </w:p>
        </w:tc>
        <w:tc>
          <w:tcPr>
            <w:tcW w:w="2267" w:type="dxa"/>
            <w:vAlign w:val="top"/>
          </w:tcPr>
          <w:p w14:paraId="1B761873">
            <w:pPr>
              <w:spacing w:before="26" w:line="190" w:lineRule="auto"/>
              <w:ind w:left="154"/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  <w:t>作业分析与</w:t>
            </w:r>
          </w:p>
          <w:p w14:paraId="5539691A">
            <w:pPr>
              <w:spacing w:before="26" w:line="190" w:lineRule="auto"/>
              <w:ind w:left="154"/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  <w:t>设计意图</w:t>
            </w:r>
          </w:p>
        </w:tc>
        <w:tc>
          <w:tcPr>
            <w:tcW w:w="1841" w:type="dxa"/>
            <w:vAlign w:val="top"/>
          </w:tcPr>
          <w:p w14:paraId="710AE0FF">
            <w:pPr>
              <w:spacing w:before="26" w:line="190" w:lineRule="auto"/>
              <w:ind w:left="154"/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  <w:t>评价设计</w:t>
            </w:r>
          </w:p>
        </w:tc>
        <w:tc>
          <w:tcPr>
            <w:tcW w:w="713" w:type="dxa"/>
            <w:vAlign w:val="top"/>
          </w:tcPr>
          <w:p w14:paraId="67DBC8F2">
            <w:pPr>
              <w:spacing w:before="26" w:line="190" w:lineRule="auto"/>
              <w:ind w:left="154"/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  <w:t>时长</w:t>
            </w:r>
          </w:p>
        </w:tc>
      </w:tr>
      <w:tr w14:paraId="11659B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7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579AFCFE">
            <w:pPr>
              <w:spacing w:before="306" w:line="217" w:lineRule="auto"/>
              <w:ind w:left="1769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基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础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性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9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</w:t>
            </w: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5FA14CEC">
            <w:pPr>
              <w:spacing w:before="119" w:line="235" w:lineRule="auto"/>
              <w:ind w:left="116" w:right="123" w:firstLine="509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7"/>
                <w:sz w:val="23"/>
                <w:szCs w:val="23"/>
                <w14:textOutline w14:w="4356" w14:cap="sq" w14:cmpd="sng">
                  <w14:solidFill>
                    <w14:srgbClr w14:val="3E3E3E"/>
                  </w14:solidFill>
                  <w14:prstDash w14:val="solid"/>
                  <w14:bevel/>
                </w14:textOutline>
              </w:rPr>
              <w:t>你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  <w14:textOutline w14:w="4356" w14:cap="sq" w14:cmpd="sng">
                  <w14:solidFill>
                    <w14:srgbClr w14:val="3E3E3E"/>
                  </w14:solidFill>
                  <w14:prstDash w14:val="solid"/>
                  <w14:bevel/>
                </w14:textOutline>
              </w:rPr>
              <w:t>能帮助小蚂蚁辨别这些字宝宝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  <w14:textOutline w14:w="4356" w14:cap="sq" w14:cmpd="sng">
                  <w14:solidFill>
                    <w14:srgbClr w14:val="3E3E3E"/>
                  </w14:solidFill>
                  <w14:prstDash w14:val="solid"/>
                  <w14:bevel/>
                </w14:textOutline>
              </w:rPr>
              <w:t>，并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9"/>
                <w:sz w:val="23"/>
                <w:szCs w:val="23"/>
                <w14:textOutline w14:w="4356" w14:cap="sq" w14:cmpd="sng">
                  <w14:solidFill>
                    <w14:srgbClr w14:val="3E3E3E"/>
                  </w14:solidFill>
                  <w14:prstDash w14:val="solid"/>
                  <w14:bevel/>
                </w14:textOutline>
              </w:rPr>
              <w:t>分别组个词吗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7"/>
                <w:sz w:val="23"/>
                <w:szCs w:val="23"/>
                <w14:textOutline w14:w="4356" w14:cap="sq" w14:cmpd="sng">
                  <w14:solidFill>
                    <w14:srgbClr w14:val="3E3E3E"/>
                  </w14:solidFill>
                  <w14:prstDash w14:val="solid"/>
                  <w14:bevel/>
                </w14:textOutline>
              </w:rPr>
              <w:t>？</w:t>
            </w:r>
          </w:p>
          <w:p w14:paraId="72DBE82C">
            <w:pPr>
              <w:spacing w:line="2025" w:lineRule="exact"/>
              <w:ind w:firstLine="226"/>
              <w:textAlignment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drawing>
                <wp:inline distT="0" distB="0" distL="0" distR="0">
                  <wp:extent cx="2877185" cy="1285875"/>
                  <wp:effectExtent l="0" t="0" r="18415" b="9525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12" cy="12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45BBE159">
            <w:pPr>
              <w:spacing w:line="275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2E119826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二年级的重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0"/>
                <w:sz w:val="23"/>
                <w:szCs w:val="23"/>
              </w:rPr>
              <w:t>点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依然是识字写字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本题主要通过将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生前期学过的字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和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本课中的形近字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进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行辨别，巩固本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课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2"/>
                <w:sz w:val="23"/>
                <w:szCs w:val="23"/>
              </w:rPr>
              <w:t>中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9"/>
                <w:sz w:val="23"/>
                <w:szCs w:val="23"/>
              </w:rPr>
              <w:t>要求会写的字。</w:t>
            </w:r>
          </w:p>
        </w:tc>
        <w:tc>
          <w:tcPr>
            <w:tcW w:w="1841" w:type="dxa"/>
            <w:vAlign w:val="top"/>
          </w:tcPr>
          <w:p w14:paraId="6C922A82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评价主体：</w:t>
            </w:r>
          </w:p>
          <w:p w14:paraId="40C9FEB2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学生团</w:t>
            </w:r>
          </w:p>
          <w:p w14:paraId="6EE2D12D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教师团</w:t>
            </w:r>
          </w:p>
        </w:tc>
        <w:tc>
          <w:tcPr>
            <w:tcW w:w="713" w:type="dxa"/>
            <w:vMerge w:val="restart"/>
            <w:tcBorders>
              <w:bottom w:val="nil"/>
            </w:tcBorders>
            <w:vAlign w:val="top"/>
          </w:tcPr>
          <w:p w14:paraId="46093119">
            <w:pPr>
              <w:spacing w:line="25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7859AAD4">
            <w:pPr>
              <w:spacing w:line="25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0B67E84A">
            <w:pPr>
              <w:spacing w:line="25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05BE2F9B">
            <w:pPr>
              <w:spacing w:line="25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1847C812">
            <w:pPr>
              <w:spacing w:before="61" w:line="219" w:lineRule="auto"/>
              <w:ind w:left="310"/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  <w:t>5</w:t>
            </w:r>
          </w:p>
          <w:p w14:paraId="613EFE6E">
            <w:pPr>
              <w:spacing w:line="229" w:lineRule="auto"/>
              <w:ind w:left="260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分</w:t>
            </w:r>
          </w:p>
          <w:p w14:paraId="578AA73F">
            <w:pPr>
              <w:spacing w:before="22" w:line="230" w:lineRule="auto"/>
              <w:ind w:left="258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钟</w:t>
            </w:r>
          </w:p>
        </w:tc>
      </w:tr>
      <w:tr w14:paraId="60AF10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3A71796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39EC0F79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7B898255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1841" w:type="dxa"/>
            <w:vAlign w:val="top"/>
          </w:tcPr>
          <w:p w14:paraId="340CED54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评价方式：</w:t>
            </w:r>
          </w:p>
          <w:p w14:paraId="18DC60B2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自我评价团</w:t>
            </w:r>
          </w:p>
          <w:p w14:paraId="4687EE2A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生生评价团</w:t>
            </w:r>
          </w:p>
          <w:p w14:paraId="60AC9DD5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教师评价团</w:t>
            </w:r>
          </w:p>
        </w:tc>
        <w:tc>
          <w:tcPr>
            <w:tcW w:w="713" w:type="dxa"/>
            <w:vMerge w:val="continue"/>
            <w:tcBorders>
              <w:top w:val="nil"/>
            </w:tcBorders>
            <w:vAlign w:val="top"/>
          </w:tcPr>
          <w:p w14:paraId="798ECEB7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</w:tr>
      <w:tr w14:paraId="3B07C8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2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433C4BA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1B9956AA">
            <w:pPr>
              <w:spacing w:line="362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2E06529C">
            <w:pPr>
              <w:tabs>
                <w:tab w:val="left" w:pos="238"/>
              </w:tabs>
              <w:spacing w:before="75" w:line="379" w:lineRule="auto"/>
              <w:ind w:left="99" w:right="80" w:firstLine="52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30"/>
                <w:sz w:val="23"/>
                <w:szCs w:val="23"/>
              </w:rPr>
              <w:t>暑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假，我和妈妈一起去石台醉山野游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2"/>
                <w:sz w:val="23"/>
                <w:szCs w:val="23"/>
              </w:rPr>
              <w:t>玩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9"/>
                <w:sz w:val="23"/>
                <w:szCs w:val="23"/>
              </w:rPr>
              <w:t>。当我看到长长的瀑布从山顶飞快地直泻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下来，那么壮观！我不由得想起一句诗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：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-2"/>
                <w:sz w:val="23"/>
                <w:szCs w:val="23"/>
              </w:rPr>
              <w:t>“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-2"/>
                <w:sz w:val="23"/>
                <w:szCs w:val="23"/>
                <w:u w:val="single" w:color="auto"/>
              </w:rPr>
              <w:t xml:space="preserve">               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-1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-1"/>
                <w:sz w:val="23"/>
                <w:szCs w:val="23"/>
                <w:u w:val="single" w:color="auto"/>
              </w:rPr>
              <w:t xml:space="preserve">                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-1"/>
                <w:sz w:val="23"/>
                <w:szCs w:val="23"/>
              </w:rPr>
              <w:t>。 ”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ab/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不会写的字可以用拼音)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0D74B22E">
            <w:pPr>
              <w:spacing w:before="200" w:line="253" w:lineRule="auto"/>
              <w:ind w:left="112" w:right="124" w:firstLine="516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此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题主要考察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学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生对诗句的理解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感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悟程度，在具体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生活情境中，促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进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学生对诗句的理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解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和运用，加强知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9"/>
                <w:sz w:val="23"/>
                <w:szCs w:val="23"/>
              </w:rPr>
              <w:t>识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的内化 ， 同时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提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高他们对语文学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习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的兴趣，彰显大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8"/>
                <w:sz w:val="23"/>
                <w:szCs w:val="23"/>
              </w:rPr>
              <w:t>语文的魅力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7"/>
                <w:sz w:val="23"/>
                <w:szCs w:val="23"/>
              </w:rPr>
              <w:t>。</w:t>
            </w:r>
          </w:p>
        </w:tc>
        <w:tc>
          <w:tcPr>
            <w:tcW w:w="1841" w:type="dxa"/>
            <w:vAlign w:val="top"/>
          </w:tcPr>
          <w:p w14:paraId="2054263A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</w:p>
          <w:p w14:paraId="636D1EC3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评价主体：</w:t>
            </w:r>
          </w:p>
          <w:p w14:paraId="04CB9735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学生团</w:t>
            </w:r>
          </w:p>
          <w:p w14:paraId="4917F97C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教师□</w:t>
            </w:r>
          </w:p>
        </w:tc>
        <w:tc>
          <w:tcPr>
            <w:tcW w:w="713" w:type="dxa"/>
            <w:vMerge w:val="restart"/>
            <w:tcBorders>
              <w:bottom w:val="nil"/>
            </w:tcBorders>
            <w:vAlign w:val="top"/>
          </w:tcPr>
          <w:p w14:paraId="0420620A">
            <w:pPr>
              <w:spacing w:line="263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49A2996F">
            <w:pPr>
              <w:spacing w:line="263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39C23169">
            <w:pPr>
              <w:spacing w:line="26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1DF82C99">
            <w:pPr>
              <w:spacing w:line="26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364B880F">
            <w:pPr>
              <w:spacing w:line="26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02BD2060">
            <w:pPr>
              <w:spacing w:before="61" w:line="219" w:lineRule="auto"/>
              <w:ind w:left="311"/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  <w:t>2</w:t>
            </w:r>
          </w:p>
          <w:p w14:paraId="21FC111B">
            <w:pPr>
              <w:spacing w:line="229" w:lineRule="auto"/>
              <w:ind w:left="260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分</w:t>
            </w:r>
          </w:p>
          <w:p w14:paraId="5A0490F9">
            <w:pPr>
              <w:spacing w:before="22" w:line="230" w:lineRule="auto"/>
              <w:ind w:left="258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钟</w:t>
            </w:r>
          </w:p>
        </w:tc>
      </w:tr>
      <w:tr w14:paraId="200AEB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1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43226B84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12F76D08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175EF77F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1841" w:type="dxa"/>
            <w:vAlign w:val="top"/>
          </w:tcPr>
          <w:p w14:paraId="6812F02E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评价方式：</w:t>
            </w:r>
          </w:p>
          <w:p w14:paraId="640FD45F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 xml:space="preserve">自我评价团  生生评价团 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教师评价 □</w:t>
            </w:r>
          </w:p>
        </w:tc>
        <w:tc>
          <w:tcPr>
            <w:tcW w:w="713" w:type="dxa"/>
            <w:vMerge w:val="continue"/>
            <w:tcBorders>
              <w:top w:val="nil"/>
            </w:tcBorders>
            <w:vAlign w:val="top"/>
          </w:tcPr>
          <w:p w14:paraId="37714D27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</w:tr>
      <w:tr w14:paraId="7DFDC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855" w:type="dxa"/>
            <w:textDirection w:val="tbRlV"/>
            <w:vAlign w:val="top"/>
          </w:tcPr>
          <w:p w14:paraId="0AFEE825">
            <w:pPr>
              <w:spacing w:before="306" w:line="216" w:lineRule="auto"/>
              <w:ind w:left="97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5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提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升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性</w:t>
            </w:r>
          </w:p>
        </w:tc>
        <w:tc>
          <w:tcPr>
            <w:tcW w:w="4960" w:type="dxa"/>
            <w:vAlign w:val="top"/>
          </w:tcPr>
          <w:p w14:paraId="4A369793">
            <w:pPr>
              <w:spacing w:line="24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2E9E8991">
            <w:pPr>
              <w:spacing w:line="24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7C24CF2F">
            <w:pPr>
              <w:spacing w:line="24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09453629">
            <w:pPr>
              <w:spacing w:line="24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1E1FD322">
            <w:pPr>
              <w:spacing w:line="24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14252EAF">
            <w:pPr>
              <w:spacing w:before="74" w:line="263" w:lineRule="auto"/>
              <w:ind w:left="117" w:right="123" w:firstLine="508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7"/>
                <w:sz w:val="23"/>
                <w:szCs w:val="23"/>
              </w:rPr>
              <w:t>感情地朗读《望庐山瀑布》，边读边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想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0"/>
                <w:sz w:val="23"/>
                <w:szCs w:val="23"/>
              </w:rPr>
              <w:t>像画面，并画出来。</w:t>
            </w:r>
          </w:p>
        </w:tc>
        <w:tc>
          <w:tcPr>
            <w:tcW w:w="2267" w:type="dxa"/>
            <w:vAlign w:val="top"/>
          </w:tcPr>
          <w:p w14:paraId="4574E4EA">
            <w:pPr>
              <w:spacing w:before="41" w:line="247" w:lineRule="auto"/>
              <w:ind w:left="113" w:right="124" w:firstLine="53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19"/>
                <w:sz w:val="23"/>
                <w:szCs w:val="23"/>
              </w:rPr>
              <w:t>阅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8"/>
                <w:sz w:val="23"/>
                <w:szCs w:val="23"/>
              </w:rPr>
              <w:t>读是学生的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-22"/>
                <w:sz w:val="23"/>
                <w:szCs w:val="23"/>
              </w:rPr>
              <w:t>个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-14"/>
                <w:sz w:val="23"/>
                <w:szCs w:val="23"/>
              </w:rPr>
              <w:t>性化行为，  “ 一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千个读者就有一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2"/>
                <w:sz w:val="23"/>
                <w:szCs w:val="23"/>
              </w:rPr>
              <w:t>千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>个哈姆雷特” ，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5"/>
                <w:sz w:val="23"/>
                <w:szCs w:val="23"/>
              </w:rPr>
              <w:t>此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题主要考察学生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2"/>
                <w:sz w:val="23"/>
                <w:szCs w:val="23"/>
              </w:rPr>
              <w:t>是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否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能展开想象,用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2"/>
                <w:sz w:val="23"/>
                <w:szCs w:val="23"/>
              </w:rPr>
              <w:t>自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 xml:space="preserve"> 己的话描述诗句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中的画面,初步感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受大自然的神奇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2"/>
                <w:sz w:val="23"/>
                <w:szCs w:val="23"/>
              </w:rPr>
              <w:t>壮</w:t>
            </w:r>
          </w:p>
        </w:tc>
        <w:tc>
          <w:tcPr>
            <w:tcW w:w="1841" w:type="dxa"/>
            <w:vAlign w:val="top"/>
          </w:tcPr>
          <w:p w14:paraId="3536EEDA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</w:p>
          <w:p w14:paraId="390024E2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</w:p>
          <w:p w14:paraId="34208DEF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</w:p>
          <w:p w14:paraId="6907C2F1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评价主体：</w:t>
            </w:r>
          </w:p>
          <w:p w14:paraId="31AA4B97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学生团</w:t>
            </w:r>
          </w:p>
          <w:p w14:paraId="713116AC">
            <w:pPr>
              <w:spacing w:before="75" w:line="254" w:lineRule="auto"/>
              <w:ind w:left="114" w:right="124" w:firstLine="516"/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教师□</w:t>
            </w:r>
          </w:p>
        </w:tc>
        <w:tc>
          <w:tcPr>
            <w:tcW w:w="713" w:type="dxa"/>
            <w:vAlign w:val="top"/>
          </w:tcPr>
          <w:p w14:paraId="6ED68D39">
            <w:pPr>
              <w:spacing w:line="250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1B3702D2">
            <w:pPr>
              <w:spacing w:line="250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4C59D870">
            <w:pPr>
              <w:spacing w:line="250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6074A217">
            <w:pPr>
              <w:spacing w:line="25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5368BE0E">
            <w:pPr>
              <w:spacing w:before="61" w:line="219" w:lineRule="auto"/>
              <w:ind w:left="308"/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  <w:t>8</w:t>
            </w:r>
          </w:p>
          <w:p w14:paraId="11220802">
            <w:pPr>
              <w:spacing w:line="229" w:lineRule="auto"/>
              <w:ind w:left="260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分</w:t>
            </w:r>
          </w:p>
          <w:p w14:paraId="7A541E1E">
            <w:pPr>
              <w:spacing w:before="25" w:line="230" w:lineRule="auto"/>
              <w:ind w:left="258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钟</w:t>
            </w:r>
          </w:p>
        </w:tc>
      </w:tr>
    </w:tbl>
    <w:p w14:paraId="1A7319BA">
      <w:pPr>
        <w:rPr>
          <w:rFonts w:ascii="Arial"/>
          <w:sz w:val="21"/>
        </w:rPr>
      </w:pPr>
    </w:p>
    <w:p w14:paraId="42E669EC">
      <w:pPr>
        <w:sectPr>
          <w:pgSz w:w="11900" w:h="16839"/>
          <w:pgMar w:top="1420" w:right="674" w:bottom="0" w:left="584" w:header="0" w:footer="0" w:gutter="0"/>
          <w:cols w:space="720" w:num="1"/>
        </w:sectPr>
      </w:pPr>
    </w:p>
    <w:tbl>
      <w:tblPr>
        <w:tblStyle w:val="17"/>
        <w:tblW w:w="1063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4960"/>
        <w:gridCol w:w="2267"/>
        <w:gridCol w:w="1841"/>
        <w:gridCol w:w="713"/>
      </w:tblGrid>
      <w:tr w14:paraId="00054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855" w:type="dxa"/>
            <w:textDirection w:val="tbRlV"/>
            <w:vAlign w:val="top"/>
          </w:tcPr>
          <w:p w14:paraId="44147A2D">
            <w:pPr>
              <w:spacing w:before="306" w:line="217" w:lineRule="auto"/>
              <w:ind w:left="40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3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</w:t>
            </w:r>
          </w:p>
        </w:tc>
        <w:tc>
          <w:tcPr>
            <w:tcW w:w="4960" w:type="dxa"/>
            <w:vAlign w:val="top"/>
          </w:tcPr>
          <w:p w14:paraId="45908157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2267" w:type="dxa"/>
            <w:vAlign w:val="top"/>
          </w:tcPr>
          <w:p w14:paraId="2782F761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12"/>
                <w:sz w:val="23"/>
                <w:szCs w:val="23"/>
              </w:rPr>
              <w:t>丽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7"/>
                <w:sz w:val="23"/>
                <w:szCs w:val="23"/>
              </w:rPr>
              <w:t xml:space="preserve"> 。针对低年级学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生善于想象，爱画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画的特点，让他们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-21"/>
                <w:sz w:val="23"/>
                <w:szCs w:val="23"/>
              </w:rPr>
              <w:t>入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-14"/>
                <w:sz w:val="23"/>
                <w:szCs w:val="23"/>
              </w:rPr>
              <w:t>境悟情，  自 由描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绘心中所想，既尊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重学生的个性，又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促进了学生对诗句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3"/>
                <w:sz w:val="23"/>
                <w:szCs w:val="23"/>
              </w:rPr>
              <w:t>的感悟。</w:t>
            </w:r>
          </w:p>
        </w:tc>
        <w:tc>
          <w:tcPr>
            <w:tcW w:w="1841" w:type="dxa"/>
            <w:vAlign w:val="top"/>
          </w:tcPr>
          <w:p w14:paraId="210EB83E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</w:p>
          <w:p w14:paraId="1EE71318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</w:p>
          <w:p w14:paraId="00815AAB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</w:p>
          <w:p w14:paraId="2C4818C1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评价方式：</w:t>
            </w:r>
          </w:p>
          <w:p w14:paraId="525C1C97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自我评价团</w:t>
            </w:r>
          </w:p>
          <w:p w14:paraId="3A5BB92F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生生评价团</w:t>
            </w:r>
          </w:p>
          <w:p w14:paraId="334FB6FF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教师评价□</w:t>
            </w:r>
          </w:p>
        </w:tc>
        <w:tc>
          <w:tcPr>
            <w:tcW w:w="713" w:type="dxa"/>
            <w:vAlign w:val="top"/>
          </w:tcPr>
          <w:p w14:paraId="03C605B6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</w:tr>
      <w:tr w14:paraId="7ACA2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2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654227AE">
            <w:pPr>
              <w:spacing w:before="306" w:line="217" w:lineRule="auto"/>
              <w:ind w:left="360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2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综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合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性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1"/>
                <w:sz w:val="23"/>
                <w:szCs w:val="23"/>
                <w14:textOutline w14:w="435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</w:t>
            </w: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1F142B0F">
            <w:pPr>
              <w:spacing w:line="359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7761C1B8">
            <w:pPr>
              <w:spacing w:before="74" w:line="375" w:lineRule="auto"/>
              <w:ind w:left="112" w:right="120" w:firstLine="530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5"/>
                <w:sz w:val="23"/>
                <w:szCs w:val="23"/>
              </w:rPr>
              <w:t>圈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6"/>
                <w:sz w:val="23"/>
                <w:szCs w:val="23"/>
              </w:rPr>
              <w:t>画出下列诗句中的数量词，有感情地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2"/>
                <w:sz w:val="23"/>
                <w:szCs w:val="23"/>
              </w:rPr>
              <w:t>读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4"/>
                <w:sz w:val="23"/>
                <w:szCs w:val="23"/>
              </w:rPr>
              <w:t>一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1"/>
                <w:sz w:val="23"/>
                <w:szCs w:val="23"/>
              </w:rPr>
              <w:t>读，说说体会到了什么？ 喜欢的可以背</w:t>
            </w:r>
          </w:p>
          <w:p w14:paraId="2AE4BA96">
            <w:pPr>
              <w:spacing w:line="228" w:lineRule="auto"/>
              <w:ind w:left="11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14"/>
                <w:sz w:val="23"/>
                <w:szCs w:val="23"/>
              </w:rPr>
              <w:t>诵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2"/>
                <w:sz w:val="23"/>
                <w:szCs w:val="23"/>
              </w:rPr>
              <w:t>下来。</w:t>
            </w:r>
          </w:p>
          <w:p w14:paraId="2C8A393B">
            <w:pPr>
              <w:spacing w:before="147" w:line="1245" w:lineRule="exact"/>
              <w:ind w:firstLine="359"/>
              <w:textAlignment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mc:AlternateContent>
                <mc:Choice Requires="wpg">
                  <w:drawing>
                    <wp:inline distT="0" distB="0" distL="114300" distR="114300">
                      <wp:extent cx="2621915" cy="790575"/>
                      <wp:effectExtent l="5715" t="0" r="20320" b="28575"/>
                      <wp:docPr id="69" name="组合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1915" cy="790575"/>
                                <a:chOff x="0" y="0"/>
                                <a:chExt cx="4128" cy="1245"/>
                              </a:xfrm>
                            </wpg:grpSpPr>
                            <wpg:grpSp>
                              <wpg:cNvPr id="66" name="组合 66"/>
                              <wpg:cNvGrpSpPr/>
                              <wpg:grpSpPr>
                                <a:xfrm>
                                  <a:off x="0" y="0"/>
                                  <a:ext cx="4128" cy="1245"/>
                                  <a:chOff x="0" y="0"/>
                                  <a:chExt cx="4128" cy="1245"/>
                                </a:xfrm>
                              </wpg:grpSpPr>
                              <wps:wsp>
                                <wps:cNvPr id="62" name="任意多边形 62"/>
                                <wps:cNvSpPr/>
                                <wps:spPr>
                                  <a:xfrm>
                                    <a:off x="256" y="0"/>
                                    <a:ext cx="3512" cy="3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3512" h="311">
                                        <a:moveTo>
                                          <a:pt x="0" y="0"/>
                                        </a:moveTo>
                                        <a:lnTo>
                                          <a:pt x="1280" y="0"/>
                                        </a:lnTo>
                                        <a:lnTo>
                                          <a:pt x="1280" y="310"/>
                                        </a:lnTo>
                                        <a:lnTo>
                                          <a:pt x="0" y="3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280" y="0"/>
                                        </a:moveTo>
                                        <a:lnTo>
                                          <a:pt x="1416" y="0"/>
                                        </a:lnTo>
                                        <a:lnTo>
                                          <a:pt x="1416" y="310"/>
                                        </a:lnTo>
                                        <a:lnTo>
                                          <a:pt x="1280" y="310"/>
                                        </a:lnTo>
                                        <a:lnTo>
                                          <a:pt x="1280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416" y="0"/>
                                        </a:moveTo>
                                        <a:lnTo>
                                          <a:pt x="1552" y="0"/>
                                        </a:lnTo>
                                        <a:lnTo>
                                          <a:pt x="1552" y="310"/>
                                        </a:lnTo>
                                        <a:lnTo>
                                          <a:pt x="1416" y="310"/>
                                        </a:lnTo>
                                        <a:lnTo>
                                          <a:pt x="1416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552" y="0"/>
                                        </a:moveTo>
                                        <a:lnTo>
                                          <a:pt x="1688" y="0"/>
                                        </a:lnTo>
                                        <a:lnTo>
                                          <a:pt x="1688" y="310"/>
                                        </a:lnTo>
                                        <a:lnTo>
                                          <a:pt x="1552" y="310"/>
                                        </a:lnTo>
                                        <a:lnTo>
                                          <a:pt x="1552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687" y="0"/>
                                        </a:moveTo>
                                        <a:lnTo>
                                          <a:pt x="1823" y="0"/>
                                        </a:lnTo>
                                        <a:lnTo>
                                          <a:pt x="1823" y="310"/>
                                        </a:lnTo>
                                        <a:lnTo>
                                          <a:pt x="1687" y="310"/>
                                        </a:lnTo>
                                        <a:lnTo>
                                          <a:pt x="1687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823" y="0"/>
                                        </a:moveTo>
                                        <a:lnTo>
                                          <a:pt x="1960" y="0"/>
                                        </a:lnTo>
                                        <a:lnTo>
                                          <a:pt x="1960" y="310"/>
                                        </a:lnTo>
                                        <a:lnTo>
                                          <a:pt x="1823" y="310"/>
                                        </a:lnTo>
                                        <a:lnTo>
                                          <a:pt x="1823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960" y="0"/>
                                        </a:moveTo>
                                        <a:lnTo>
                                          <a:pt x="2096" y="0"/>
                                        </a:lnTo>
                                        <a:lnTo>
                                          <a:pt x="2096" y="310"/>
                                        </a:lnTo>
                                        <a:lnTo>
                                          <a:pt x="1960" y="310"/>
                                        </a:lnTo>
                                        <a:lnTo>
                                          <a:pt x="1960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2096" y="0"/>
                                        </a:moveTo>
                                        <a:lnTo>
                                          <a:pt x="2232" y="0"/>
                                        </a:lnTo>
                                        <a:lnTo>
                                          <a:pt x="2232" y="310"/>
                                        </a:lnTo>
                                        <a:lnTo>
                                          <a:pt x="2096" y="310"/>
                                        </a:lnTo>
                                        <a:lnTo>
                                          <a:pt x="2096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2232" y="0"/>
                                        </a:moveTo>
                                        <a:lnTo>
                                          <a:pt x="3512" y="0"/>
                                        </a:lnTo>
                                        <a:lnTo>
                                          <a:pt x="3512" y="310"/>
                                        </a:lnTo>
                                        <a:lnTo>
                                          <a:pt x="2232" y="310"/>
                                        </a:lnTo>
                                        <a:lnTo>
                                          <a:pt x="22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8CCE4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63" name="任意多边形 63"/>
                                <wps:cNvSpPr/>
                                <wps:spPr>
                                  <a:xfrm>
                                    <a:off x="256" y="310"/>
                                    <a:ext cx="3512" cy="3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3512" h="311">
                                        <a:moveTo>
                                          <a:pt x="0" y="0"/>
                                        </a:moveTo>
                                        <a:lnTo>
                                          <a:pt x="1280" y="0"/>
                                        </a:lnTo>
                                        <a:lnTo>
                                          <a:pt x="1280" y="310"/>
                                        </a:lnTo>
                                        <a:lnTo>
                                          <a:pt x="0" y="3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280" y="0"/>
                                        </a:moveTo>
                                        <a:lnTo>
                                          <a:pt x="1416" y="0"/>
                                        </a:lnTo>
                                        <a:lnTo>
                                          <a:pt x="1416" y="310"/>
                                        </a:lnTo>
                                        <a:lnTo>
                                          <a:pt x="1280" y="310"/>
                                        </a:lnTo>
                                        <a:lnTo>
                                          <a:pt x="1280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416" y="0"/>
                                        </a:moveTo>
                                        <a:lnTo>
                                          <a:pt x="1552" y="0"/>
                                        </a:lnTo>
                                        <a:lnTo>
                                          <a:pt x="1552" y="310"/>
                                        </a:lnTo>
                                        <a:lnTo>
                                          <a:pt x="1416" y="310"/>
                                        </a:lnTo>
                                        <a:lnTo>
                                          <a:pt x="1416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552" y="0"/>
                                        </a:moveTo>
                                        <a:lnTo>
                                          <a:pt x="1688" y="0"/>
                                        </a:lnTo>
                                        <a:lnTo>
                                          <a:pt x="1688" y="310"/>
                                        </a:lnTo>
                                        <a:lnTo>
                                          <a:pt x="1552" y="310"/>
                                        </a:lnTo>
                                        <a:lnTo>
                                          <a:pt x="1552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687" y="0"/>
                                        </a:moveTo>
                                        <a:lnTo>
                                          <a:pt x="1823" y="0"/>
                                        </a:lnTo>
                                        <a:lnTo>
                                          <a:pt x="1823" y="310"/>
                                        </a:lnTo>
                                        <a:lnTo>
                                          <a:pt x="1687" y="310"/>
                                        </a:lnTo>
                                        <a:lnTo>
                                          <a:pt x="1687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823" y="0"/>
                                        </a:moveTo>
                                        <a:lnTo>
                                          <a:pt x="1960" y="0"/>
                                        </a:lnTo>
                                        <a:lnTo>
                                          <a:pt x="1960" y="310"/>
                                        </a:lnTo>
                                        <a:lnTo>
                                          <a:pt x="1823" y="310"/>
                                        </a:lnTo>
                                        <a:lnTo>
                                          <a:pt x="1823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1960" y="0"/>
                                        </a:moveTo>
                                        <a:lnTo>
                                          <a:pt x="2096" y="0"/>
                                        </a:lnTo>
                                        <a:lnTo>
                                          <a:pt x="2096" y="310"/>
                                        </a:lnTo>
                                        <a:lnTo>
                                          <a:pt x="1960" y="310"/>
                                        </a:lnTo>
                                        <a:lnTo>
                                          <a:pt x="1960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2096" y="0"/>
                                        </a:moveTo>
                                        <a:lnTo>
                                          <a:pt x="2232" y="0"/>
                                        </a:lnTo>
                                        <a:lnTo>
                                          <a:pt x="2232" y="310"/>
                                        </a:lnTo>
                                        <a:lnTo>
                                          <a:pt x="2096" y="310"/>
                                        </a:lnTo>
                                        <a:lnTo>
                                          <a:pt x="2096" y="0"/>
                                        </a:lnTo>
                                        <a:close/>
                                      </a:path>
                                      <a:path w="3512" h="311">
                                        <a:moveTo>
                                          <a:pt x="2232" y="0"/>
                                        </a:moveTo>
                                        <a:lnTo>
                                          <a:pt x="3512" y="0"/>
                                        </a:lnTo>
                                        <a:lnTo>
                                          <a:pt x="3512" y="310"/>
                                        </a:lnTo>
                                        <a:lnTo>
                                          <a:pt x="2232" y="310"/>
                                        </a:lnTo>
                                        <a:lnTo>
                                          <a:pt x="223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B8B7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64" name="任意多边形 64"/>
                                <wps:cNvSpPr/>
                                <wps:spPr>
                                  <a:xfrm>
                                    <a:off x="0" y="622"/>
                                    <a:ext cx="4128" cy="3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4128" h="311">
                                        <a:moveTo>
                                          <a:pt x="0" y="0"/>
                                        </a:moveTo>
                                        <a:lnTo>
                                          <a:pt x="1791" y="0"/>
                                        </a:lnTo>
                                        <a:lnTo>
                                          <a:pt x="1791" y="310"/>
                                        </a:lnTo>
                                        <a:lnTo>
                                          <a:pt x="0" y="3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  <a:path w="4128" h="311">
                                        <a:moveTo>
                                          <a:pt x="1792" y="0"/>
                                        </a:moveTo>
                                        <a:lnTo>
                                          <a:pt x="1928" y="0"/>
                                        </a:lnTo>
                                        <a:lnTo>
                                          <a:pt x="1928" y="310"/>
                                        </a:lnTo>
                                        <a:lnTo>
                                          <a:pt x="1792" y="310"/>
                                        </a:lnTo>
                                        <a:lnTo>
                                          <a:pt x="1792" y="0"/>
                                        </a:lnTo>
                                        <a:close/>
                                      </a:path>
                                      <a:path w="4128" h="311">
                                        <a:moveTo>
                                          <a:pt x="1928" y="0"/>
                                        </a:moveTo>
                                        <a:lnTo>
                                          <a:pt x="2064" y="0"/>
                                        </a:lnTo>
                                        <a:lnTo>
                                          <a:pt x="2064" y="310"/>
                                        </a:lnTo>
                                        <a:lnTo>
                                          <a:pt x="1928" y="310"/>
                                        </a:lnTo>
                                        <a:lnTo>
                                          <a:pt x="1928" y="0"/>
                                        </a:lnTo>
                                        <a:close/>
                                      </a:path>
                                      <a:path w="4128" h="311">
                                        <a:moveTo>
                                          <a:pt x="2063" y="0"/>
                                        </a:moveTo>
                                        <a:lnTo>
                                          <a:pt x="2200" y="0"/>
                                        </a:lnTo>
                                        <a:lnTo>
                                          <a:pt x="2200" y="310"/>
                                        </a:lnTo>
                                        <a:lnTo>
                                          <a:pt x="2063" y="310"/>
                                        </a:lnTo>
                                        <a:lnTo>
                                          <a:pt x="2063" y="0"/>
                                        </a:lnTo>
                                        <a:close/>
                                      </a:path>
                                      <a:path w="4128" h="311">
                                        <a:moveTo>
                                          <a:pt x="2200" y="0"/>
                                        </a:moveTo>
                                        <a:lnTo>
                                          <a:pt x="2336" y="0"/>
                                        </a:lnTo>
                                        <a:lnTo>
                                          <a:pt x="2336" y="310"/>
                                        </a:lnTo>
                                        <a:lnTo>
                                          <a:pt x="2200" y="310"/>
                                        </a:lnTo>
                                        <a:lnTo>
                                          <a:pt x="2200" y="0"/>
                                        </a:lnTo>
                                        <a:close/>
                                      </a:path>
                                      <a:path w="4128" h="311">
                                        <a:moveTo>
                                          <a:pt x="2336" y="0"/>
                                        </a:moveTo>
                                        <a:lnTo>
                                          <a:pt x="4128" y="0"/>
                                        </a:lnTo>
                                        <a:lnTo>
                                          <a:pt x="4128" y="310"/>
                                        </a:lnTo>
                                        <a:lnTo>
                                          <a:pt x="2336" y="310"/>
                                        </a:lnTo>
                                        <a:lnTo>
                                          <a:pt x="23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CC0D9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65" name="任意多边形 65"/>
                                <wps:cNvSpPr/>
                                <wps:spPr>
                                  <a:xfrm>
                                    <a:off x="0" y="933"/>
                                    <a:ext cx="4128" cy="3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4128" h="311">
                                        <a:moveTo>
                                          <a:pt x="0" y="0"/>
                                        </a:moveTo>
                                        <a:lnTo>
                                          <a:pt x="1791" y="0"/>
                                        </a:lnTo>
                                        <a:lnTo>
                                          <a:pt x="1791" y="310"/>
                                        </a:lnTo>
                                        <a:lnTo>
                                          <a:pt x="0" y="3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  <a:path w="4128" h="311">
                                        <a:moveTo>
                                          <a:pt x="1792" y="0"/>
                                        </a:moveTo>
                                        <a:lnTo>
                                          <a:pt x="1928" y="0"/>
                                        </a:lnTo>
                                        <a:lnTo>
                                          <a:pt x="1928" y="310"/>
                                        </a:lnTo>
                                        <a:lnTo>
                                          <a:pt x="1792" y="310"/>
                                        </a:lnTo>
                                        <a:lnTo>
                                          <a:pt x="1792" y="0"/>
                                        </a:lnTo>
                                        <a:close/>
                                      </a:path>
                                      <a:path w="4128" h="311">
                                        <a:moveTo>
                                          <a:pt x="1928" y="0"/>
                                        </a:moveTo>
                                        <a:lnTo>
                                          <a:pt x="2064" y="0"/>
                                        </a:lnTo>
                                        <a:lnTo>
                                          <a:pt x="2064" y="310"/>
                                        </a:lnTo>
                                        <a:lnTo>
                                          <a:pt x="1928" y="310"/>
                                        </a:lnTo>
                                        <a:lnTo>
                                          <a:pt x="1928" y="0"/>
                                        </a:lnTo>
                                        <a:close/>
                                      </a:path>
                                      <a:path w="4128" h="311">
                                        <a:moveTo>
                                          <a:pt x="2063" y="0"/>
                                        </a:moveTo>
                                        <a:lnTo>
                                          <a:pt x="2200" y="0"/>
                                        </a:lnTo>
                                        <a:lnTo>
                                          <a:pt x="2200" y="310"/>
                                        </a:lnTo>
                                        <a:lnTo>
                                          <a:pt x="2063" y="310"/>
                                        </a:lnTo>
                                        <a:lnTo>
                                          <a:pt x="2063" y="0"/>
                                        </a:lnTo>
                                        <a:close/>
                                      </a:path>
                                      <a:path w="4128" h="311">
                                        <a:moveTo>
                                          <a:pt x="2200" y="0"/>
                                        </a:moveTo>
                                        <a:lnTo>
                                          <a:pt x="2336" y="0"/>
                                        </a:lnTo>
                                        <a:lnTo>
                                          <a:pt x="2336" y="310"/>
                                        </a:lnTo>
                                        <a:lnTo>
                                          <a:pt x="2200" y="310"/>
                                        </a:lnTo>
                                        <a:lnTo>
                                          <a:pt x="2200" y="0"/>
                                        </a:lnTo>
                                        <a:close/>
                                      </a:path>
                                      <a:path w="4128" h="311">
                                        <a:moveTo>
                                          <a:pt x="2336" y="0"/>
                                        </a:moveTo>
                                        <a:lnTo>
                                          <a:pt x="4128" y="0"/>
                                        </a:lnTo>
                                        <a:lnTo>
                                          <a:pt x="4128" y="310"/>
                                        </a:lnTo>
                                        <a:lnTo>
                                          <a:pt x="2336" y="310"/>
                                        </a:lnTo>
                                        <a:lnTo>
                                          <a:pt x="23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2D69B"/>
                                  </a:solidFill>
                                  <a:ln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67" name="文本框 67"/>
                              <wps:cNvSpPr txBox="1"/>
                              <wps:spPr>
                                <a:xfrm>
                                  <a:off x="2326" y="16"/>
                                  <a:ext cx="1806" cy="1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C7D324">
                                    <w:pPr>
                                      <w:spacing w:before="20" w:line="228" w:lineRule="auto"/>
                                      <w:ind w:left="171"/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21"/>
                                        <w:sz w:val="23"/>
                                        <w:szCs w:val="23"/>
                                      </w:rPr>
                                      <w:t>缘愁似个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0"/>
                                        <w:sz w:val="23"/>
                                        <w:szCs w:val="23"/>
                                      </w:rPr>
                                      <w:t>长</w:t>
                                    </w:r>
                                  </w:p>
                                  <w:p w14:paraId="47D0B672">
                                    <w:pPr>
                                      <w:spacing w:before="25" w:line="243" w:lineRule="auto"/>
                                      <w:ind w:left="20" w:right="20" w:firstLine="150"/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21"/>
                                        <w:sz w:val="23"/>
                                        <w:szCs w:val="23"/>
                                      </w:rPr>
                                      <w:t>手可摘星辰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3"/>
                                        <w:sz w:val="23"/>
                                        <w:szCs w:val="23"/>
                                      </w:rPr>
                                      <w:t>不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2"/>
                                        <w:sz w:val="23"/>
                                        <w:szCs w:val="23"/>
                                      </w:rPr>
                                      <w:t>及汪伦送我情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3"/>
                                        <w:sz w:val="23"/>
                                        <w:szCs w:val="23"/>
                                      </w:rPr>
                                      <w:t>轻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2"/>
                                        <w:sz w:val="23"/>
                                        <w:szCs w:val="23"/>
                                      </w:rPr>
                                      <w:t>舟已过万重山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68" name="文本框 68"/>
                              <wps:cNvSpPr txBox="1"/>
                              <wps:spPr>
                                <a:xfrm>
                                  <a:off x="-9" y="16"/>
                                  <a:ext cx="1806" cy="1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E6A639">
                                    <w:pPr>
                                      <w:spacing w:before="20" w:line="228" w:lineRule="auto"/>
                                      <w:ind w:left="309"/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14"/>
                                        <w:sz w:val="23"/>
                                        <w:szCs w:val="23"/>
                                      </w:rPr>
                                      <w:t>白发三千丈</w:t>
                                    </w:r>
                                  </w:p>
                                  <w:p w14:paraId="5FE2F983">
                                    <w:pPr>
                                      <w:spacing w:before="26" w:line="243" w:lineRule="auto"/>
                                      <w:ind w:left="20" w:right="20" w:firstLine="257"/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22"/>
                                        <w:sz w:val="23"/>
                                        <w:szCs w:val="23"/>
                                      </w:rPr>
                                      <w:t>危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0"/>
                                        <w:sz w:val="23"/>
                                        <w:szCs w:val="23"/>
                                      </w:rPr>
                                      <w:t>楼高百尺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4"/>
                                        <w:sz w:val="23"/>
                                        <w:szCs w:val="23"/>
                                      </w:rPr>
                                      <w:t>桃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2"/>
                                        <w:sz w:val="23"/>
                                        <w:szCs w:val="23"/>
                                      </w:rPr>
                                      <w:t>花潭水深千尺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4"/>
                                        <w:sz w:val="23"/>
                                        <w:szCs w:val="23"/>
                                      </w:rPr>
                                      <w:t>两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2"/>
                                        <w:sz w:val="23"/>
                                        <w:szCs w:val="23"/>
                                      </w:rPr>
                                      <w:t>岸猿声啼不住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62.25pt;width:206.45pt;" coordsize="4128,1245" o:gfxdata="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">
                      <o:lock v:ext="edit" aspectratio="f"/>
                      <v:group id="_x0000_s1026" o:spid="_x0000_s1026" o:spt="203" style="position:absolute;left:0;top:0;height:1245;width:4128;" coordsize="4128,1245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_x0000_s1026" o:spid="_x0000_s1026" o:spt="100" style="position:absolute;left:256;top:0;height:311;width:3512;" fillcolor="#B8CCE4" filled="t" stroked="f" coordsize="3512,311" o:gfxdata="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Qcu+/&#10;AAAA2wAAAA8AAAAAAAAAAQAgAAAAIgAAAGRycy9kb3ducmV2LnhtbFBLAQIUABQAAAAIAIdO4kAz&#10;LwWeOwAAADkAAAAQAAAAAAAAAAEAIAAAAA4BAABkcnMvc2hhcGV4bWwueG1sUEsFBgAAAAAGAAYA&#10;WwEAALgDAAAAAA==&#10;" path="m0,0l1280,0,1280,310,0,310,0,0xem1280,0l1416,0,1416,310,1280,310,1280,0xem1416,0l1552,0,1552,310,1416,310,1416,0xem1552,0l1688,0,1688,310,1552,310,1552,0xem1687,0l1823,0,1823,310,1687,310,1687,0xem1823,0l1960,0,1960,310,1823,310,1823,0xem1960,0l2096,0,2096,310,1960,310,1960,0xem2096,0l2232,0,2232,310,2096,310,2096,0xem2232,0l3512,0,3512,310,2232,310,2232,0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_x0000_s1026" o:spid="_x0000_s1026" o:spt="100" style="position:absolute;left:256;top:310;height:311;width:3512;" fillcolor="#E5B8B7" filled="t" stroked="f" coordsize="3512,311" o:gfxdata="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+95b4A&#10;AADbAAAADwAAAAAAAAABACAAAAAiAAAAZHJzL2Rvd25yZXYueG1sUEsBAhQAFAAAAAgAh07iQDMv&#10;BZ47AAAAOQAAABAAAAAAAAAAAQAgAAAADQEAAGRycy9zaGFwZXhtbC54bWxQSwUGAAAAAAYABgBb&#10;AQAAtwMAAAAA&#10;" path="m0,0l1280,0,1280,310,0,310,0,0xem1280,0l1416,0,1416,310,1280,310,1280,0xem1416,0l1552,0,1552,310,1416,310,1416,0xem1552,0l1688,0,1688,310,1552,310,1552,0xem1687,0l1823,0,1823,310,1687,310,1687,0xem1823,0l1960,0,1960,310,1823,310,1823,0xem1960,0l2096,0,2096,310,1960,310,1960,0xem2096,0l2232,0,2232,310,2096,310,2096,0xem2232,0l3512,0,3512,310,2232,310,2232,0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_x0000_s1026" o:spid="_x0000_s1026" o:spt="100" style="position:absolute;left:0;top:622;height:311;width:4128;" fillcolor="#CCC0D9" filled="t" stroked="f" coordsize="4128,311" o:gfxdata="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JP7uvQAA&#10;ANsAAAAPAAAAAAAAAAEAIAAAACIAAABkcnMvZG93bnJldi54bWxQSwECFAAUAAAACACHTuJAMy8F&#10;njsAAAA5AAAAEAAAAAAAAAABACAAAAAMAQAAZHJzL3NoYXBleG1sLnhtbFBLBQYAAAAABgAGAFsB&#10;AAC2AwAAAAA=&#10;" path="m0,0l1791,0,1791,310,0,310,0,0xem1792,0l1928,0,1928,310,1792,310,1792,0xem1928,0l2064,0,2064,310,1928,310,1928,0xem2063,0l2200,0,2200,310,2063,310,2063,0xem2200,0l2336,0,2336,310,2200,310,2200,0xem2336,0l4128,0,4128,310,2336,310,2336,0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  <v:shape id="_x0000_s1026" o:spid="_x0000_s1026" o:spt="100" style="position:absolute;left:0;top:933;height:311;width:4128;" fillcolor="#C2D69B" filled="t" stroked="f" coordsize="4128,311" o:gfxdata="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CjpVugAAANsA&#10;AAAPAAAAAAAAAAEAIAAAACIAAABkcnMvZG93bnJldi54bWxQSwECFAAUAAAACACHTuJAMy8FnjsA&#10;AAA5AAAAEAAAAAAAAAABACAAAAAJAQAAZHJzL3NoYXBleG1sLnhtbFBLBQYAAAAABgAGAFsBAACz&#10;AwAAAAA=&#10;" path="m0,0l1791,0,1791,310,0,310,0,0xem1792,0l1928,0,1928,310,1792,310,1792,0xem1928,0l2064,0,2064,310,1928,310,1928,0xem2063,0l2200,0,2200,310,2063,310,2063,0xem2200,0l2336,0,2336,310,2200,310,2200,0xem2336,0l4128,0,4128,310,2336,310,2336,0xe">
                          <v:fill on="t" focussize="0,0"/>
                          <v:stroke on="f"/>
                          <v:imagedata o:title=""/>
                          <o:lock v:ext="edit" aspectratio="f"/>
                        </v:shape>
                      </v:group>
                      <v:shape id="_x0000_s1026" o:spid="_x0000_s1026" o:spt="202" type="#_x0000_t202" style="position:absolute;left:2326;top:16;height:1258;width:1806;" filled="f" stroked="f" coordsize="21600,21600" o:gfxdata="UEsDBAoAAAAAAIdO4kAAAAAAAAAAAAAAAAAEAAAAZHJzL1BLAwQUAAAACACHTuJA3eUasb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C9wu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Uas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9C7D324">
                              <w:pPr>
                                <w:spacing w:before="20" w:line="228" w:lineRule="auto"/>
                                <w:ind w:left="171"/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1"/>
                                  <w:sz w:val="23"/>
                                  <w:szCs w:val="23"/>
                                </w:rPr>
                                <w:t>缘愁似个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0"/>
                                  <w:sz w:val="23"/>
                                  <w:szCs w:val="23"/>
                                </w:rPr>
                                <w:t>长</w:t>
                              </w:r>
                            </w:p>
                            <w:p w14:paraId="47D0B672">
                              <w:pPr>
                                <w:spacing w:before="25" w:line="243" w:lineRule="auto"/>
                                <w:ind w:left="20" w:right="20" w:firstLine="150"/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1"/>
                                  <w:sz w:val="23"/>
                                  <w:szCs w:val="23"/>
                                </w:rPr>
                                <w:t>手可摘星辰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3"/>
                                  <w:sz w:val="23"/>
                                  <w:szCs w:val="23"/>
                                </w:rPr>
                                <w:t>不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2"/>
                                  <w:sz w:val="23"/>
                                  <w:szCs w:val="23"/>
                                </w:rPr>
                                <w:t>及汪伦送我情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3"/>
                                  <w:sz w:val="23"/>
                                  <w:szCs w:val="23"/>
                                </w:rPr>
                                <w:t>轻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2"/>
                                  <w:sz w:val="23"/>
                                  <w:szCs w:val="23"/>
                                </w:rPr>
                                <w:t>舟已过万重山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-9;top:16;height:1259;width:1806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DE6A639">
                              <w:pPr>
                                <w:spacing w:before="20" w:line="228" w:lineRule="auto"/>
                                <w:ind w:left="309"/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14"/>
                                  <w:sz w:val="23"/>
                                  <w:szCs w:val="23"/>
                                </w:rPr>
                                <w:t>白发三千丈</w:t>
                              </w:r>
                            </w:p>
                            <w:p w14:paraId="5FE2F983">
                              <w:pPr>
                                <w:spacing w:before="26" w:line="243" w:lineRule="auto"/>
                                <w:ind w:left="20" w:right="20" w:firstLine="257"/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2"/>
                                  <w:sz w:val="23"/>
                                  <w:szCs w:val="23"/>
                                </w:rPr>
                                <w:t>危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0"/>
                                  <w:sz w:val="23"/>
                                  <w:szCs w:val="23"/>
                                </w:rPr>
                                <w:t>楼高百尺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4"/>
                                  <w:sz w:val="23"/>
                                  <w:szCs w:val="23"/>
                                </w:rPr>
                                <w:t>桃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2"/>
                                  <w:sz w:val="23"/>
                                  <w:szCs w:val="23"/>
                                </w:rPr>
                                <w:t>花潭水深千尺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4"/>
                                  <w:sz w:val="23"/>
                                  <w:szCs w:val="23"/>
                                </w:rPr>
                                <w:t>两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2"/>
                                  <w:sz w:val="23"/>
                                  <w:szCs w:val="23"/>
                                </w:rPr>
                                <w:t>岸猿声啼不住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0B74E174">
            <w:pPr>
              <w:spacing w:line="283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59B7FA8B">
            <w:pPr>
              <w:spacing w:before="75" w:line="230" w:lineRule="auto"/>
              <w:ind w:left="628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此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1"/>
                <w:sz w:val="23"/>
                <w:szCs w:val="23"/>
              </w:rPr>
              <w:t>处的拓展延</w:t>
            </w:r>
          </w:p>
          <w:p w14:paraId="186FDF14">
            <w:pPr>
              <w:spacing w:before="19" w:line="254" w:lineRule="auto"/>
              <w:ind w:left="112" w:right="12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伸，既让学生进一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步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感受到了夸张这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种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手法的妙用，体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会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了诗人浪漫的情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8"/>
                <w:sz w:val="23"/>
                <w:szCs w:val="23"/>
              </w:rPr>
              <w:t>怀， 同时，又丰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6"/>
                <w:sz w:val="23"/>
                <w:szCs w:val="23"/>
              </w:rPr>
              <w:t>富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了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学生的积累，激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4"/>
                <w:sz w:val="23"/>
                <w:szCs w:val="23"/>
              </w:rPr>
              <w:t>发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23"/>
                <w:sz w:val="23"/>
                <w:szCs w:val="23"/>
              </w:rPr>
              <w:t>了他们对中国传</w:t>
            </w: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9"/>
                <w:sz w:val="23"/>
                <w:szCs w:val="23"/>
              </w:rPr>
              <w:t>统文化的热爱</w:t>
            </w:r>
            <w:r>
              <w:rPr>
                <w:rFonts w:ascii="宋体" w:hAnsi="宋体" w:eastAsia="宋体" w:cs="宋体"/>
                <w:snapToGrid w:val="0"/>
                <w:color w:val="3E3E3E"/>
                <w:spacing w:val="17"/>
                <w:sz w:val="23"/>
                <w:szCs w:val="23"/>
              </w:rPr>
              <w:t>。</w:t>
            </w:r>
          </w:p>
        </w:tc>
        <w:tc>
          <w:tcPr>
            <w:tcW w:w="1841" w:type="dxa"/>
            <w:vAlign w:val="top"/>
          </w:tcPr>
          <w:p w14:paraId="0939D9E7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</w:p>
          <w:p w14:paraId="6C1F154C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评价主体：</w:t>
            </w:r>
          </w:p>
          <w:p w14:paraId="2ACF11AA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学生团</w:t>
            </w:r>
          </w:p>
          <w:p w14:paraId="3C9DA5DE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教师团</w:t>
            </w:r>
          </w:p>
        </w:tc>
        <w:tc>
          <w:tcPr>
            <w:tcW w:w="713" w:type="dxa"/>
            <w:vMerge w:val="restart"/>
            <w:tcBorders>
              <w:bottom w:val="nil"/>
            </w:tcBorders>
            <w:vAlign w:val="top"/>
          </w:tcPr>
          <w:p w14:paraId="4D5A9B51">
            <w:pPr>
              <w:spacing w:line="26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3F58E9FD">
            <w:pPr>
              <w:spacing w:line="26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2BAA00B7">
            <w:pPr>
              <w:spacing w:line="26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06B2C409">
            <w:pPr>
              <w:spacing w:line="26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35D61CC1">
            <w:pPr>
              <w:spacing w:line="26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4BD4EE10">
            <w:pPr>
              <w:spacing w:before="61" w:line="217" w:lineRule="auto"/>
              <w:ind w:left="310"/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  <w:t>5</w:t>
            </w:r>
          </w:p>
          <w:p w14:paraId="5DF182D7">
            <w:pPr>
              <w:spacing w:line="229" w:lineRule="auto"/>
              <w:ind w:left="260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分</w:t>
            </w:r>
          </w:p>
          <w:p w14:paraId="222BE867">
            <w:pPr>
              <w:spacing w:before="25" w:line="230" w:lineRule="auto"/>
              <w:ind w:left="258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钟</w:t>
            </w:r>
          </w:p>
        </w:tc>
      </w:tr>
      <w:tr w14:paraId="12EFA6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725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581B4386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04946037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7CAA40A2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1841" w:type="dxa"/>
            <w:vAlign w:val="top"/>
          </w:tcPr>
          <w:p w14:paraId="2C21FCE5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评价方式：</w:t>
            </w:r>
          </w:p>
          <w:p w14:paraId="0D8B9741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自我评价团</w:t>
            </w:r>
          </w:p>
          <w:p w14:paraId="5031D59F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生生评价团</w:t>
            </w:r>
          </w:p>
          <w:p w14:paraId="3DBC6426">
            <w:pPr>
              <w:spacing w:before="36" w:line="254" w:lineRule="auto"/>
              <w:ind w:left="113" w:right="124"/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3E3E3E"/>
                <w:sz w:val="23"/>
                <w:szCs w:val="23"/>
              </w:rPr>
              <w:t>教师评价团</w:t>
            </w:r>
          </w:p>
        </w:tc>
        <w:tc>
          <w:tcPr>
            <w:tcW w:w="713" w:type="dxa"/>
            <w:vMerge w:val="continue"/>
            <w:tcBorders>
              <w:top w:val="nil"/>
            </w:tcBorders>
            <w:vAlign w:val="top"/>
          </w:tcPr>
          <w:p w14:paraId="467AE297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</w:tr>
    </w:tbl>
    <w:p w14:paraId="7FAA3459"/>
    <w:p w14:paraId="79896DCB"/>
    <w:p w14:paraId="0D890E8E">
      <w:pPr>
        <w:spacing w:line="140" w:lineRule="exact"/>
      </w:pPr>
    </w:p>
    <w:tbl>
      <w:tblPr>
        <w:tblStyle w:val="17"/>
        <w:tblW w:w="10480" w:type="dxa"/>
        <w:tblInd w:w="15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9"/>
        <w:gridCol w:w="4960"/>
        <w:gridCol w:w="2267"/>
        <w:gridCol w:w="1841"/>
        <w:gridCol w:w="713"/>
      </w:tblGrid>
      <w:tr w14:paraId="1AA292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0480" w:type="dxa"/>
            <w:gridSpan w:val="5"/>
            <w:vAlign w:val="top"/>
          </w:tcPr>
          <w:p w14:paraId="49A95497">
            <w:pPr>
              <w:spacing w:before="134" w:line="253" w:lineRule="auto"/>
              <w:ind w:left="100" w:right="105" w:firstLine="494"/>
              <w:jc w:val="center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9.《黄山奇石》(第一课时作业)</w:t>
            </w:r>
          </w:p>
        </w:tc>
      </w:tr>
      <w:tr w14:paraId="1E5DBB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699" w:type="dxa"/>
            <w:vAlign w:val="top"/>
          </w:tcPr>
          <w:p w14:paraId="3C0F76D6">
            <w:pPr>
              <w:spacing w:before="134" w:line="253" w:lineRule="auto"/>
              <w:ind w:right="105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作业</w:t>
            </w:r>
          </w:p>
          <w:p w14:paraId="242680B7">
            <w:pPr>
              <w:spacing w:before="134" w:line="253" w:lineRule="auto"/>
              <w:ind w:right="105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层次</w:t>
            </w:r>
          </w:p>
        </w:tc>
        <w:tc>
          <w:tcPr>
            <w:tcW w:w="4960" w:type="dxa"/>
            <w:vAlign w:val="top"/>
          </w:tcPr>
          <w:p w14:paraId="63D80CD4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作 业 内 容</w:t>
            </w:r>
          </w:p>
        </w:tc>
        <w:tc>
          <w:tcPr>
            <w:tcW w:w="2267" w:type="dxa"/>
            <w:vAlign w:val="top"/>
          </w:tcPr>
          <w:p w14:paraId="3DCE2F50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作业分析与</w:t>
            </w:r>
          </w:p>
          <w:p w14:paraId="0B91233D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设计意图</w:t>
            </w:r>
          </w:p>
        </w:tc>
        <w:tc>
          <w:tcPr>
            <w:tcW w:w="1841" w:type="dxa"/>
            <w:vAlign w:val="top"/>
          </w:tcPr>
          <w:p w14:paraId="0D44F74D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评价设计</w:t>
            </w:r>
          </w:p>
        </w:tc>
        <w:tc>
          <w:tcPr>
            <w:tcW w:w="713" w:type="dxa"/>
            <w:vAlign w:val="top"/>
          </w:tcPr>
          <w:p w14:paraId="55528B61">
            <w:pPr>
              <w:spacing w:before="134" w:line="253" w:lineRule="auto"/>
              <w:ind w:right="105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时长</w:t>
            </w:r>
          </w:p>
        </w:tc>
      </w:tr>
      <w:tr w14:paraId="1A7067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699" w:type="dxa"/>
            <w:vMerge w:val="restart"/>
            <w:tcBorders>
              <w:bottom w:val="nil"/>
            </w:tcBorders>
            <w:textDirection w:val="tbRlV"/>
            <w:vAlign w:val="top"/>
          </w:tcPr>
          <w:p w14:paraId="6563B038">
            <w:pPr>
              <w:spacing w:before="306" w:line="217" w:lineRule="auto"/>
              <w:ind w:left="1577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基   础   性   作   业</w:t>
            </w: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65846FDB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一、比一比，谁写的更漂亮。</w:t>
            </w:r>
          </w:p>
          <w:p w14:paraId="0E4A42FD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南    部    一   些</w:t>
            </w:r>
          </w:p>
          <w:p w14:paraId="77DE3450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drawing>
                <wp:inline distT="0" distB="0" distL="0" distR="0">
                  <wp:extent cx="1647190" cy="389890"/>
                  <wp:effectExtent l="0" t="0" r="10160" b="10160"/>
                  <wp:docPr id="9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443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B3D19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</w:p>
          <w:p w14:paraId="555974DA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巨    大   每    天</w:t>
            </w:r>
          </w:p>
          <w:p w14:paraId="78D6118D">
            <w:pPr>
              <w:spacing w:before="134" w:line="253" w:lineRule="auto"/>
              <w:ind w:left="100" w:right="105" w:firstLine="494"/>
              <w:rPr>
                <w:snapToGrid w:val="0"/>
                <w:color w:val="00000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drawing>
                <wp:inline distT="0" distB="0" distL="0" distR="0">
                  <wp:extent cx="1647190" cy="389890"/>
                  <wp:effectExtent l="0" t="0" r="10160" b="1016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443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711AF1EE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9"/>
                <w:sz w:val="23"/>
                <w:szCs w:val="23"/>
              </w:rPr>
              <w:t>新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sz w:val="23"/>
                <w:szCs w:val="23"/>
              </w:rPr>
              <w:t>课标指出：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“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识字和写字是阅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sz w:val="23"/>
                <w:szCs w:val="23"/>
              </w:rPr>
              <w:t>读和写作的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1"/>
                <w:sz w:val="23"/>
                <w:szCs w:val="23"/>
              </w:rPr>
              <w:t>基础，是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第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一学段的教学重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sz w:val="23"/>
                <w:szCs w:val="23"/>
              </w:rPr>
              <w:t>点，也是贯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1"/>
                <w:sz w:val="23"/>
                <w:szCs w:val="23"/>
              </w:rPr>
              <w:t>穿整个义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务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教育阶段的重要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sz w:val="23"/>
                <w:szCs w:val="23"/>
              </w:rPr>
              <w:t>教学内容。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1"/>
                <w:sz w:val="23"/>
                <w:szCs w:val="23"/>
              </w:rPr>
              <w:t>”低年级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的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课堂要舍得在写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9"/>
                <w:sz w:val="23"/>
                <w:szCs w:val="23"/>
              </w:rPr>
              <w:t>字上花时间。</w:t>
            </w:r>
          </w:p>
        </w:tc>
        <w:tc>
          <w:tcPr>
            <w:tcW w:w="1841" w:type="dxa"/>
            <w:vAlign w:val="top"/>
          </w:tcPr>
          <w:p w14:paraId="138D5CC3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</w:p>
          <w:p w14:paraId="3C6FABB1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评价主体：</w:t>
            </w:r>
          </w:p>
          <w:p w14:paraId="73C407DC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学生团</w:t>
            </w:r>
          </w:p>
          <w:p w14:paraId="57B566F8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教师□</w:t>
            </w:r>
          </w:p>
        </w:tc>
        <w:tc>
          <w:tcPr>
            <w:tcW w:w="713" w:type="dxa"/>
            <w:vMerge w:val="restart"/>
            <w:tcBorders>
              <w:bottom w:val="nil"/>
            </w:tcBorders>
            <w:vAlign w:val="top"/>
          </w:tcPr>
          <w:p w14:paraId="048F0829">
            <w:pPr>
              <w:spacing w:line="27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36714FBE">
            <w:pPr>
              <w:spacing w:line="27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78BE136E">
            <w:pPr>
              <w:spacing w:line="27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74A04798">
            <w:pPr>
              <w:spacing w:line="274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3AD6168E">
            <w:pPr>
              <w:spacing w:before="61" w:line="217" w:lineRule="auto"/>
              <w:ind w:left="310"/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  <w:t>5</w:t>
            </w:r>
          </w:p>
          <w:p w14:paraId="79E17868">
            <w:pPr>
              <w:spacing w:line="229" w:lineRule="auto"/>
              <w:ind w:left="260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分</w:t>
            </w:r>
          </w:p>
          <w:p w14:paraId="300B5A5D">
            <w:pPr>
              <w:spacing w:before="22" w:line="230" w:lineRule="auto"/>
              <w:ind w:left="258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钟</w:t>
            </w:r>
          </w:p>
        </w:tc>
      </w:tr>
      <w:tr w14:paraId="28A7F8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6" w:hRule="atLeast"/>
        </w:trPr>
        <w:tc>
          <w:tcPr>
            <w:tcW w:w="69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6FFC0C5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367C261B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643E4A37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1841" w:type="dxa"/>
            <w:vAlign w:val="top"/>
          </w:tcPr>
          <w:p w14:paraId="696F3373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评价方式：</w:t>
            </w:r>
          </w:p>
          <w:p w14:paraId="2E45FF96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自我评价团</w:t>
            </w:r>
          </w:p>
          <w:p w14:paraId="54A31814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生生评价团</w:t>
            </w:r>
          </w:p>
          <w:p w14:paraId="2801D0C1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教师评价□</w:t>
            </w:r>
          </w:p>
        </w:tc>
        <w:tc>
          <w:tcPr>
            <w:tcW w:w="713" w:type="dxa"/>
            <w:vMerge w:val="continue"/>
            <w:tcBorders>
              <w:top w:val="nil"/>
            </w:tcBorders>
            <w:vAlign w:val="top"/>
          </w:tcPr>
          <w:p w14:paraId="1E58D650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</w:tr>
      <w:tr w14:paraId="044E11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69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1B648FC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07FC4120">
            <w:pPr>
              <w:spacing w:before="74" w:line="257" w:lineRule="auto"/>
              <w:ind w:left="115" w:right="105" w:firstLine="469"/>
              <w:rPr>
                <w:rFonts w:ascii="宋体" w:hAnsi="宋体" w:eastAsia="宋体" w:cs="宋体"/>
                <w:snapToGrid w:val="0"/>
                <w:color w:val="000000"/>
                <w:spacing w:val="8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sz w:val="23"/>
                <w:szCs w:val="23"/>
              </w:rPr>
              <w:t>二、选字填空。</w:t>
            </w:r>
          </w:p>
          <w:p w14:paraId="3DB20C6C">
            <w:pPr>
              <w:spacing w:line="228" w:lineRule="auto"/>
              <w:ind w:left="1913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sz w:val="23"/>
                <w:szCs w:val="23"/>
              </w:rPr>
              <w:t>壮   状</w:t>
            </w:r>
          </w:p>
          <w:p w14:paraId="06EF3977">
            <w:pPr>
              <w:spacing w:line="261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2580AD8C">
            <w:pPr>
              <w:spacing w:before="74" w:line="228" w:lineRule="auto"/>
              <w:ind w:left="130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sz w:val="23"/>
                <w:szCs w:val="23"/>
              </w:rPr>
              <w:t>1.各种奇形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sz w:val="23"/>
                <w:szCs w:val="23"/>
              </w:rPr>
              <w:t>怪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3"/>
                <w:sz w:val="23"/>
                <w:szCs w:val="23"/>
              </w:rPr>
              <w:t xml:space="preserve"> (      ) 的岩石正等着你去给</w:t>
            </w:r>
          </w:p>
          <w:p w14:paraId="1D16BF42">
            <w:pPr>
              <w:spacing w:before="27" w:line="228" w:lineRule="auto"/>
              <w:ind w:left="113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sz w:val="23"/>
                <w:szCs w:val="23"/>
              </w:rPr>
              <w:t>他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sz w:val="23"/>
                <w:szCs w:val="23"/>
              </w:rPr>
              <w:t>们取名字。</w:t>
            </w:r>
          </w:p>
          <w:p w14:paraId="32726237">
            <w:pPr>
              <w:spacing w:before="25" w:line="229" w:lineRule="auto"/>
              <w:ind w:left="116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sz w:val="23"/>
                <w:szCs w:val="23"/>
              </w:rPr>
              <w:t>2.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sz w:val="23"/>
                <w:szCs w:val="23"/>
              </w:rPr>
              <w:t>气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sz w:val="23"/>
                <w:szCs w:val="23"/>
              </w:rPr>
              <w:t>势雄 (      ) 的骏马奔腾在一望无际的</w:t>
            </w:r>
          </w:p>
          <w:p w14:paraId="4DB2BD94">
            <w:pPr>
              <w:spacing w:before="27" w:line="230" w:lineRule="auto"/>
              <w:ind w:left="118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sz w:val="23"/>
                <w:szCs w:val="23"/>
              </w:rPr>
              <w:t>原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3"/>
                <w:sz w:val="23"/>
                <w:szCs w:val="23"/>
              </w:rPr>
              <w:t>野上。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2742BB38">
            <w:pPr>
              <w:spacing w:line="258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1C4D28C9">
            <w:pPr>
              <w:spacing w:line="258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02F85374">
            <w:pPr>
              <w:spacing w:line="259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649A16BC">
            <w:pPr>
              <w:spacing w:before="74" w:line="257" w:lineRule="auto"/>
              <w:ind w:left="115" w:right="105" w:firstLine="469"/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9"/>
                <w:sz w:val="23"/>
                <w:szCs w:val="23"/>
              </w:rPr>
              <w:t>这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sz w:val="23"/>
                <w:szCs w:val="23"/>
              </w:rPr>
              <w:t>两个字是同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2"/>
                <w:sz w:val="23"/>
                <w:szCs w:val="23"/>
              </w:rPr>
              <w:t>音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sz w:val="23"/>
                <w:szCs w:val="23"/>
              </w:rPr>
              <w:t>异形字，容易混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6"/>
                <w:sz w:val="23"/>
                <w:szCs w:val="23"/>
              </w:rPr>
              <w:t>淆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，通过此题帮助同</w:t>
            </w:r>
            <w:r>
              <w:rPr>
                <w:rFonts w:ascii="宋体" w:hAnsi="宋体" w:eastAsia="宋体" w:cs="宋体"/>
                <w:snapToGrid w:val="0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7"/>
                <w:sz w:val="23"/>
                <w:szCs w:val="23"/>
              </w:rPr>
              <w:t>学们区分它们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sz w:val="23"/>
                <w:szCs w:val="23"/>
              </w:rPr>
              <w:t>。</w:t>
            </w:r>
          </w:p>
        </w:tc>
        <w:tc>
          <w:tcPr>
            <w:tcW w:w="1841" w:type="dxa"/>
            <w:vAlign w:val="top"/>
          </w:tcPr>
          <w:p w14:paraId="09027F88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评价主体：</w:t>
            </w:r>
          </w:p>
          <w:p w14:paraId="7B61E056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学生团</w:t>
            </w:r>
          </w:p>
          <w:p w14:paraId="10579893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教师团</w:t>
            </w:r>
          </w:p>
        </w:tc>
        <w:tc>
          <w:tcPr>
            <w:tcW w:w="713" w:type="dxa"/>
            <w:vMerge w:val="restart"/>
            <w:tcBorders>
              <w:bottom w:val="nil"/>
            </w:tcBorders>
            <w:vAlign w:val="top"/>
          </w:tcPr>
          <w:p w14:paraId="6C61F651">
            <w:pPr>
              <w:spacing w:line="259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2E775AAD">
            <w:pPr>
              <w:spacing w:line="259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24317ED5">
            <w:pPr>
              <w:spacing w:line="260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2A318B61">
            <w:pPr>
              <w:spacing w:line="260" w:lineRule="auto"/>
              <w:rPr>
                <w:rFonts w:ascii="Arial"/>
                <w:snapToGrid w:val="0"/>
                <w:color w:val="000000"/>
                <w:sz w:val="21"/>
              </w:rPr>
            </w:pPr>
          </w:p>
          <w:p w14:paraId="192F7C58">
            <w:pPr>
              <w:spacing w:before="61" w:line="220" w:lineRule="auto"/>
              <w:ind w:left="304"/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napToGrid w:val="0"/>
                <w:color w:val="000000"/>
                <w:sz w:val="20"/>
                <w:szCs w:val="20"/>
              </w:rPr>
              <w:t>4</w:t>
            </w:r>
          </w:p>
          <w:p w14:paraId="114871DF">
            <w:pPr>
              <w:spacing w:line="229" w:lineRule="auto"/>
              <w:ind w:left="260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分</w:t>
            </w:r>
          </w:p>
          <w:p w14:paraId="406574DD">
            <w:pPr>
              <w:spacing w:before="22" w:line="230" w:lineRule="auto"/>
              <w:ind w:left="258"/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z w:val="20"/>
                <w:szCs w:val="20"/>
              </w:rPr>
              <w:t>钟</w:t>
            </w:r>
          </w:p>
        </w:tc>
      </w:tr>
      <w:tr w14:paraId="65D591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9" w:hRule="atLeast"/>
        </w:trPr>
        <w:tc>
          <w:tcPr>
            <w:tcW w:w="699" w:type="dxa"/>
            <w:vMerge w:val="continue"/>
            <w:tcBorders>
              <w:top w:val="nil"/>
            </w:tcBorders>
            <w:textDirection w:val="tbRlV"/>
            <w:vAlign w:val="top"/>
          </w:tcPr>
          <w:p w14:paraId="5BAD838E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77680413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01DACA91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  <w:tc>
          <w:tcPr>
            <w:tcW w:w="1841" w:type="dxa"/>
            <w:vAlign w:val="top"/>
          </w:tcPr>
          <w:p w14:paraId="13B5BE33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评价方式：</w:t>
            </w:r>
          </w:p>
          <w:p w14:paraId="55683EE1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自我评价团</w:t>
            </w:r>
          </w:p>
          <w:p w14:paraId="5EE1D310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生生评价团</w:t>
            </w:r>
          </w:p>
          <w:p w14:paraId="21C8C2A1">
            <w:pPr>
              <w:spacing w:before="134" w:line="253" w:lineRule="auto"/>
              <w:ind w:left="100" w:right="105" w:firstLine="494"/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4"/>
                <w:sz w:val="23"/>
                <w:szCs w:val="23"/>
              </w:rPr>
              <w:t>教师评价团</w:t>
            </w:r>
          </w:p>
        </w:tc>
        <w:tc>
          <w:tcPr>
            <w:tcW w:w="713" w:type="dxa"/>
            <w:vMerge w:val="continue"/>
            <w:tcBorders>
              <w:top w:val="nil"/>
            </w:tcBorders>
            <w:vAlign w:val="top"/>
          </w:tcPr>
          <w:p w14:paraId="48EF0FD9">
            <w:pPr>
              <w:rPr>
                <w:rFonts w:ascii="Arial"/>
                <w:snapToGrid w:val="0"/>
                <w:color w:val="000000"/>
                <w:sz w:val="21"/>
              </w:rPr>
            </w:pPr>
          </w:p>
        </w:tc>
      </w:tr>
    </w:tbl>
    <w:p w14:paraId="768502A9">
      <w:pPr>
        <w:rPr>
          <w:rFonts w:ascii="Arial"/>
          <w:sz w:val="21"/>
        </w:rPr>
      </w:pPr>
    </w:p>
    <w:p w14:paraId="55A76D07">
      <w:pPr>
        <w:sectPr>
          <w:pgSz w:w="11900" w:h="16839"/>
          <w:pgMar w:top="1420" w:right="674" w:bottom="0" w:left="584" w:header="0" w:footer="0" w:gutter="0"/>
          <w:cols w:space="720" w:num="1"/>
        </w:sectPr>
      </w:pPr>
    </w:p>
    <w:tbl>
      <w:tblPr>
        <w:tblStyle w:val="17"/>
        <w:tblW w:w="108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4960"/>
        <w:gridCol w:w="2267"/>
        <w:gridCol w:w="1841"/>
        <w:gridCol w:w="956"/>
      </w:tblGrid>
      <w:tr w14:paraId="1597B4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12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518F3D1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提   升   性   作   业</w:t>
            </w: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0A5AE27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A90154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三、选择正确的选项。</w:t>
            </w:r>
          </w:p>
          <w:p w14:paraId="29DBC12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4FD886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下列选项中，“都”字读音与其他项不同的一 项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是 (      )。</w:t>
            </w:r>
          </w:p>
          <w:p w14:paraId="19AD0D8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A.金鸡叫天都  B.首都  C.全都  D.都市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095EDFB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26922F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“都”是本课要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求掌握的多音字，将 课内的词语与课外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词语结合，旨在帮助 学生在具体的语言 环境中读准多音字。</w:t>
            </w:r>
          </w:p>
        </w:tc>
        <w:tc>
          <w:tcPr>
            <w:tcW w:w="1841" w:type="dxa"/>
            <w:vAlign w:val="top"/>
          </w:tcPr>
          <w:p w14:paraId="685038D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76773A2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48CA384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956" w:type="dxa"/>
            <w:vMerge w:val="restart"/>
            <w:tcBorders>
              <w:bottom w:val="nil"/>
            </w:tcBorders>
            <w:vAlign w:val="top"/>
          </w:tcPr>
          <w:p w14:paraId="7258AC4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956720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F71F08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A7982D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852BC0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5</w:t>
            </w:r>
          </w:p>
          <w:p w14:paraId="0BE2EBA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3FDA8F2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67CDA8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63FE0F5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4527757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06F8C7F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1" w:type="dxa"/>
            <w:vAlign w:val="top"/>
          </w:tcPr>
          <w:p w14:paraId="44CDE5E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56A12CF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09DB577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1B3418E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956" w:type="dxa"/>
            <w:vMerge w:val="continue"/>
            <w:tcBorders>
              <w:top w:val="nil"/>
            </w:tcBorders>
            <w:vAlign w:val="top"/>
          </w:tcPr>
          <w:p w14:paraId="5FE365E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56DF40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1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7AB306F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综   合   性   作   业</w:t>
            </w: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6294AA6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四、给你喜欢的奇石配上插图。</w:t>
            </w:r>
          </w:p>
          <w:p w14:paraId="73D781E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AE3C89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1094105" cy="634365"/>
                  <wp:effectExtent l="0" t="0" r="10795" b="13335"/>
                  <wp:docPr id="18" name="I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1ED4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我画的是 (           )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3AE22AE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295F08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二年级学生由 于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年龄的关系，对祖 国山河的秀丽神奇 仍然缺乏感性的认 识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，体会黄山石的神 奇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有一定的困难。通 过画图的方式更直 观地理解课文内容。</w:t>
            </w:r>
          </w:p>
        </w:tc>
        <w:tc>
          <w:tcPr>
            <w:tcW w:w="1841" w:type="dxa"/>
            <w:vAlign w:val="top"/>
          </w:tcPr>
          <w:p w14:paraId="26FB2F5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ECD513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54F0BC5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1604F2D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956" w:type="dxa"/>
            <w:vMerge w:val="restart"/>
            <w:tcBorders>
              <w:bottom w:val="nil"/>
            </w:tcBorders>
            <w:vAlign w:val="top"/>
          </w:tcPr>
          <w:p w14:paraId="097531F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C363CF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DE32E6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401C73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4FDAE0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3CE8EC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6</w:t>
            </w:r>
          </w:p>
          <w:p w14:paraId="33D4617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1F540F1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6E36B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3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7D1F84E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422DCEE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5DC298A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1" w:type="dxa"/>
            <w:vAlign w:val="top"/>
          </w:tcPr>
          <w:p w14:paraId="174A3C1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6DCF0A0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3B3A295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74E0CC7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956" w:type="dxa"/>
            <w:vMerge w:val="continue"/>
            <w:tcBorders>
              <w:top w:val="nil"/>
            </w:tcBorders>
            <w:vAlign w:val="top"/>
          </w:tcPr>
          <w:p w14:paraId="6E7B0D1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</w:tbl>
    <w:p w14:paraId="1C6CC27A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53ABCDCF">
      <w:pPr>
        <w:spacing w:line="69" w:lineRule="exact"/>
      </w:pPr>
    </w:p>
    <w:tbl>
      <w:tblPr>
        <w:tblStyle w:val="17"/>
        <w:tblW w:w="1085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4960"/>
        <w:gridCol w:w="2267"/>
        <w:gridCol w:w="1841"/>
        <w:gridCol w:w="932"/>
      </w:tblGrid>
      <w:tr w14:paraId="753F79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0855" w:type="dxa"/>
            <w:gridSpan w:val="5"/>
            <w:vAlign w:val="top"/>
          </w:tcPr>
          <w:p w14:paraId="5E82AEB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9.《黄山奇石》(第二课时作业)</w:t>
            </w:r>
          </w:p>
        </w:tc>
      </w:tr>
      <w:tr w14:paraId="239276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55" w:type="dxa"/>
            <w:vAlign w:val="top"/>
          </w:tcPr>
          <w:p w14:paraId="1059907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作业</w:t>
            </w:r>
          </w:p>
          <w:p w14:paraId="47A9D84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层次</w:t>
            </w:r>
          </w:p>
        </w:tc>
        <w:tc>
          <w:tcPr>
            <w:tcW w:w="4960" w:type="dxa"/>
            <w:vAlign w:val="top"/>
          </w:tcPr>
          <w:p w14:paraId="6C7A56B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 业 内 容</w:t>
            </w:r>
          </w:p>
        </w:tc>
        <w:tc>
          <w:tcPr>
            <w:tcW w:w="2267" w:type="dxa"/>
            <w:vAlign w:val="top"/>
          </w:tcPr>
          <w:p w14:paraId="5EF9381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作业分析与</w:t>
            </w:r>
          </w:p>
          <w:p w14:paraId="3531059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设计意图</w:t>
            </w:r>
          </w:p>
        </w:tc>
        <w:tc>
          <w:tcPr>
            <w:tcW w:w="1841" w:type="dxa"/>
            <w:vAlign w:val="top"/>
          </w:tcPr>
          <w:p w14:paraId="7F12305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评价设计</w:t>
            </w:r>
          </w:p>
        </w:tc>
        <w:tc>
          <w:tcPr>
            <w:tcW w:w="932" w:type="dxa"/>
            <w:vAlign w:val="top"/>
          </w:tcPr>
          <w:p w14:paraId="53A5AFC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时长</w:t>
            </w:r>
          </w:p>
        </w:tc>
      </w:tr>
      <w:tr w14:paraId="0864EF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6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2B33CCD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基   础   性   作   业</w:t>
            </w: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1DC0A02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612140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6019AE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0CF5E6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一、读句子，根据拼音填写汉字。</w:t>
            </w:r>
          </w:p>
          <w:p w14:paraId="353A50E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nán  bù     xiē</w:t>
            </w:r>
          </w:p>
          <w:p w14:paraId="318AD73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1.我国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808990" cy="389890"/>
                  <wp:effectExtent l="0" t="0" r="10160" b="1016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3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一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389890" cy="389890"/>
                  <wp:effectExtent l="0" t="0" r="10160" b="10160"/>
                  <wp:docPr id="13" name="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省份出现了强降</w:t>
            </w:r>
          </w:p>
          <w:p w14:paraId="6FEFA6C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雨天气。</w:t>
            </w:r>
          </w:p>
          <w:p w14:paraId="4CC351A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měi      wèi    shēng</w:t>
            </w:r>
          </w:p>
          <w:p w14:paraId="4EB744F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2.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396240" cy="389890"/>
                  <wp:effectExtent l="0" t="0" r="3810" b="1016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47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当水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396240" cy="389890"/>
                  <wp:effectExtent l="0" t="0" r="3810" b="10160"/>
                  <wp:docPr id="15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47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上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396240" cy="389890"/>
                  <wp:effectExtent l="0" t="0" r="3810" b="10160"/>
                  <wp:docPr id="20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47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的时候，那块 shǎn</w:t>
            </w:r>
          </w:p>
          <w:p w14:paraId="3A235F0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389890" cy="389890"/>
                  <wp:effectExtent l="0" t="0" r="10160" b="10160"/>
                  <wp:docPr id="21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光的石头就看不见了。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3EDB897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DD2A77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5E2BE3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3653FC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5E1A70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79BA8E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E78B52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立足课本，把书 本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知识学扎实。汉字 是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音形义的结合，在 设计中要尽量在汉 字和拼音之间搭建 桥梁。</w:t>
            </w:r>
          </w:p>
        </w:tc>
        <w:tc>
          <w:tcPr>
            <w:tcW w:w="1841" w:type="dxa"/>
            <w:vAlign w:val="top"/>
          </w:tcPr>
          <w:p w14:paraId="72CE880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0D1508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1E7005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3201CF7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5300457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教师□</w:t>
            </w:r>
          </w:p>
        </w:tc>
        <w:tc>
          <w:tcPr>
            <w:tcW w:w="932" w:type="dxa"/>
            <w:vMerge w:val="restart"/>
            <w:tcBorders>
              <w:bottom w:val="nil"/>
            </w:tcBorders>
            <w:vAlign w:val="top"/>
          </w:tcPr>
          <w:p w14:paraId="79C0AC0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B13302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3ABAF3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17C799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71F2F2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6292C8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E61B2E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C70F3B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0E3EA8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A1C522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5</w:t>
            </w:r>
          </w:p>
          <w:p w14:paraId="67CF3D1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26CA91C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22849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5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530409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5E8F139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79B0009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1" w:type="dxa"/>
            <w:vAlign w:val="top"/>
          </w:tcPr>
          <w:p w14:paraId="6B596DB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5F516B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475116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161A633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  生生评价团  教师评价 □</w:t>
            </w:r>
          </w:p>
        </w:tc>
        <w:tc>
          <w:tcPr>
            <w:tcW w:w="932" w:type="dxa"/>
            <w:vMerge w:val="continue"/>
            <w:tcBorders>
              <w:top w:val="nil"/>
            </w:tcBorders>
            <w:vAlign w:val="top"/>
          </w:tcPr>
          <w:p w14:paraId="544123C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68832F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9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7DDB487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4960" w:type="dxa"/>
            <w:vAlign w:val="top"/>
          </w:tcPr>
          <w:p w14:paraId="405416A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二、把下列黄山奇石的名字按课内的顺序排列 (只写序号)。</w:t>
            </w:r>
          </w:p>
          <w:p w14:paraId="24E1A8B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①猴子观海 ②仙女弹琴 ③金鸡叫天都 ④仙 人指路 ⑤仙桃石</w:t>
            </w:r>
          </w:p>
          <w:p w14:paraId="52EE5A8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ab/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。</w:t>
            </w:r>
          </w:p>
        </w:tc>
        <w:tc>
          <w:tcPr>
            <w:tcW w:w="2267" w:type="dxa"/>
            <w:vAlign w:val="top"/>
          </w:tcPr>
          <w:p w14:paraId="38AE329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引导低年级学 生对课文的整体思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路有大致了解，梳理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课文内容，通过排序 来训练学生的逻辑 思维。</w:t>
            </w:r>
          </w:p>
        </w:tc>
        <w:tc>
          <w:tcPr>
            <w:tcW w:w="1841" w:type="dxa"/>
            <w:vAlign w:val="top"/>
          </w:tcPr>
          <w:p w14:paraId="176D74B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745117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7803EDB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63A8CC1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932" w:type="dxa"/>
            <w:vAlign w:val="top"/>
          </w:tcPr>
          <w:p w14:paraId="3965485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071E6F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1ED212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5</w:t>
            </w:r>
          </w:p>
          <w:p w14:paraId="2E0F6FF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4285F21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</w:tbl>
    <w:p w14:paraId="2BAC30B8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57441217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  <w:sectPr>
          <w:pgSz w:w="11900" w:h="16839"/>
          <w:pgMar w:top="1420" w:right="674" w:bottom="0" w:left="584" w:header="0" w:footer="0" w:gutter="0"/>
          <w:cols w:space="720" w:num="1"/>
        </w:sectPr>
      </w:pPr>
    </w:p>
    <w:tbl>
      <w:tblPr>
        <w:tblStyle w:val="17"/>
        <w:tblW w:w="108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4960"/>
        <w:gridCol w:w="2267"/>
        <w:gridCol w:w="1841"/>
        <w:gridCol w:w="956"/>
      </w:tblGrid>
      <w:tr w14:paraId="0835D9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6" w:hRule="atLeast"/>
        </w:trPr>
        <w:tc>
          <w:tcPr>
            <w:tcW w:w="855" w:type="dxa"/>
            <w:vAlign w:val="top"/>
          </w:tcPr>
          <w:p w14:paraId="1874DD4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4960" w:type="dxa"/>
            <w:vAlign w:val="top"/>
          </w:tcPr>
          <w:p w14:paraId="42008E9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67" w:type="dxa"/>
            <w:vAlign w:val="top"/>
          </w:tcPr>
          <w:p w14:paraId="007797F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1" w:type="dxa"/>
            <w:vAlign w:val="top"/>
          </w:tcPr>
          <w:p w14:paraId="3EAB69E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2DDA218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4B46AEF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05B068A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956" w:type="dxa"/>
            <w:vAlign w:val="top"/>
          </w:tcPr>
          <w:p w14:paraId="7D0F3BD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7BEAAF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9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0ACF415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提   升   性   作   业</w:t>
            </w: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20B997E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DACCBB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三、阅读文段，完成练习。</w:t>
            </w:r>
          </w:p>
          <w:p w14:paraId="220FC33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就说“仙桃石”吧，他好像从天上飞下来 的一个大桃子，落在山顶的石盘上。</w:t>
            </w:r>
          </w:p>
          <w:p w14:paraId="441F66D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在一座陡峭的山峰上，有一只“猴子”。它 两只胳膊抱着腿，一动不动地蹲在山头，望着 翻滚的云海。这就是有趣的“猴子观海”。</w:t>
            </w:r>
          </w:p>
          <w:p w14:paraId="550D492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1.联系上下文和生活经验，我觉得“陡峭” 的意思是 (     )。</w:t>
            </w:r>
          </w:p>
          <w:p w14:paraId="70B2AC6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A. (山势) 坡度很大，直上直下 B.紧张， 让人害怕</w:t>
            </w:r>
          </w:p>
          <w:p w14:paraId="486E6BA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2.下面的奇石分别叫什么名字，想一想， 填一填。</w:t>
            </w:r>
          </w:p>
          <w:p w14:paraId="734F7A0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876300" cy="257175"/>
                  <wp:effectExtent l="0" t="0" r="0" b="9525"/>
                  <wp:docPr id="22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2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  (           )</w:t>
            </w:r>
          </w:p>
          <w:p w14:paraId="1348A0B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942975" cy="275590"/>
                  <wp:effectExtent l="0" t="0" r="9525" b="10160"/>
                  <wp:docPr id="23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55" cy="27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 (           )</w:t>
            </w:r>
          </w:p>
          <w:p w14:paraId="52A6AB5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942975" cy="400685"/>
                  <wp:effectExtent l="0" t="0" r="9525" b="18415"/>
                  <wp:docPr id="24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55" cy="40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 (           )              3.从上题的三幅图画中任选一幅，模仿文</w:t>
            </w:r>
          </w:p>
          <w:p w14:paraId="49555F6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中画线句子，用“好像”说一说，写一写。</w:t>
            </w:r>
          </w:p>
          <w:p w14:paraId="2043EBD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AE6642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ab/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。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32FC989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7E737E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98DE32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6DD511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29B4D0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3ECA54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F4D4D9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652375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FBDC55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6AC850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本题由课内过 渡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到课外，从课内的 词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语入手，到图片认 知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，最后回归到语句 仿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说中去，既积累了 学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生的语文素养，又 开拓了同学们的想 象力。</w:t>
            </w:r>
          </w:p>
        </w:tc>
        <w:tc>
          <w:tcPr>
            <w:tcW w:w="1841" w:type="dxa"/>
            <w:vAlign w:val="top"/>
          </w:tcPr>
          <w:p w14:paraId="25F4615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A3A06A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1F228F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3F6B01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45106B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97DD44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D556C0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5DB947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1C61F0E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1694617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956" w:type="dxa"/>
            <w:vMerge w:val="restart"/>
            <w:tcBorders>
              <w:bottom w:val="nil"/>
            </w:tcBorders>
            <w:vAlign w:val="top"/>
          </w:tcPr>
          <w:p w14:paraId="6116D5A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86DD0A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EE3148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457145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99D20C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6CE60F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2FE5EE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1A5389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56819A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3A8752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420852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8714C9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8DB7C5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2922DC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6</w:t>
            </w:r>
          </w:p>
          <w:p w14:paraId="75D8AEE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1B68067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14591A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9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33A4465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65205E6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31F9486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1" w:type="dxa"/>
            <w:vAlign w:val="top"/>
          </w:tcPr>
          <w:p w14:paraId="299749C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4F24DF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E5FF41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578AFC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28AA3E0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559AD2D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7EB52B4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956" w:type="dxa"/>
            <w:vMerge w:val="continue"/>
            <w:tcBorders>
              <w:top w:val="nil"/>
            </w:tcBorders>
            <w:vAlign w:val="top"/>
          </w:tcPr>
          <w:p w14:paraId="776678E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25B65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2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3AD2AD0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综   合   性   作   业</w:t>
            </w:r>
          </w:p>
        </w:tc>
        <w:tc>
          <w:tcPr>
            <w:tcW w:w="4960" w:type="dxa"/>
            <w:vMerge w:val="restart"/>
            <w:tcBorders>
              <w:bottom w:val="nil"/>
            </w:tcBorders>
            <w:vAlign w:val="top"/>
          </w:tcPr>
          <w:p w14:paraId="7CAFE28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2D1E41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AD372D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C66255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585249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四、下列诗句中描写黄山的是 (     )</w:t>
            </w:r>
          </w:p>
          <w:p w14:paraId="2E57984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A.岱宗夫如何，齐鲁青未了。</w:t>
            </w:r>
          </w:p>
          <w:p w14:paraId="1673521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B.五岳归来不看山，黄山归来不看岳。 C.横看成岭侧成峰，远近高低各不同。 D.只有天在上，更无山与齐。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785D471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6358A5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5FECDC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0A90F9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489FBE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将现代文的内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容与古诗结合，实现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由古到今的跨越，这 是中华几千年文化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的积淀，也让同学们 感悟了古典文化的 魅力。</w:t>
            </w:r>
          </w:p>
        </w:tc>
        <w:tc>
          <w:tcPr>
            <w:tcW w:w="1841" w:type="dxa"/>
            <w:vAlign w:val="top"/>
          </w:tcPr>
          <w:p w14:paraId="1246C2A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44D1D6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3C25B0B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23EF58E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956" w:type="dxa"/>
            <w:vMerge w:val="restart"/>
            <w:tcBorders>
              <w:bottom w:val="nil"/>
            </w:tcBorders>
            <w:vAlign w:val="top"/>
          </w:tcPr>
          <w:p w14:paraId="7E1EA0A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D7126B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3E094B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18152E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E4A34B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E6CE5E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989D66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633584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4</w:t>
            </w:r>
          </w:p>
          <w:p w14:paraId="6F50EEA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14D2EB2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6E053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4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7C5319B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4960" w:type="dxa"/>
            <w:vMerge w:val="continue"/>
            <w:tcBorders>
              <w:top w:val="nil"/>
            </w:tcBorders>
            <w:vAlign w:val="top"/>
          </w:tcPr>
          <w:p w14:paraId="07BDDD4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4AB8B24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1" w:type="dxa"/>
            <w:vAlign w:val="top"/>
          </w:tcPr>
          <w:p w14:paraId="59BA427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8BC389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F6E73C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1253153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65B1C2B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310AC40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956" w:type="dxa"/>
            <w:vMerge w:val="continue"/>
            <w:tcBorders>
              <w:top w:val="nil"/>
            </w:tcBorders>
            <w:vAlign w:val="top"/>
          </w:tcPr>
          <w:p w14:paraId="0E138DC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</w:tbl>
    <w:p w14:paraId="105C767E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09BDF249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  <w:sectPr>
          <w:pgSz w:w="11900" w:h="16839"/>
          <w:pgMar w:top="1420" w:right="674" w:bottom="0" w:left="584" w:header="0" w:footer="0" w:gutter="0"/>
          <w:cols w:space="720" w:num="1"/>
        </w:sectPr>
      </w:pPr>
    </w:p>
    <w:p w14:paraId="1FD5579A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  <w:r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2374265</wp:posOffset>
            </wp:positionH>
            <wp:positionV relativeFrom="page">
              <wp:posOffset>5387340</wp:posOffset>
            </wp:positionV>
            <wp:extent cx="389890" cy="389890"/>
            <wp:effectExtent l="0" t="0" r="10160" b="10160"/>
            <wp:wrapNone/>
            <wp:docPr id="25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4983F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25F5418E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7EA387E1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79D0FFA5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tbl>
      <w:tblPr>
        <w:tblStyle w:val="17"/>
        <w:tblW w:w="109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2126"/>
        <w:gridCol w:w="269"/>
        <w:gridCol w:w="332"/>
        <w:gridCol w:w="2233"/>
        <w:gridCol w:w="2267"/>
        <w:gridCol w:w="1813"/>
        <w:gridCol w:w="1056"/>
      </w:tblGrid>
      <w:tr w14:paraId="35DE78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951" w:type="dxa"/>
            <w:gridSpan w:val="8"/>
            <w:vAlign w:val="top"/>
          </w:tcPr>
          <w:p w14:paraId="17123F6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10.《日月潭》(第一课时作业)</w:t>
            </w:r>
          </w:p>
        </w:tc>
      </w:tr>
      <w:tr w14:paraId="3BD2CD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55" w:type="dxa"/>
            <w:vAlign w:val="top"/>
          </w:tcPr>
          <w:p w14:paraId="7928184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作业</w:t>
            </w:r>
          </w:p>
          <w:p w14:paraId="5832633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层次</w:t>
            </w:r>
          </w:p>
        </w:tc>
        <w:tc>
          <w:tcPr>
            <w:tcW w:w="4960" w:type="dxa"/>
            <w:gridSpan w:val="4"/>
            <w:vAlign w:val="top"/>
          </w:tcPr>
          <w:p w14:paraId="6252F48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 业 内 容</w:t>
            </w:r>
          </w:p>
        </w:tc>
        <w:tc>
          <w:tcPr>
            <w:tcW w:w="2267" w:type="dxa"/>
            <w:vAlign w:val="top"/>
          </w:tcPr>
          <w:p w14:paraId="0093879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作业分析与</w:t>
            </w:r>
          </w:p>
          <w:p w14:paraId="5AC18C0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设计意图</w:t>
            </w:r>
          </w:p>
        </w:tc>
        <w:tc>
          <w:tcPr>
            <w:tcW w:w="1813" w:type="dxa"/>
            <w:vAlign w:val="top"/>
          </w:tcPr>
          <w:p w14:paraId="34ECB16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评价设计</w:t>
            </w:r>
          </w:p>
        </w:tc>
        <w:tc>
          <w:tcPr>
            <w:tcW w:w="1056" w:type="dxa"/>
            <w:vAlign w:val="top"/>
          </w:tcPr>
          <w:p w14:paraId="428C960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时长</w:t>
            </w:r>
          </w:p>
        </w:tc>
      </w:tr>
      <w:tr w14:paraId="0E8B0E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9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370F11B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基   础   性   作   业</w:t>
            </w:r>
          </w:p>
        </w:tc>
        <w:tc>
          <w:tcPr>
            <w:tcW w:w="4960" w:type="dxa"/>
            <w:gridSpan w:val="4"/>
            <w:vMerge w:val="restart"/>
            <w:tcBorders>
              <w:bottom w:val="nil"/>
            </w:tcBorders>
            <w:vAlign w:val="top"/>
          </w:tcPr>
          <w:p w14:paraId="6275777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3D130F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E14DD0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E0E8C6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0AB563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一、我是小小书法家。</w:t>
            </w:r>
          </w:p>
          <w:p w14:paraId="0DBFE90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míng</w:t>
            </w:r>
          </w:p>
          <w:p w14:paraId="6893296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1.我们的祖国十分美丽，有许多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409575" cy="389890"/>
                  <wp:effectExtent l="0" t="0" r="9525" b="10160"/>
                  <wp:docPr id="26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5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4FA7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shèng   gǔ   jì</w:t>
            </w:r>
          </w:p>
          <w:p w14:paraId="4857EB8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1228090" cy="389890"/>
                  <wp:effectExtent l="0" t="0" r="10160" b="10160"/>
                  <wp:docPr id="27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43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。</w:t>
            </w:r>
          </w:p>
          <w:p w14:paraId="1391EDD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huá    lì</w:t>
            </w:r>
          </w:p>
          <w:p w14:paraId="384D6CA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2.她穿上了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833120" cy="389890"/>
                  <wp:effectExtent l="0" t="0" r="5080" b="10160"/>
                  <wp:docPr id="28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37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的衣服，站在舞台的</w:t>
            </w:r>
          </w:p>
          <w:p w14:paraId="556F91E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zhōng yāng</w:t>
            </w:r>
          </w:p>
          <w:p w14:paraId="628BA6D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808990" cy="389890"/>
                  <wp:effectExtent l="0" t="0" r="10160" b="10160"/>
                  <wp:docPr id="29" name="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。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4C63B7F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0BA77A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635099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C2812E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3A23AF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0BF1D3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BBA8C6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04E232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88F29C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C4CAD8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生字的书写是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一个系统的工程，不 仅需要学生将字写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对，还要提醒学生注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意写字姿势、书写的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位置、笔顺、笔画的 精确等。</w:t>
            </w:r>
          </w:p>
        </w:tc>
        <w:tc>
          <w:tcPr>
            <w:tcW w:w="1813" w:type="dxa"/>
            <w:vAlign w:val="top"/>
          </w:tcPr>
          <w:p w14:paraId="08E7F08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4DBAB7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5F8E1C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1763D1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C3167A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D4183A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4AD2AA9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31749F9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教师□</w:t>
            </w:r>
          </w:p>
        </w:tc>
        <w:tc>
          <w:tcPr>
            <w:tcW w:w="1056" w:type="dxa"/>
            <w:vMerge w:val="restart"/>
            <w:tcBorders>
              <w:bottom w:val="nil"/>
            </w:tcBorders>
            <w:vAlign w:val="top"/>
          </w:tcPr>
          <w:p w14:paraId="0B3D7EB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F1D265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4CABEF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2705CE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DC4BB7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3FC500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F26FDE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CAFAB9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AEA2D5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8A975F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2B2D79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44DDE9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AFBE98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066CFC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4</w:t>
            </w:r>
          </w:p>
          <w:p w14:paraId="5AD8419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0C632D1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7D1C61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5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0C60E3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4960" w:type="dxa"/>
            <w:gridSpan w:val="4"/>
            <w:vMerge w:val="continue"/>
            <w:tcBorders>
              <w:top w:val="nil"/>
              <w:bottom w:val="nil"/>
            </w:tcBorders>
            <w:vAlign w:val="top"/>
          </w:tcPr>
          <w:p w14:paraId="3D2DDE1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67" w:type="dxa"/>
            <w:vMerge w:val="continue"/>
            <w:tcBorders>
              <w:top w:val="nil"/>
              <w:bottom w:val="nil"/>
            </w:tcBorders>
            <w:vAlign w:val="top"/>
          </w:tcPr>
          <w:p w14:paraId="3C3663A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13" w:type="dxa"/>
            <w:vMerge w:val="restart"/>
            <w:tcBorders>
              <w:bottom w:val="nil"/>
            </w:tcBorders>
            <w:vAlign w:val="top"/>
          </w:tcPr>
          <w:p w14:paraId="2699FE3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09091A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69991F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A665F3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4D00F1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32C1E6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453A845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65EE2B6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2527FA0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教师评价□</w:t>
            </w:r>
          </w:p>
        </w:tc>
        <w:tc>
          <w:tcPr>
            <w:tcW w:w="1056" w:type="dxa"/>
            <w:vMerge w:val="continue"/>
            <w:tcBorders>
              <w:top w:val="nil"/>
              <w:bottom w:val="nil"/>
            </w:tcBorders>
            <w:vAlign w:val="top"/>
          </w:tcPr>
          <w:p w14:paraId="52A6F5E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2FEEB4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1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6636A3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395" w:type="dxa"/>
            <w:gridSpan w:val="2"/>
            <w:tcBorders>
              <w:top w:val="nil"/>
              <w:right w:val="nil"/>
            </w:tcBorders>
            <w:vAlign w:val="top"/>
          </w:tcPr>
          <w:p w14:paraId="345C24D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828DC5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7FE4D2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3.她将最坚强的一面</w:t>
            </w:r>
          </w:p>
        </w:tc>
        <w:tc>
          <w:tcPr>
            <w:tcW w:w="2565" w:type="dxa"/>
            <w:gridSpan w:val="2"/>
            <w:tcBorders>
              <w:top w:val="nil"/>
              <w:left w:val="nil"/>
            </w:tcBorders>
            <w:vAlign w:val="top"/>
          </w:tcPr>
          <w:p w14:paraId="0B37F72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zhǎn xiàn</w:t>
            </w:r>
          </w:p>
          <w:p w14:paraId="68F66A3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389890" cy="389890"/>
                  <wp:effectExtent l="0" t="0" r="10160" b="10160"/>
                  <wp:docPr id="30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给了我们。</w:t>
            </w: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4975D11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13" w:type="dxa"/>
            <w:vMerge w:val="continue"/>
            <w:tcBorders>
              <w:top w:val="nil"/>
            </w:tcBorders>
            <w:vAlign w:val="top"/>
          </w:tcPr>
          <w:p w14:paraId="2B137F6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056" w:type="dxa"/>
            <w:vMerge w:val="continue"/>
            <w:tcBorders>
              <w:top w:val="nil"/>
            </w:tcBorders>
            <w:vAlign w:val="top"/>
          </w:tcPr>
          <w:p w14:paraId="4C9A038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34822E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237A52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126" w:type="dxa"/>
            <w:vMerge w:val="restart"/>
            <w:tcBorders>
              <w:bottom w:val="nil"/>
              <w:right w:val="nil"/>
            </w:tcBorders>
            <w:vAlign w:val="top"/>
          </w:tcPr>
          <w:p w14:paraId="35B07FE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rightMargin">
                    <wp:posOffset>-1352550</wp:posOffset>
                  </wp:positionH>
                  <wp:positionV relativeFrom="topMargin">
                    <wp:posOffset>507365</wp:posOffset>
                  </wp:positionV>
                  <wp:extent cx="244475" cy="523875"/>
                  <wp:effectExtent l="0" t="0" r="3175" b="9525"/>
                  <wp:wrapNone/>
                  <wp:docPr id="31" name="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2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12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rightMargin">
                    <wp:posOffset>-1352550</wp:posOffset>
                  </wp:positionH>
                  <wp:positionV relativeFrom="topMargin">
                    <wp:posOffset>1424940</wp:posOffset>
                  </wp:positionV>
                  <wp:extent cx="188595" cy="531495"/>
                  <wp:effectExtent l="0" t="0" r="1905" b="1905"/>
                  <wp:wrapNone/>
                  <wp:docPr id="32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5" cy="53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二、巧辨双胞胎。</w:t>
            </w:r>
          </w:p>
          <w:p w14:paraId="21AB419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43D4E7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岛 (     )</w:t>
            </w:r>
          </w:p>
          <w:p w14:paraId="248AC02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D8BC48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鸟 (     )</w:t>
            </w:r>
          </w:p>
          <w:p w14:paraId="11B8301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5343AD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绕 (      )</w:t>
            </w:r>
          </w:p>
          <w:p w14:paraId="79A889E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E9C9B3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烧 (      )</w:t>
            </w:r>
          </w:p>
        </w:tc>
        <w:tc>
          <w:tcPr>
            <w:tcW w:w="601" w:type="dxa"/>
            <w:gridSpan w:val="2"/>
            <w:vMerge w:val="restart"/>
            <w:tcBorders>
              <w:left w:val="nil"/>
              <w:bottom w:val="nil"/>
              <w:right w:val="nil"/>
            </w:tcBorders>
            <w:vAlign w:val="top"/>
          </w:tcPr>
          <w:p w14:paraId="7FE049C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5DFBAF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56C5F0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15C8F7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188595" cy="523240"/>
                  <wp:effectExtent l="0" t="0" r="1905" b="10160"/>
                  <wp:docPr id="33" name="I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2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7F50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9E62B3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69CC86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188595" cy="497205"/>
                  <wp:effectExtent l="0" t="0" r="1905" b="17145"/>
                  <wp:docPr id="34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3" cy="49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Merge w:val="restart"/>
            <w:tcBorders>
              <w:left w:val="nil"/>
              <w:bottom w:val="nil"/>
            </w:tcBorders>
            <w:vAlign w:val="top"/>
          </w:tcPr>
          <w:p w14:paraId="1677448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8501FB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848B8C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纱 (     )</w:t>
            </w:r>
          </w:p>
          <w:p w14:paraId="264097F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FA2B84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沙 (     )</w:t>
            </w:r>
          </w:p>
          <w:p w14:paraId="4106B3D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FC4E5B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被 (     )</w:t>
            </w:r>
          </w:p>
          <w:p w14:paraId="6108932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21F43A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披 (     )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3EC69C0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FEE864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265CDA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5FF187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形近字的辨析 是识字教学的重难 点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之一，通过对几组 形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近字的辨别，一方 面帮助学生巩固本 单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元易错字，更为重 要的是借此题教给 学生一些辨析形近 字的方法。</w:t>
            </w:r>
          </w:p>
        </w:tc>
        <w:tc>
          <w:tcPr>
            <w:tcW w:w="1813" w:type="dxa"/>
            <w:vAlign w:val="top"/>
          </w:tcPr>
          <w:p w14:paraId="73AB931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D6F049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0ABF572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5B22CF4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56" w:type="dxa"/>
            <w:vMerge w:val="restart"/>
            <w:tcBorders>
              <w:bottom w:val="nil"/>
            </w:tcBorders>
            <w:vAlign w:val="top"/>
          </w:tcPr>
          <w:p w14:paraId="6F8C21A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375EEF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9234ED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B875EF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B72A53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B4CA1E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390B8B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8CBE2F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4</w:t>
            </w:r>
          </w:p>
          <w:p w14:paraId="7CA0318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220FF7B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1C6E85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9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3BEDF37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126" w:type="dxa"/>
            <w:vMerge w:val="continue"/>
            <w:tcBorders>
              <w:top w:val="nil"/>
              <w:right w:val="nil"/>
            </w:tcBorders>
            <w:vAlign w:val="top"/>
          </w:tcPr>
          <w:p w14:paraId="39D13A8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601" w:type="dxa"/>
            <w:gridSpan w:val="2"/>
            <w:vMerge w:val="continue"/>
            <w:tcBorders>
              <w:top w:val="nil"/>
              <w:left w:val="nil"/>
              <w:right w:val="nil"/>
            </w:tcBorders>
            <w:vAlign w:val="top"/>
          </w:tcPr>
          <w:p w14:paraId="5BC3FBF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33" w:type="dxa"/>
            <w:vMerge w:val="continue"/>
            <w:tcBorders>
              <w:top w:val="nil"/>
              <w:left w:val="nil"/>
            </w:tcBorders>
            <w:vAlign w:val="top"/>
          </w:tcPr>
          <w:p w14:paraId="3A66F51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75A05D8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13" w:type="dxa"/>
            <w:vAlign w:val="top"/>
          </w:tcPr>
          <w:p w14:paraId="7CD002E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AD3DE9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A17158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CCE28E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23ABFFE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72C001F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70EC1BA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56" w:type="dxa"/>
            <w:vMerge w:val="continue"/>
            <w:tcBorders>
              <w:top w:val="nil"/>
            </w:tcBorders>
            <w:vAlign w:val="top"/>
          </w:tcPr>
          <w:p w14:paraId="4720267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</w:tbl>
    <w:p w14:paraId="7DADDB7B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3012DD74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  <w:sectPr>
          <w:headerReference r:id="rId4" w:type="default"/>
          <w:pgSz w:w="11900" w:h="16839"/>
          <w:pgMar w:top="400" w:right="674" w:bottom="0" w:left="584" w:header="0" w:footer="0" w:gutter="0"/>
          <w:cols w:space="720" w:num="1"/>
        </w:sectPr>
      </w:pPr>
    </w:p>
    <w:tbl>
      <w:tblPr>
        <w:tblStyle w:val="17"/>
        <w:tblW w:w="1107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5101"/>
        <w:gridCol w:w="2301"/>
        <w:gridCol w:w="1840"/>
        <w:gridCol w:w="1010"/>
      </w:tblGrid>
      <w:tr w14:paraId="02B41A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2" w:hRule="atLeast"/>
        </w:trPr>
        <w:tc>
          <w:tcPr>
            <w:tcW w:w="821" w:type="dxa"/>
            <w:vMerge w:val="restart"/>
            <w:tcBorders>
              <w:bottom w:val="nil"/>
            </w:tcBorders>
            <w:textDirection w:val="tbRlV"/>
            <w:vAlign w:val="top"/>
          </w:tcPr>
          <w:p w14:paraId="4FB1615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基   础   性   作   业</w:t>
            </w:r>
          </w:p>
        </w:tc>
        <w:tc>
          <w:tcPr>
            <w:tcW w:w="5101" w:type="dxa"/>
            <w:vMerge w:val="restart"/>
            <w:tcBorders>
              <w:bottom w:val="nil"/>
            </w:tcBorders>
            <w:vAlign w:val="top"/>
          </w:tcPr>
          <w:p w14:paraId="2C1CC8B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3E91F8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B78391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三、照例子回答问题。</w:t>
            </w:r>
          </w:p>
          <w:p w14:paraId="64DF484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例 1：湖的北边像太阳，叫日潭。</w:t>
            </w:r>
          </w:p>
          <w:p w14:paraId="5B8CD2F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湖的北边像圆圆的太阳，叫日潭。</w:t>
            </w:r>
          </w:p>
          <w:p w14:paraId="2CCA975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719E70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例 2：湖的南边像月亮，叫月潭。            湖的南边像弯弯的的月亮，叫月潭。         1.比较上面两组例句，你认为那个句子表达效 果更好，为什么？                           2.你也学着用这样的方式写一句话吧！</w:t>
            </w:r>
          </w:p>
          <w:p w14:paraId="59FE3C4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ab/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。</w:t>
            </w:r>
          </w:p>
        </w:tc>
        <w:tc>
          <w:tcPr>
            <w:tcW w:w="2301" w:type="dxa"/>
            <w:vMerge w:val="restart"/>
            <w:tcBorders>
              <w:bottom w:val="nil"/>
            </w:tcBorders>
            <w:vAlign w:val="top"/>
          </w:tcPr>
          <w:p w14:paraId="6331150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B56D1D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9507E8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A03407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269FC8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通过训练可以 引导学生慢慢知道 写句子不光要把句 子写出来，更要把句 子写的饱满、具体才 行。</w:t>
            </w:r>
          </w:p>
        </w:tc>
        <w:tc>
          <w:tcPr>
            <w:tcW w:w="1840" w:type="dxa"/>
            <w:vAlign w:val="top"/>
          </w:tcPr>
          <w:p w14:paraId="31109F5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FEB4CF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568AEF0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146ECFB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10" w:type="dxa"/>
            <w:vMerge w:val="restart"/>
            <w:tcBorders>
              <w:bottom w:val="nil"/>
            </w:tcBorders>
            <w:vAlign w:val="top"/>
          </w:tcPr>
          <w:p w14:paraId="7C7800B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2D81AB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875E3B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3D15C9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81B6A7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9A240D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19308F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656DFA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4</w:t>
            </w:r>
          </w:p>
          <w:p w14:paraId="3C12D9E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1BDE26B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114822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6" w:hRule="atLeast"/>
        </w:trPr>
        <w:tc>
          <w:tcPr>
            <w:tcW w:w="821" w:type="dxa"/>
            <w:vMerge w:val="continue"/>
            <w:tcBorders>
              <w:top w:val="nil"/>
            </w:tcBorders>
            <w:textDirection w:val="tbRlV"/>
            <w:vAlign w:val="top"/>
          </w:tcPr>
          <w:p w14:paraId="5DA2FDC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continue"/>
            <w:tcBorders>
              <w:top w:val="nil"/>
            </w:tcBorders>
            <w:vAlign w:val="top"/>
          </w:tcPr>
          <w:p w14:paraId="11885C5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301" w:type="dxa"/>
            <w:vMerge w:val="continue"/>
            <w:tcBorders>
              <w:top w:val="nil"/>
            </w:tcBorders>
            <w:vAlign w:val="top"/>
          </w:tcPr>
          <w:p w14:paraId="1F95022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0" w:type="dxa"/>
            <w:vAlign w:val="top"/>
          </w:tcPr>
          <w:p w14:paraId="4C81B04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1F8B5B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DC9489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0166CB4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5C7DE0B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311F410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10" w:type="dxa"/>
            <w:vMerge w:val="continue"/>
            <w:tcBorders>
              <w:top w:val="nil"/>
            </w:tcBorders>
            <w:vAlign w:val="top"/>
          </w:tcPr>
          <w:p w14:paraId="08B1EBA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1B45C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3" w:hRule="atLeast"/>
        </w:trPr>
        <w:tc>
          <w:tcPr>
            <w:tcW w:w="821" w:type="dxa"/>
            <w:vMerge w:val="restart"/>
            <w:tcBorders>
              <w:bottom w:val="nil"/>
            </w:tcBorders>
            <w:textDirection w:val="tbRlV"/>
            <w:vAlign w:val="top"/>
          </w:tcPr>
          <w:p w14:paraId="2DDD4D3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提   升   性   作   业</w:t>
            </w:r>
          </w:p>
        </w:tc>
        <w:tc>
          <w:tcPr>
            <w:tcW w:w="5101" w:type="dxa"/>
            <w:vMerge w:val="restart"/>
            <w:tcBorders>
              <w:bottom w:val="nil"/>
            </w:tcBorders>
            <w:vAlign w:val="top"/>
          </w:tcPr>
          <w:p w14:paraId="7F7BCB4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86E588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E8C05B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四、猜字谜。</w:t>
            </w:r>
          </w:p>
          <w:p w14:paraId="1DEC907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1.一只大鸟落在山上  (      )</w:t>
            </w:r>
          </w:p>
          <w:p w14:paraId="440F59A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2.急得耳朵站起来    (      )</w:t>
            </w:r>
          </w:p>
          <w:p w14:paraId="1A1D38C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3.镜子被尘土挡住了  (      )</w:t>
            </w:r>
          </w:p>
        </w:tc>
        <w:tc>
          <w:tcPr>
            <w:tcW w:w="2301" w:type="dxa"/>
            <w:vMerge w:val="restart"/>
            <w:tcBorders>
              <w:bottom w:val="nil"/>
            </w:tcBorders>
            <w:vAlign w:val="top"/>
          </w:tcPr>
          <w:p w14:paraId="24D2E3E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12CBFE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FE4E99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通过猜字谜的 形式巧妙地回顾本 课生字，加深学生对 生字的印象，增强字 词学习的趣味性。</w:t>
            </w:r>
          </w:p>
        </w:tc>
        <w:tc>
          <w:tcPr>
            <w:tcW w:w="1840" w:type="dxa"/>
            <w:vAlign w:val="top"/>
          </w:tcPr>
          <w:p w14:paraId="37A7F0A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0C5D06C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16369C5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10" w:type="dxa"/>
            <w:vMerge w:val="restart"/>
            <w:tcBorders>
              <w:bottom w:val="nil"/>
            </w:tcBorders>
            <w:vAlign w:val="top"/>
          </w:tcPr>
          <w:p w14:paraId="44FCCAE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11E87C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1EE81B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13A695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F58336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4</w:t>
            </w:r>
          </w:p>
          <w:p w14:paraId="3ACD020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72BBDED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70DE7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3" w:hRule="atLeast"/>
        </w:trPr>
        <w:tc>
          <w:tcPr>
            <w:tcW w:w="821" w:type="dxa"/>
            <w:vMerge w:val="continue"/>
            <w:tcBorders>
              <w:top w:val="nil"/>
            </w:tcBorders>
            <w:textDirection w:val="tbRlV"/>
            <w:vAlign w:val="top"/>
          </w:tcPr>
          <w:p w14:paraId="4B58A85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continue"/>
            <w:tcBorders>
              <w:top w:val="nil"/>
            </w:tcBorders>
            <w:vAlign w:val="top"/>
          </w:tcPr>
          <w:p w14:paraId="7042315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301" w:type="dxa"/>
            <w:vMerge w:val="continue"/>
            <w:tcBorders>
              <w:top w:val="nil"/>
            </w:tcBorders>
            <w:vAlign w:val="top"/>
          </w:tcPr>
          <w:p w14:paraId="55D5C1B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0" w:type="dxa"/>
            <w:vAlign w:val="top"/>
          </w:tcPr>
          <w:p w14:paraId="0FC2FF2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7DCE291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3C3462A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0551EAB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10" w:type="dxa"/>
            <w:vMerge w:val="continue"/>
            <w:tcBorders>
              <w:top w:val="nil"/>
            </w:tcBorders>
            <w:vAlign w:val="top"/>
          </w:tcPr>
          <w:p w14:paraId="00286E9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1C947C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5" w:hRule="atLeast"/>
        </w:trPr>
        <w:tc>
          <w:tcPr>
            <w:tcW w:w="821" w:type="dxa"/>
            <w:vMerge w:val="restart"/>
            <w:tcBorders>
              <w:bottom w:val="nil"/>
            </w:tcBorders>
            <w:textDirection w:val="tbRlV"/>
            <w:vAlign w:val="top"/>
          </w:tcPr>
          <w:p w14:paraId="37B3180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综   合   性   作   业</w:t>
            </w:r>
          </w:p>
        </w:tc>
        <w:tc>
          <w:tcPr>
            <w:tcW w:w="5101" w:type="dxa"/>
            <w:vMerge w:val="restart"/>
            <w:tcBorders>
              <w:bottom w:val="nil"/>
            </w:tcBorders>
            <w:vAlign w:val="top"/>
          </w:tcPr>
          <w:p w14:paraId="0427997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9C733A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五、你知道中国地图上台湾的形状吗？  (    )</w:t>
            </w:r>
          </w:p>
          <w:p w14:paraId="1250906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1371600" cy="1095375"/>
                  <wp:effectExtent l="0" t="0" r="0" b="9525"/>
                  <wp:docPr id="35" name="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3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FF99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A</w:t>
            </w:r>
          </w:p>
          <w:p w14:paraId="71B2E7E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1714500" cy="1514475"/>
                  <wp:effectExtent l="0" t="0" r="0" b="9525"/>
                  <wp:docPr id="36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5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99E3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B</w:t>
            </w:r>
          </w:p>
          <w:p w14:paraId="09085F5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1819275" cy="1247775"/>
                  <wp:effectExtent l="0" t="0" r="9525" b="9525"/>
                  <wp:docPr id="37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55" cy="124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5816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C</w:t>
            </w:r>
          </w:p>
        </w:tc>
        <w:tc>
          <w:tcPr>
            <w:tcW w:w="2301" w:type="dxa"/>
            <w:vMerge w:val="restart"/>
            <w:tcBorders>
              <w:bottom w:val="nil"/>
            </w:tcBorders>
            <w:vAlign w:val="top"/>
          </w:tcPr>
          <w:p w14:paraId="09D41CE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5DFC5A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8767A0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AFD6CF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BD031F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A6B977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48C809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D50937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95FC54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057250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116FD0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B65BC5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台湾是中国不 可分割的一部分，需 要引导学生通过本 课的学习了解宝岛 台湾，喜爱台湾。语 文的学习不仅应该 停留在课本上，还应 多方面、多角度的认 识台湾。</w:t>
            </w:r>
          </w:p>
        </w:tc>
        <w:tc>
          <w:tcPr>
            <w:tcW w:w="1840" w:type="dxa"/>
            <w:vAlign w:val="top"/>
          </w:tcPr>
          <w:p w14:paraId="031C964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E3E245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C01A7F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D924F5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21BEF9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EDA076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704DFD9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6AFDADC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10" w:type="dxa"/>
            <w:vMerge w:val="restart"/>
            <w:tcBorders>
              <w:bottom w:val="nil"/>
            </w:tcBorders>
            <w:vAlign w:val="top"/>
          </w:tcPr>
          <w:p w14:paraId="712CE6D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D35EDD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A26496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F791F0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14B3C2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AB9185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12E231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FBCA8F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374E3C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30DA17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4A6849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8B778C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BC6A4B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5A4CE0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BF6A83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2</w:t>
            </w:r>
          </w:p>
          <w:p w14:paraId="7C9827F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17287DD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2D666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5" w:hRule="atLeast"/>
        </w:trPr>
        <w:tc>
          <w:tcPr>
            <w:tcW w:w="821" w:type="dxa"/>
            <w:vMerge w:val="continue"/>
            <w:tcBorders>
              <w:top w:val="nil"/>
            </w:tcBorders>
            <w:textDirection w:val="tbRlV"/>
            <w:vAlign w:val="top"/>
          </w:tcPr>
          <w:p w14:paraId="0C8EE61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continue"/>
            <w:tcBorders>
              <w:top w:val="nil"/>
            </w:tcBorders>
            <w:vAlign w:val="top"/>
          </w:tcPr>
          <w:p w14:paraId="24EC5E1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301" w:type="dxa"/>
            <w:vMerge w:val="continue"/>
            <w:tcBorders>
              <w:top w:val="nil"/>
            </w:tcBorders>
            <w:vAlign w:val="top"/>
          </w:tcPr>
          <w:p w14:paraId="14457E9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0" w:type="dxa"/>
            <w:vAlign w:val="top"/>
          </w:tcPr>
          <w:p w14:paraId="5F8D876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5FBE99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C723EF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1A5921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4985F2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B1BDEF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075820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5D849B4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43FD64A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257C907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10" w:type="dxa"/>
            <w:vMerge w:val="continue"/>
            <w:tcBorders>
              <w:top w:val="nil"/>
            </w:tcBorders>
            <w:vAlign w:val="top"/>
          </w:tcPr>
          <w:p w14:paraId="68F3CD6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</w:tbl>
    <w:p w14:paraId="1F11B887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7C955E85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  <w:sectPr>
          <w:headerReference r:id="rId5" w:type="default"/>
          <w:pgSz w:w="11900" w:h="16839"/>
          <w:pgMar w:top="1" w:right="558" w:bottom="0" w:left="558" w:header="0" w:footer="0" w:gutter="0"/>
          <w:cols w:space="720" w:num="1"/>
        </w:sectPr>
      </w:pPr>
    </w:p>
    <w:p w14:paraId="39C9C303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1FCC4FFE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2E4FEBC9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58EB481E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464DCE98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tbl>
      <w:tblPr>
        <w:tblStyle w:val="17"/>
        <w:tblW w:w="110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1"/>
        <w:gridCol w:w="5101"/>
        <w:gridCol w:w="2301"/>
        <w:gridCol w:w="1840"/>
        <w:gridCol w:w="1034"/>
      </w:tblGrid>
      <w:tr w14:paraId="24870A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6" w:hRule="atLeast"/>
        </w:trPr>
        <w:tc>
          <w:tcPr>
            <w:tcW w:w="11097" w:type="dxa"/>
            <w:gridSpan w:val="5"/>
            <w:vAlign w:val="top"/>
          </w:tcPr>
          <w:p w14:paraId="6B74D51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4809AC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10.《日月潭》 (第二课时作业)</w:t>
            </w:r>
          </w:p>
        </w:tc>
      </w:tr>
      <w:tr w14:paraId="3FE8E7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1" w:type="dxa"/>
            <w:vAlign w:val="top"/>
          </w:tcPr>
          <w:p w14:paraId="7BF0222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作业</w:t>
            </w:r>
          </w:p>
          <w:p w14:paraId="5EEC6EF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层次</w:t>
            </w:r>
          </w:p>
        </w:tc>
        <w:tc>
          <w:tcPr>
            <w:tcW w:w="5101" w:type="dxa"/>
            <w:vAlign w:val="top"/>
          </w:tcPr>
          <w:p w14:paraId="04369D6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 业 内 容</w:t>
            </w:r>
          </w:p>
        </w:tc>
        <w:tc>
          <w:tcPr>
            <w:tcW w:w="2301" w:type="dxa"/>
            <w:vAlign w:val="top"/>
          </w:tcPr>
          <w:p w14:paraId="222E4D1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作业分析与设计意 图</w:t>
            </w:r>
          </w:p>
        </w:tc>
        <w:tc>
          <w:tcPr>
            <w:tcW w:w="1840" w:type="dxa"/>
            <w:vAlign w:val="top"/>
          </w:tcPr>
          <w:p w14:paraId="6AE8F32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评价设计</w:t>
            </w:r>
          </w:p>
        </w:tc>
        <w:tc>
          <w:tcPr>
            <w:tcW w:w="1034" w:type="dxa"/>
            <w:vAlign w:val="top"/>
          </w:tcPr>
          <w:p w14:paraId="4FFA349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时长</w:t>
            </w:r>
          </w:p>
        </w:tc>
      </w:tr>
      <w:tr w14:paraId="08D241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0" w:hRule="atLeast"/>
        </w:trPr>
        <w:tc>
          <w:tcPr>
            <w:tcW w:w="821" w:type="dxa"/>
            <w:vMerge w:val="restart"/>
            <w:tcBorders>
              <w:bottom w:val="nil"/>
            </w:tcBorders>
            <w:textDirection w:val="tbRlV"/>
            <w:vAlign w:val="top"/>
          </w:tcPr>
          <w:p w14:paraId="08AE5FB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基   础   性   作   业</w:t>
            </w:r>
          </w:p>
        </w:tc>
        <w:tc>
          <w:tcPr>
            <w:tcW w:w="5101" w:type="dxa"/>
            <w:vMerge w:val="restart"/>
            <w:tcBorders>
              <w:bottom w:val="nil"/>
            </w:tcBorders>
            <w:textDirection w:val="tbRlV"/>
            <w:vAlign w:val="top"/>
          </w:tcPr>
          <w:p w14:paraId="5F84881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rightMargin">
                        <wp:posOffset>-3174365</wp:posOffset>
                      </wp:positionH>
                      <wp:positionV relativeFrom="topMargin">
                        <wp:posOffset>10160</wp:posOffset>
                      </wp:positionV>
                      <wp:extent cx="1981200" cy="276225"/>
                      <wp:effectExtent l="0" t="0" r="0" b="0"/>
                      <wp:wrapNone/>
                      <wp:docPr id="70" name="文本框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5CE4C1">
                                  <w:pPr>
                                    <w:spacing w:before="20" w:line="394" w:lineRule="exact"/>
                                    <w:ind w:left="20"/>
                                    <w:rPr>
                                      <w:rFonts w:ascii="宋体" w:hAnsi="宋体" w:eastAsia="宋体" w:cs="宋体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7"/>
                                      <w:position w:val="2"/>
                                      <w:sz w:val="23"/>
                                      <w:szCs w:val="23"/>
                                      <w14:textOutline w14:w="4356" w14:cap="sq" w14:cmpd="sng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一、小组比赛：词语连连看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5"/>
                                      <w:position w:val="2"/>
                                      <w:sz w:val="23"/>
                                      <w:szCs w:val="23"/>
                                      <w14:textOutline w14:w="4356" w14:cap="sq" w14:cmpd="sng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pt;margin-top:1.05pt;height:21.75pt;width:156pt;mso-position-horizontal-relative:page;mso-position-vertical-relative:page;z-index:251665408;mso-width-relative:page;mso-height-relative:page;" filled="f" stroked="f" coordsize="21600,21600" o:gfxdata="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NwpfqdkAAAAKAQAADwAAAAAAAAABACAAAAAiAAAAZHJzL2Rvd25yZXYueG1sUEsB&#10;AhQAFAAAAAgAh07iQHOIVZy7AQAAdAMAAA4AAAAAAAAAAQAgAAAAKAEAAGRycy9lMm9Eb2MueG1s&#10;UEsFBgAAAAAGAAYAWQEAAFU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55CE4C1">
                            <w:pPr>
                              <w:spacing w:before="20" w:line="394" w:lineRule="exact"/>
                              <w:ind w:left="20"/>
                              <w:rPr>
                                <w:rFonts w:ascii="宋体" w:hAnsi="宋体" w:eastAsia="宋体" w:cs="宋体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2"/>
                                <w:sz w:val="23"/>
                                <w:szCs w:val="23"/>
                                <w14:textOutline w14:w="4356" w14:cap="sq" w14:cmpd="sng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一、小组比赛：词语连连看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2"/>
                                <w:sz w:val="23"/>
                                <w:szCs w:val="23"/>
                                <w14:textOutline w14:w="4356" w14:cap="sq" w14:cmpd="sng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B626F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55C9A8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B3867F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00B51E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354C74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CF1782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FD0882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盛 绕 约 筑 胧 晰 境</w:t>
            </w:r>
          </w:p>
          <w:p w14:paraId="5529F03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4B941D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9CEF2C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FE225D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5D078F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EE26E5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400672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22B736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环 茂 隐 建 清 朦 仙</w:t>
            </w:r>
          </w:p>
        </w:tc>
        <w:tc>
          <w:tcPr>
            <w:tcW w:w="2301" w:type="dxa"/>
            <w:vMerge w:val="restart"/>
            <w:tcBorders>
              <w:bottom w:val="nil"/>
            </w:tcBorders>
            <w:vAlign w:val="top"/>
          </w:tcPr>
          <w:p w14:paraId="4829A1E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C57600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比赛是学生特 别喜欢的方式，而小 组比赛有助于培养 学生团队合作意识 和竞争意识。</w:t>
            </w:r>
          </w:p>
        </w:tc>
        <w:tc>
          <w:tcPr>
            <w:tcW w:w="1840" w:type="dxa"/>
            <w:vAlign w:val="top"/>
          </w:tcPr>
          <w:p w14:paraId="244984A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6EC1FD7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4C7BFE1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34" w:type="dxa"/>
            <w:vMerge w:val="restart"/>
            <w:tcBorders>
              <w:bottom w:val="nil"/>
            </w:tcBorders>
            <w:vAlign w:val="top"/>
          </w:tcPr>
          <w:p w14:paraId="4CB3D66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F36FE1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A17C54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DC9435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4</w:t>
            </w:r>
          </w:p>
          <w:p w14:paraId="75C6BE9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43A1C57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734462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9" w:hRule="atLeast"/>
        </w:trPr>
        <w:tc>
          <w:tcPr>
            <w:tcW w:w="82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157D572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continue"/>
            <w:tcBorders>
              <w:top w:val="nil"/>
            </w:tcBorders>
            <w:textDirection w:val="tbRlV"/>
            <w:vAlign w:val="top"/>
          </w:tcPr>
          <w:p w14:paraId="2B4622B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301" w:type="dxa"/>
            <w:vMerge w:val="continue"/>
            <w:tcBorders>
              <w:top w:val="nil"/>
            </w:tcBorders>
            <w:vAlign w:val="top"/>
          </w:tcPr>
          <w:p w14:paraId="20EE556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0" w:type="dxa"/>
            <w:vAlign w:val="top"/>
          </w:tcPr>
          <w:p w14:paraId="1F7C00E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626B464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56E8435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4F65F59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34" w:type="dxa"/>
            <w:vMerge w:val="continue"/>
            <w:tcBorders>
              <w:top w:val="nil"/>
            </w:tcBorders>
            <w:vAlign w:val="top"/>
          </w:tcPr>
          <w:p w14:paraId="62032F0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2D0F2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1" w:hRule="atLeast"/>
        </w:trPr>
        <w:tc>
          <w:tcPr>
            <w:tcW w:w="82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455DB7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restart"/>
            <w:tcBorders>
              <w:bottom w:val="nil"/>
            </w:tcBorders>
            <w:vAlign w:val="top"/>
          </w:tcPr>
          <w:p w14:paraId="70FD2EE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二、汉字加减法。</w:t>
            </w:r>
          </w:p>
          <w:p w14:paraId="641E8C4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化 + (   )  =  (   )</w:t>
            </w:r>
          </w:p>
          <w:p w14:paraId="5482B7C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083457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见 + (   )  =  (   )</w:t>
            </w:r>
          </w:p>
          <w:p w14:paraId="05CB399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(   ) + 皮 =  (   )</w:t>
            </w:r>
          </w:p>
          <w:p w14:paraId="3FD39D4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E950F1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  <w:lang w:val="en-US" w:eastAsia="zh-CN"/>
              </w:rPr>
              <w:t>央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 + (   )  =  (   )</w:t>
            </w:r>
          </w:p>
        </w:tc>
        <w:tc>
          <w:tcPr>
            <w:tcW w:w="2301" w:type="dxa"/>
            <w:vMerge w:val="restart"/>
            <w:tcBorders>
              <w:bottom w:val="nil"/>
            </w:tcBorders>
            <w:vAlign w:val="top"/>
          </w:tcPr>
          <w:p w14:paraId="224C37A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B53B00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D13D70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将语文学习与 数学的加减法相结 合，这是学科综合性 的体现，也能让学生 在识字的过程中了 解汉字的构字规律。</w:t>
            </w:r>
          </w:p>
        </w:tc>
        <w:tc>
          <w:tcPr>
            <w:tcW w:w="1840" w:type="dxa"/>
            <w:vAlign w:val="top"/>
          </w:tcPr>
          <w:p w14:paraId="05A57FB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2B58852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01C2F61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34" w:type="dxa"/>
            <w:vMerge w:val="restart"/>
            <w:tcBorders>
              <w:bottom w:val="nil"/>
            </w:tcBorders>
            <w:vAlign w:val="top"/>
          </w:tcPr>
          <w:p w14:paraId="53F9D08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9318D9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3CCB0F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ED4EB4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4</w:t>
            </w:r>
          </w:p>
          <w:p w14:paraId="4ED4C23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44FB101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2B6BEB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6" w:hRule="atLeast"/>
        </w:trPr>
        <w:tc>
          <w:tcPr>
            <w:tcW w:w="82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0F02BA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continue"/>
            <w:tcBorders>
              <w:top w:val="nil"/>
            </w:tcBorders>
            <w:vAlign w:val="top"/>
          </w:tcPr>
          <w:p w14:paraId="3EE7D85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301" w:type="dxa"/>
            <w:vMerge w:val="continue"/>
            <w:tcBorders>
              <w:top w:val="nil"/>
            </w:tcBorders>
            <w:vAlign w:val="top"/>
          </w:tcPr>
          <w:p w14:paraId="207D017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0" w:type="dxa"/>
            <w:vAlign w:val="top"/>
          </w:tcPr>
          <w:p w14:paraId="1DFB418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13CE28E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0BB7083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06D5AB3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34" w:type="dxa"/>
            <w:vMerge w:val="continue"/>
            <w:tcBorders>
              <w:top w:val="nil"/>
            </w:tcBorders>
            <w:vAlign w:val="top"/>
          </w:tcPr>
          <w:p w14:paraId="1088F2D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559890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82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6BDD60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restart"/>
            <w:tcBorders>
              <w:bottom w:val="nil"/>
            </w:tcBorders>
            <w:vAlign w:val="top"/>
          </w:tcPr>
          <w:p w14:paraId="58F0CA4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三、广告设计师。</w:t>
            </w:r>
          </w:p>
          <w:p w14:paraId="6DA0372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请你为日月潭写一句广告词，吸引更多的中 外游客来这里参观。</w:t>
            </w:r>
          </w:p>
          <w:p w14:paraId="1371BE6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E26363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ab/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。</w:t>
            </w:r>
          </w:p>
        </w:tc>
        <w:tc>
          <w:tcPr>
            <w:tcW w:w="2301" w:type="dxa"/>
            <w:vMerge w:val="restart"/>
            <w:tcBorders>
              <w:bottom w:val="nil"/>
            </w:tcBorders>
            <w:vAlign w:val="top"/>
          </w:tcPr>
          <w:p w14:paraId="2B25552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CEA8BB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鼓励学生努力 将学 习语言转换成 运用语言，学以致用 是语文学 习的最终 目标。</w:t>
            </w:r>
          </w:p>
        </w:tc>
        <w:tc>
          <w:tcPr>
            <w:tcW w:w="1840" w:type="dxa"/>
            <w:vAlign w:val="top"/>
          </w:tcPr>
          <w:p w14:paraId="5FF0013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4B111A7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50CC7D5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34" w:type="dxa"/>
            <w:vMerge w:val="restart"/>
            <w:tcBorders>
              <w:bottom w:val="nil"/>
            </w:tcBorders>
            <w:vAlign w:val="top"/>
          </w:tcPr>
          <w:p w14:paraId="19FDAF6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56D192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548734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B51D74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4</w:t>
            </w:r>
          </w:p>
          <w:p w14:paraId="02A615B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10C60CF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0B0F7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0" w:hRule="atLeast"/>
        </w:trPr>
        <w:tc>
          <w:tcPr>
            <w:tcW w:w="821" w:type="dxa"/>
            <w:vMerge w:val="continue"/>
            <w:tcBorders>
              <w:top w:val="nil"/>
            </w:tcBorders>
            <w:textDirection w:val="tbRlV"/>
            <w:vAlign w:val="top"/>
          </w:tcPr>
          <w:p w14:paraId="72B743C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continue"/>
            <w:tcBorders>
              <w:top w:val="nil"/>
            </w:tcBorders>
            <w:vAlign w:val="top"/>
          </w:tcPr>
          <w:p w14:paraId="6A7412C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301" w:type="dxa"/>
            <w:vMerge w:val="continue"/>
            <w:tcBorders>
              <w:top w:val="nil"/>
            </w:tcBorders>
            <w:vAlign w:val="top"/>
          </w:tcPr>
          <w:p w14:paraId="69EFBFA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0" w:type="dxa"/>
            <w:vAlign w:val="top"/>
          </w:tcPr>
          <w:p w14:paraId="1C7AB52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3B19D0A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0DE518C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0D8B3E9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34" w:type="dxa"/>
            <w:vMerge w:val="continue"/>
            <w:tcBorders>
              <w:top w:val="nil"/>
            </w:tcBorders>
            <w:vAlign w:val="top"/>
          </w:tcPr>
          <w:p w14:paraId="5243145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131668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4" w:hRule="atLeast"/>
        </w:trPr>
        <w:tc>
          <w:tcPr>
            <w:tcW w:w="821" w:type="dxa"/>
            <w:vMerge w:val="restart"/>
            <w:tcBorders>
              <w:bottom w:val="nil"/>
            </w:tcBorders>
            <w:textDirection w:val="tbRlV"/>
            <w:vAlign w:val="top"/>
          </w:tcPr>
          <w:p w14:paraId="5B42B37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提   升   性   作   业</w:t>
            </w:r>
          </w:p>
        </w:tc>
        <w:tc>
          <w:tcPr>
            <w:tcW w:w="5101" w:type="dxa"/>
            <w:vMerge w:val="restart"/>
            <w:tcBorders>
              <w:bottom w:val="nil"/>
            </w:tcBorders>
            <w:vAlign w:val="top"/>
          </w:tcPr>
          <w:p w14:paraId="2CFE711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0D2122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四、争当小导游</w:t>
            </w:r>
          </w:p>
          <w:p w14:paraId="1C07C34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亲爱的各位游客，你们好，我们现在来到 了祖国的宝岛—— 台湾省。台湾省位于      (      ) 。我们左手边就是著名景点日月潭，</w:t>
            </w:r>
          </w:p>
          <w:p w14:paraId="77E0CBF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之所以被称为日月谭，是因为 (           )。</w:t>
            </w:r>
          </w:p>
          <w:p w14:paraId="1349B74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日月潭风光秀丽，我最喜欢。</w:t>
            </w:r>
          </w:p>
        </w:tc>
        <w:tc>
          <w:tcPr>
            <w:tcW w:w="2301" w:type="dxa"/>
            <w:vMerge w:val="restart"/>
            <w:tcBorders>
              <w:bottom w:val="nil"/>
            </w:tcBorders>
            <w:vAlign w:val="top"/>
          </w:tcPr>
          <w:p w14:paraId="2D89A99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A82D6B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口语交际对于 低年级的学生尤为 重要，教师要利用一 切机会给学生搭建 说话的平台，锻炼学 生的口语交际能力， 把课文的语言内化。</w:t>
            </w:r>
          </w:p>
        </w:tc>
        <w:tc>
          <w:tcPr>
            <w:tcW w:w="1840" w:type="dxa"/>
            <w:vAlign w:val="top"/>
          </w:tcPr>
          <w:p w14:paraId="069E670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51C5A50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2B92E5C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34" w:type="dxa"/>
            <w:vMerge w:val="restart"/>
            <w:tcBorders>
              <w:bottom w:val="nil"/>
            </w:tcBorders>
            <w:vAlign w:val="top"/>
          </w:tcPr>
          <w:p w14:paraId="582C2F3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8220C7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879773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6E84B1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4</w:t>
            </w:r>
          </w:p>
          <w:p w14:paraId="45F0C29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382C668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187A74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 w:hRule="atLeast"/>
        </w:trPr>
        <w:tc>
          <w:tcPr>
            <w:tcW w:w="821" w:type="dxa"/>
            <w:vMerge w:val="continue"/>
            <w:tcBorders>
              <w:top w:val="nil"/>
            </w:tcBorders>
            <w:textDirection w:val="tbRlV"/>
            <w:vAlign w:val="top"/>
          </w:tcPr>
          <w:p w14:paraId="06D2AC9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continue"/>
            <w:tcBorders>
              <w:top w:val="nil"/>
            </w:tcBorders>
            <w:vAlign w:val="top"/>
          </w:tcPr>
          <w:p w14:paraId="0F10FEE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301" w:type="dxa"/>
            <w:vMerge w:val="continue"/>
            <w:tcBorders>
              <w:top w:val="nil"/>
            </w:tcBorders>
            <w:vAlign w:val="top"/>
          </w:tcPr>
          <w:p w14:paraId="113CEE7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0" w:type="dxa"/>
            <w:vAlign w:val="top"/>
          </w:tcPr>
          <w:p w14:paraId="6B10EE9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7587288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1CDEEDD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6AA715D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34" w:type="dxa"/>
            <w:vMerge w:val="continue"/>
            <w:tcBorders>
              <w:top w:val="nil"/>
            </w:tcBorders>
            <w:vAlign w:val="top"/>
          </w:tcPr>
          <w:p w14:paraId="406D01B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36C584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6" w:hRule="atLeast"/>
        </w:trPr>
        <w:tc>
          <w:tcPr>
            <w:tcW w:w="821" w:type="dxa"/>
            <w:vMerge w:val="restart"/>
            <w:tcBorders>
              <w:bottom w:val="nil"/>
            </w:tcBorders>
            <w:textDirection w:val="tbRlV"/>
            <w:vAlign w:val="top"/>
          </w:tcPr>
          <w:p w14:paraId="2031FA8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综   合   性   作   业</w:t>
            </w:r>
          </w:p>
        </w:tc>
        <w:tc>
          <w:tcPr>
            <w:tcW w:w="5101" w:type="dxa"/>
            <w:vMerge w:val="restart"/>
            <w:tcBorders>
              <w:bottom w:val="nil"/>
            </w:tcBorders>
            <w:vAlign w:val="top"/>
          </w:tcPr>
          <w:p w14:paraId="1110973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五、夸夸我家乡</w:t>
            </w:r>
          </w:p>
          <w:p w14:paraId="6E36441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我们家乡“池州”也有很多美景，看看这 些图片，选一幅你最喜欢的景物，用自己的语 言向台湾的小朋友介绍一下我们的家乡吧！</w:t>
            </w:r>
          </w:p>
          <w:p w14:paraId="41E8F67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2894965" cy="667385"/>
                  <wp:effectExtent l="0" t="0" r="635" b="18415"/>
                  <wp:docPr id="38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99" cy="66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vMerge w:val="restart"/>
            <w:tcBorders>
              <w:bottom w:val="nil"/>
            </w:tcBorders>
            <w:vAlign w:val="top"/>
          </w:tcPr>
          <w:p w14:paraId="11FD718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学生的语文学 习应该突破课堂 的 局限，重视课内外的 结合和延伸。介绍自 己身边 的景既让学 生有话可说，也能激 发他们对家乡的热 爱之情。</w:t>
            </w:r>
          </w:p>
        </w:tc>
        <w:tc>
          <w:tcPr>
            <w:tcW w:w="1840" w:type="dxa"/>
            <w:vAlign w:val="top"/>
          </w:tcPr>
          <w:p w14:paraId="1338014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54772A5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561C8E7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34" w:type="dxa"/>
            <w:vMerge w:val="restart"/>
            <w:tcBorders>
              <w:bottom w:val="nil"/>
            </w:tcBorders>
            <w:vAlign w:val="top"/>
          </w:tcPr>
          <w:p w14:paraId="165A0D3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0150E7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3312BB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92E93C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8</w:t>
            </w:r>
          </w:p>
          <w:p w14:paraId="019272F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3EE5D7A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2F56CF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9" w:hRule="atLeast"/>
        </w:trPr>
        <w:tc>
          <w:tcPr>
            <w:tcW w:w="821" w:type="dxa"/>
            <w:vMerge w:val="continue"/>
            <w:tcBorders>
              <w:top w:val="nil"/>
            </w:tcBorders>
            <w:textDirection w:val="tbRlV"/>
            <w:vAlign w:val="top"/>
          </w:tcPr>
          <w:p w14:paraId="71B6006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continue"/>
            <w:tcBorders>
              <w:top w:val="nil"/>
            </w:tcBorders>
            <w:vAlign w:val="top"/>
          </w:tcPr>
          <w:p w14:paraId="63A8022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301" w:type="dxa"/>
            <w:vMerge w:val="continue"/>
            <w:tcBorders>
              <w:top w:val="nil"/>
            </w:tcBorders>
            <w:vAlign w:val="top"/>
          </w:tcPr>
          <w:p w14:paraId="21AD8E6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0" w:type="dxa"/>
            <w:vAlign w:val="top"/>
          </w:tcPr>
          <w:p w14:paraId="28BDFBE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2869C8F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6FBED7B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0D00A42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34" w:type="dxa"/>
            <w:vMerge w:val="continue"/>
            <w:tcBorders>
              <w:top w:val="nil"/>
            </w:tcBorders>
            <w:vAlign w:val="top"/>
          </w:tcPr>
          <w:p w14:paraId="285A8CB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</w:tbl>
    <w:p w14:paraId="60BB406C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  <w:sectPr>
          <w:pgSz w:w="11900" w:h="16839"/>
          <w:pgMar w:top="400" w:right="558" w:bottom="0" w:left="558" w:header="0" w:footer="0" w:gutter="0"/>
          <w:cols w:space="720" w:num="1"/>
        </w:sectPr>
      </w:pPr>
    </w:p>
    <w:p w14:paraId="603512F8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78BEFAF5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17D484AC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tbl>
      <w:tblPr>
        <w:tblStyle w:val="17"/>
        <w:tblW w:w="1108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5101"/>
        <w:gridCol w:w="2267"/>
        <w:gridCol w:w="1842"/>
        <w:gridCol w:w="1018"/>
      </w:tblGrid>
      <w:tr w14:paraId="6ABC54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1083" w:type="dxa"/>
            <w:gridSpan w:val="5"/>
            <w:vAlign w:val="top"/>
          </w:tcPr>
          <w:p w14:paraId="0CAB6E8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11.《葡萄沟》(第一课时作业)</w:t>
            </w:r>
          </w:p>
        </w:tc>
      </w:tr>
      <w:tr w14:paraId="7C4CD8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55" w:type="dxa"/>
            <w:vAlign w:val="top"/>
          </w:tcPr>
          <w:p w14:paraId="677082A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作业</w:t>
            </w:r>
          </w:p>
          <w:p w14:paraId="69270B8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层次</w:t>
            </w:r>
          </w:p>
        </w:tc>
        <w:tc>
          <w:tcPr>
            <w:tcW w:w="5101" w:type="dxa"/>
            <w:vAlign w:val="top"/>
          </w:tcPr>
          <w:p w14:paraId="7AC938A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 业 内 容</w:t>
            </w:r>
          </w:p>
        </w:tc>
        <w:tc>
          <w:tcPr>
            <w:tcW w:w="2267" w:type="dxa"/>
            <w:vAlign w:val="top"/>
          </w:tcPr>
          <w:p w14:paraId="06D8286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作业分析与</w:t>
            </w:r>
          </w:p>
          <w:p w14:paraId="10CCF00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设计意图</w:t>
            </w:r>
          </w:p>
        </w:tc>
        <w:tc>
          <w:tcPr>
            <w:tcW w:w="1842" w:type="dxa"/>
            <w:vAlign w:val="top"/>
          </w:tcPr>
          <w:p w14:paraId="7D0430E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评价设计</w:t>
            </w:r>
          </w:p>
        </w:tc>
        <w:tc>
          <w:tcPr>
            <w:tcW w:w="1018" w:type="dxa"/>
            <w:vAlign w:val="top"/>
          </w:tcPr>
          <w:p w14:paraId="49D7B0C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时长</w:t>
            </w:r>
          </w:p>
        </w:tc>
      </w:tr>
      <w:tr w14:paraId="16695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4C56BFC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基   础   性   作   业</w:t>
            </w:r>
          </w:p>
        </w:tc>
        <w:tc>
          <w:tcPr>
            <w:tcW w:w="5101" w:type="dxa"/>
            <w:vMerge w:val="restart"/>
            <w:tcBorders>
              <w:bottom w:val="nil"/>
            </w:tcBorders>
            <w:vAlign w:val="top"/>
          </w:tcPr>
          <w:p w14:paraId="0FC4840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多音字辨析,给正确的打“ √ ”</w:t>
            </w:r>
          </w:p>
          <w:p w14:paraId="7D11689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81868B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1.小明的爱好 (hào  hǎo) 是画画，他总是能</w:t>
            </w:r>
          </w:p>
          <w:p w14:paraId="1981DC3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画出好 (hào   hǎo) 看的蝴蝶。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400685" cy="295275"/>
                  <wp:effectExtent l="0" t="0" r="18415" b="9525"/>
                  <wp:docPr id="39" name="I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3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11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     2.农民伯伯把种 (zhǒng  zhòng ) 子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400685" cy="400685"/>
                  <wp:effectExtent l="0" t="0" r="18415" b="18415"/>
                  <wp:docPr id="40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11" cy="40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， 种 (zhǒng  zhòng )在地里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553085" cy="400685"/>
                  <wp:effectExtent l="0" t="0" r="18415" b="18415"/>
                  <wp:docPr id="41" name="IM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 3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1" cy="40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。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63DE385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1.设计此题可以 锻炼学生在具体的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语境中读准字音，认 识多音字。</w:t>
            </w:r>
          </w:p>
          <w:p w14:paraId="317D79A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2.通过出示图片 加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以辅助，让学生更 加直观地感知题意， 符合低年级学生的 具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体形象思维，符合 新课标的要求。</w:t>
            </w:r>
          </w:p>
        </w:tc>
        <w:tc>
          <w:tcPr>
            <w:tcW w:w="1842" w:type="dxa"/>
            <w:vAlign w:val="top"/>
          </w:tcPr>
          <w:p w14:paraId="584E2E3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9B07EC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3C6D8CE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045267D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18" w:type="dxa"/>
            <w:vMerge w:val="restart"/>
            <w:tcBorders>
              <w:bottom w:val="nil"/>
            </w:tcBorders>
            <w:vAlign w:val="top"/>
          </w:tcPr>
          <w:p w14:paraId="3999ED6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6B1CB4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80D855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66A62C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7A1A0F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D109CF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3</w:t>
            </w:r>
          </w:p>
          <w:p w14:paraId="712A775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157EA1E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6B2B48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3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519EA8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continue"/>
            <w:tcBorders>
              <w:top w:val="nil"/>
            </w:tcBorders>
            <w:vAlign w:val="top"/>
          </w:tcPr>
          <w:p w14:paraId="3ED6C85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199F218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2" w:type="dxa"/>
            <w:vAlign w:val="top"/>
          </w:tcPr>
          <w:p w14:paraId="3104BBF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553097D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3C8CE20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29EECD4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18" w:type="dxa"/>
            <w:vMerge w:val="continue"/>
            <w:tcBorders>
              <w:top w:val="nil"/>
            </w:tcBorders>
            <w:vAlign w:val="top"/>
          </w:tcPr>
          <w:p w14:paraId="6445C67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4B4ABE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5" w:hRule="atLeast"/>
        </w:trPr>
        <w:tc>
          <w:tcPr>
            <w:tcW w:w="855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C9122D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Align w:val="top"/>
          </w:tcPr>
          <w:p w14:paraId="32E84FB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98D2C4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选字填空</w:t>
            </w:r>
          </w:p>
          <w:p w14:paraId="5C938B5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【坡 披】   山 (    )       (   ) 风</w:t>
            </w:r>
          </w:p>
          <w:p w14:paraId="2DEE0F9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2D364D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【分 份】   (    ) 成三 (    )</w:t>
            </w:r>
          </w:p>
          <w:p w14:paraId="33870EB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7771FF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【支 枝】   这几 (    ) 铅笔是用树 (    )</w:t>
            </w:r>
          </w:p>
          <w:p w14:paraId="5276D7B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做成的。</w:t>
            </w:r>
          </w:p>
        </w:tc>
        <w:tc>
          <w:tcPr>
            <w:tcW w:w="2267" w:type="dxa"/>
            <w:vAlign w:val="top"/>
          </w:tcPr>
          <w:p w14:paraId="4C73906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形近字的辨析 是识字教学的重难 点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之一，通过对几组 形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近字的辨别，一方 面帮助学生巩固本 单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元易错字，更为重 要的是借此题教给 学生一些辨析形近 字的方法。</w:t>
            </w:r>
          </w:p>
        </w:tc>
        <w:tc>
          <w:tcPr>
            <w:tcW w:w="1842" w:type="dxa"/>
            <w:vAlign w:val="top"/>
          </w:tcPr>
          <w:p w14:paraId="2C1A4A3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04EF10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63980E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50A832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2148B5D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0F8BDC9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18" w:type="dxa"/>
            <w:vMerge w:val="restart"/>
            <w:tcBorders>
              <w:bottom w:val="nil"/>
            </w:tcBorders>
            <w:vAlign w:val="top"/>
          </w:tcPr>
          <w:p w14:paraId="7E191C4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B69260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9E8AD2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3F599B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2551AB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3D3DDE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5AF512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A7F28B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E613B8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B0FD26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5</w:t>
            </w:r>
          </w:p>
          <w:p w14:paraId="3703633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31ABBFD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0015C9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1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2043118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Align w:val="top"/>
          </w:tcPr>
          <w:p w14:paraId="168D7DC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选词填空</w:t>
            </w:r>
          </w:p>
          <w:p w14:paraId="63BB098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五颜六色    五光十色</w:t>
            </w:r>
          </w:p>
          <w:p w14:paraId="367A19D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4E67F0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1.葡萄一大串一大串地挂在绿叶底下，有红的，</w:t>
            </w:r>
          </w:p>
          <w:p w14:paraId="6D100A8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白的，紫的，淡绿的，(         )，美丽极了！</w:t>
            </w:r>
          </w:p>
          <w:p w14:paraId="4C325B9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2.天空飘着 (         ) 的花伞，可美啦！</w:t>
            </w:r>
          </w:p>
        </w:tc>
        <w:tc>
          <w:tcPr>
            <w:tcW w:w="2267" w:type="dxa"/>
            <w:vAlign w:val="top"/>
          </w:tcPr>
          <w:p w14:paraId="772F8D7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72F70A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A920CD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本题引导学生在 具体语境中区别两个 词语的意思，并借助图 片加以辅助。</w:t>
            </w:r>
          </w:p>
        </w:tc>
        <w:tc>
          <w:tcPr>
            <w:tcW w:w="1842" w:type="dxa"/>
            <w:vAlign w:val="top"/>
          </w:tcPr>
          <w:p w14:paraId="1B0F4D7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892B75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D08804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21DCB06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5A5BC45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181E5C1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18" w:type="dxa"/>
            <w:vMerge w:val="continue"/>
            <w:tcBorders>
              <w:top w:val="nil"/>
            </w:tcBorders>
            <w:vAlign w:val="top"/>
          </w:tcPr>
          <w:p w14:paraId="707156B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3323BD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7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75ED66A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提   升   性   作   业</w:t>
            </w:r>
          </w:p>
        </w:tc>
        <w:tc>
          <w:tcPr>
            <w:tcW w:w="5101" w:type="dxa"/>
            <w:vMerge w:val="restart"/>
            <w:tcBorders>
              <w:bottom w:val="nil"/>
            </w:tcBorders>
            <w:vAlign w:val="top"/>
          </w:tcPr>
          <w:p w14:paraId="74F4306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照样子写句子</w:t>
            </w:r>
          </w:p>
          <w:p w14:paraId="0CC47EA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03A2D1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收下来的葡萄有的运到城市去，有的运到 晾房里制成葡萄干。</w:t>
            </w:r>
          </w:p>
          <w:p w14:paraId="0BB83BA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1.下课了，同学们有的_____, 有的____   。</w:t>
            </w:r>
          </w:p>
          <w:p w14:paraId="3B4C663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2875280" cy="523875"/>
                  <wp:effectExtent l="0" t="0" r="1270" b="9525"/>
                  <wp:docPr id="42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3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787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E353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97AA2D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2.葡萄沟真是个好地方。</w:t>
            </w:r>
          </w:p>
          <w:p w14:paraId="64A4CDE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_______     真是个_______      。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1F2A177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75AF43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C2CAF3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B644D7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84683B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本题通过出示 具体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图片场景，训练 学生结合生活实际， 说出完整句子的能 力。</w:t>
            </w:r>
          </w:p>
        </w:tc>
        <w:tc>
          <w:tcPr>
            <w:tcW w:w="1842" w:type="dxa"/>
            <w:vAlign w:val="top"/>
          </w:tcPr>
          <w:p w14:paraId="036A25C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4A2ECC2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57A6E90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1018" w:type="dxa"/>
            <w:vMerge w:val="restart"/>
            <w:tcBorders>
              <w:bottom w:val="nil"/>
            </w:tcBorders>
            <w:vAlign w:val="top"/>
          </w:tcPr>
          <w:p w14:paraId="0638D1A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F7DCA2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93DE45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08108C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26F9BF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9C61B4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B945DA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5</w:t>
            </w:r>
          </w:p>
          <w:p w14:paraId="7CE6594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3C1AAD5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7914D5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2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47C6287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continue"/>
            <w:tcBorders>
              <w:top w:val="nil"/>
            </w:tcBorders>
            <w:vAlign w:val="top"/>
          </w:tcPr>
          <w:p w14:paraId="5E936E2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42764D3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2" w:type="dxa"/>
            <w:vAlign w:val="top"/>
          </w:tcPr>
          <w:p w14:paraId="31FFF76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96411C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0E3697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03DF879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5DBD967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69FAC9B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1018" w:type="dxa"/>
            <w:vMerge w:val="continue"/>
            <w:tcBorders>
              <w:top w:val="nil"/>
            </w:tcBorders>
            <w:vAlign w:val="top"/>
          </w:tcPr>
          <w:p w14:paraId="2AE2649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</w:tbl>
    <w:p w14:paraId="1AAFD433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692B6C2E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  <w:sectPr>
          <w:pgSz w:w="11900" w:h="16839"/>
          <w:pgMar w:top="400" w:right="532" w:bottom="0" w:left="584" w:header="0" w:footer="0" w:gutter="0"/>
          <w:cols w:space="720" w:num="1"/>
        </w:sectPr>
      </w:pPr>
    </w:p>
    <w:p w14:paraId="764292F7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1D8A94A0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69B1BC0C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014E7466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01F13519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tbl>
      <w:tblPr>
        <w:tblStyle w:val="17"/>
        <w:tblW w:w="1077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5101"/>
        <w:gridCol w:w="2267"/>
        <w:gridCol w:w="1842"/>
        <w:gridCol w:w="713"/>
      </w:tblGrid>
      <w:tr w14:paraId="42DDA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5" w:hRule="atLeast"/>
        </w:trPr>
        <w:tc>
          <w:tcPr>
            <w:tcW w:w="855" w:type="dxa"/>
            <w:vMerge w:val="restart"/>
            <w:tcBorders>
              <w:bottom w:val="nil"/>
            </w:tcBorders>
            <w:textDirection w:val="tbRlV"/>
            <w:vAlign w:val="top"/>
          </w:tcPr>
          <w:p w14:paraId="03C17AD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综   合   性   作   业</w:t>
            </w:r>
          </w:p>
        </w:tc>
        <w:tc>
          <w:tcPr>
            <w:tcW w:w="5101" w:type="dxa"/>
            <w:vMerge w:val="restart"/>
            <w:tcBorders>
              <w:bottom w:val="nil"/>
            </w:tcBorders>
            <w:vAlign w:val="top"/>
          </w:tcPr>
          <w:p w14:paraId="4A4A5F7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ABB55E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033AFC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我代言 (你能为阿姨做的葡萄干代言吗？)</w:t>
            </w:r>
          </w:p>
          <w:p w14:paraId="6820E5F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732790" cy="571500"/>
                  <wp:effectExtent l="0" t="0" r="10160" b="0"/>
                  <wp:docPr id="43" name="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 3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44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瞧一瞧，看一看啊！新疆吐鲁</w:t>
            </w:r>
          </w:p>
          <w:p w14:paraId="106CCF6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番葡萄沟的葡萄干！全都在 (          ) 里制</w:t>
            </w:r>
          </w:p>
          <w:p w14:paraId="30868DA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成，颜色 (         )，味道 (        )，好</w:t>
            </w:r>
          </w:p>
          <w:p w14:paraId="6A409D7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吃不贵，大家快来买呀！</w:t>
            </w:r>
          </w:p>
        </w:tc>
        <w:tc>
          <w:tcPr>
            <w:tcW w:w="2267" w:type="dxa"/>
            <w:vMerge w:val="restart"/>
            <w:tcBorders>
              <w:bottom w:val="nil"/>
            </w:tcBorders>
            <w:vAlign w:val="top"/>
          </w:tcPr>
          <w:p w14:paraId="3188BE8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02283B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本题旨在激发 孩子尝试从不同角 度，发表个人观点，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开发思维，锻炼学生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的语言表达能力。将 课内课外知识有机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结合，提升孩子的表 达能力。</w:t>
            </w:r>
          </w:p>
        </w:tc>
        <w:tc>
          <w:tcPr>
            <w:tcW w:w="1842" w:type="dxa"/>
            <w:vAlign w:val="top"/>
          </w:tcPr>
          <w:p w14:paraId="79E8071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290F2D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22C6478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5083569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713" w:type="dxa"/>
            <w:vMerge w:val="restart"/>
            <w:tcBorders>
              <w:bottom w:val="nil"/>
            </w:tcBorders>
            <w:vAlign w:val="top"/>
          </w:tcPr>
          <w:p w14:paraId="7E16D31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541210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DAB01F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82C0AF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20F962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CCA609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5</w:t>
            </w:r>
          </w:p>
          <w:p w14:paraId="3E8BA06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4E8FB7A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4050C7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4" w:hRule="atLeast"/>
        </w:trPr>
        <w:tc>
          <w:tcPr>
            <w:tcW w:w="855" w:type="dxa"/>
            <w:vMerge w:val="continue"/>
            <w:tcBorders>
              <w:top w:val="nil"/>
            </w:tcBorders>
            <w:textDirection w:val="tbRlV"/>
            <w:vAlign w:val="top"/>
          </w:tcPr>
          <w:p w14:paraId="5CE994E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101" w:type="dxa"/>
            <w:vMerge w:val="continue"/>
            <w:tcBorders>
              <w:top w:val="nil"/>
            </w:tcBorders>
            <w:vAlign w:val="top"/>
          </w:tcPr>
          <w:p w14:paraId="2F0E2B4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267" w:type="dxa"/>
            <w:vMerge w:val="continue"/>
            <w:tcBorders>
              <w:top w:val="nil"/>
            </w:tcBorders>
            <w:vAlign w:val="top"/>
          </w:tcPr>
          <w:p w14:paraId="145E97C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842" w:type="dxa"/>
            <w:vAlign w:val="top"/>
          </w:tcPr>
          <w:p w14:paraId="6C2CE76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70B526A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2625319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50B35EE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713" w:type="dxa"/>
            <w:vMerge w:val="continue"/>
            <w:tcBorders>
              <w:top w:val="nil"/>
            </w:tcBorders>
            <w:vAlign w:val="top"/>
          </w:tcPr>
          <w:p w14:paraId="0F69B67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</w:tbl>
    <w:p w14:paraId="097C03F1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5A6BB579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421C0A2F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48E91BB0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10AA82EF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576F9AB9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0F7865F4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2DB0010A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tbl>
      <w:tblPr>
        <w:tblStyle w:val="17"/>
        <w:tblW w:w="1107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1"/>
        <w:gridCol w:w="5557"/>
        <w:gridCol w:w="2092"/>
        <w:gridCol w:w="1664"/>
        <w:gridCol w:w="967"/>
      </w:tblGrid>
      <w:tr w14:paraId="395778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1071" w:type="dxa"/>
            <w:gridSpan w:val="5"/>
            <w:vAlign w:val="top"/>
          </w:tcPr>
          <w:p w14:paraId="70D0E7B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11.《葡萄沟》(第二课时作业)</w:t>
            </w:r>
          </w:p>
        </w:tc>
      </w:tr>
      <w:tr w14:paraId="2CD081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91" w:type="dxa"/>
            <w:vAlign w:val="top"/>
          </w:tcPr>
          <w:p w14:paraId="0F97E38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作业 层次</w:t>
            </w:r>
          </w:p>
        </w:tc>
        <w:tc>
          <w:tcPr>
            <w:tcW w:w="5557" w:type="dxa"/>
            <w:vAlign w:val="top"/>
          </w:tcPr>
          <w:p w14:paraId="79702CB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 业 内 容</w:t>
            </w:r>
          </w:p>
        </w:tc>
        <w:tc>
          <w:tcPr>
            <w:tcW w:w="2092" w:type="dxa"/>
            <w:vAlign w:val="top"/>
          </w:tcPr>
          <w:p w14:paraId="67E44F3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作业分析与</w:t>
            </w:r>
          </w:p>
          <w:p w14:paraId="6A12F06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设计意图</w:t>
            </w:r>
          </w:p>
        </w:tc>
        <w:tc>
          <w:tcPr>
            <w:tcW w:w="1664" w:type="dxa"/>
            <w:vAlign w:val="top"/>
          </w:tcPr>
          <w:p w14:paraId="70006E4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评价设计</w:t>
            </w:r>
          </w:p>
        </w:tc>
        <w:tc>
          <w:tcPr>
            <w:tcW w:w="967" w:type="dxa"/>
            <w:textDirection w:val="tbRlV"/>
            <w:vAlign w:val="top"/>
          </w:tcPr>
          <w:p w14:paraId="081C39E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时 长</w:t>
            </w:r>
          </w:p>
        </w:tc>
      </w:tr>
      <w:tr w14:paraId="1034B9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7" w:hRule="atLeast"/>
        </w:trPr>
        <w:tc>
          <w:tcPr>
            <w:tcW w:w="791" w:type="dxa"/>
            <w:vMerge w:val="restart"/>
            <w:tcBorders>
              <w:bottom w:val="nil"/>
            </w:tcBorders>
            <w:textDirection w:val="tbRlV"/>
            <w:vAlign w:val="top"/>
          </w:tcPr>
          <w:p w14:paraId="3A616F6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基   础   性   作   业</w:t>
            </w:r>
          </w:p>
        </w:tc>
        <w:tc>
          <w:tcPr>
            <w:tcW w:w="5557" w:type="dxa"/>
            <w:vMerge w:val="restart"/>
            <w:tcBorders>
              <w:bottom w:val="nil"/>
            </w:tcBorders>
            <w:vAlign w:val="top"/>
          </w:tcPr>
          <w:p w14:paraId="4F1D14E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给红色字正确的读音打“ √ ”。</w:t>
            </w:r>
          </w:p>
          <w:p w14:paraId="27C84C9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1.小红吃了香甜的葡萄干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371475" cy="237490"/>
                  <wp:effectExtent l="0" t="0" r="9525" b="10160"/>
                  <wp:docPr id="44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68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 (gān  gàn ) 后，</w:t>
            </w:r>
          </w:p>
          <w:p w14:paraId="0BDEC0A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干 (gān  gàn ) 活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427990" cy="438785"/>
                  <wp:effectExtent l="0" t="0" r="10160" b="18415"/>
                  <wp:docPr id="45" name="I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4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44" cy="43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可有劲啦！           2.小丽妈妈买了许多水分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447675" cy="447675"/>
                  <wp:effectExtent l="0" t="0" r="9525" b="9525"/>
                  <wp:docPr id="46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68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 (fēn  fèn ) 多</w:t>
            </w:r>
          </w:p>
          <w:p w14:paraId="659DA22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的水果分 (fēn  fèn ) 给大家吃。</w:t>
            </w:r>
          </w:p>
        </w:tc>
        <w:tc>
          <w:tcPr>
            <w:tcW w:w="2092" w:type="dxa"/>
            <w:vMerge w:val="restart"/>
            <w:tcBorders>
              <w:bottom w:val="nil"/>
            </w:tcBorders>
            <w:vAlign w:val="top"/>
          </w:tcPr>
          <w:p w14:paraId="1D2846A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87A852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本题通过图 片与生活相结合 的方式，引导孩子 们在具体的语境 中体味多音字的 运用。</w:t>
            </w:r>
          </w:p>
        </w:tc>
        <w:tc>
          <w:tcPr>
            <w:tcW w:w="1664" w:type="dxa"/>
            <w:vAlign w:val="top"/>
          </w:tcPr>
          <w:p w14:paraId="751DE69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0E07FD9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6E92D6B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967" w:type="dxa"/>
            <w:vMerge w:val="restart"/>
            <w:tcBorders>
              <w:bottom w:val="nil"/>
            </w:tcBorders>
            <w:vAlign w:val="top"/>
          </w:tcPr>
          <w:p w14:paraId="6D1F5AA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716C81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EA21CD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7D20FD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8310A2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C7BCAC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BB52DE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E95E98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B61E695">
            <w:pPr>
              <w:spacing w:before="74" w:line="255" w:lineRule="auto"/>
              <w:ind w:right="36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bookmarkStart w:id="0" w:name="_GoBack"/>
            <w:bookmarkEnd w:id="0"/>
          </w:p>
          <w:p w14:paraId="445FD99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5</w:t>
            </w:r>
          </w:p>
          <w:p w14:paraId="07D14B2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0E7300B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596C62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7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62F5AE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557" w:type="dxa"/>
            <w:vMerge w:val="continue"/>
            <w:tcBorders>
              <w:top w:val="nil"/>
            </w:tcBorders>
            <w:vAlign w:val="top"/>
          </w:tcPr>
          <w:p w14:paraId="3FD2965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092" w:type="dxa"/>
            <w:vMerge w:val="continue"/>
            <w:tcBorders>
              <w:top w:val="nil"/>
            </w:tcBorders>
            <w:vAlign w:val="top"/>
          </w:tcPr>
          <w:p w14:paraId="5D7DD74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664" w:type="dxa"/>
            <w:vAlign w:val="top"/>
          </w:tcPr>
          <w:p w14:paraId="5FD3CE6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5AD97DC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212D453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51843DF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967" w:type="dxa"/>
            <w:vMerge w:val="continue"/>
            <w:tcBorders>
              <w:top w:val="nil"/>
              <w:bottom w:val="nil"/>
            </w:tcBorders>
            <w:vAlign w:val="top"/>
          </w:tcPr>
          <w:p w14:paraId="0D73C48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62F59E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7" w:hRule="atLeast"/>
        </w:trPr>
        <w:tc>
          <w:tcPr>
            <w:tcW w:w="7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609D52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557" w:type="dxa"/>
            <w:vMerge w:val="restart"/>
            <w:tcBorders>
              <w:bottom w:val="nil"/>
            </w:tcBorders>
            <w:vAlign w:val="top"/>
          </w:tcPr>
          <w:p w14:paraId="251F5B9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看拼音，写词语。</w:t>
            </w:r>
          </w:p>
          <w:p w14:paraId="02A971B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yuè  fèn      shān  pō</w:t>
            </w:r>
          </w:p>
          <w:p w14:paraId="0681855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七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819150" cy="389890"/>
                  <wp:effectExtent l="0" t="0" r="0" b="10160"/>
                  <wp:docPr id="47" name="IM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 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6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种在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819150" cy="389890"/>
                  <wp:effectExtent l="0" t="0" r="0" b="10160"/>
                  <wp:docPr id="48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6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梯田上的葡</w:t>
            </w:r>
          </w:p>
          <w:p w14:paraId="5EB0FE5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zhī   yè</w:t>
            </w:r>
          </w:p>
          <w:p w14:paraId="6F52533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萄成熟了，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808990" cy="389890"/>
                  <wp:effectExtent l="0" t="0" r="10160" b="10160"/>
                  <wp:docPr id="49" name="I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繁茂，葡萄香甜,</w:t>
            </w:r>
          </w:p>
          <w:p w14:paraId="6A0329F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hào   kè</w:t>
            </w:r>
          </w:p>
          <w:p w14:paraId="0B160B2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808990" cy="389890"/>
                  <wp:effectExtent l="0" t="0" r="10160" b="10160"/>
                  <wp:docPr id="50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的老乡一定会请你吃个够。</w:t>
            </w:r>
          </w:p>
        </w:tc>
        <w:tc>
          <w:tcPr>
            <w:tcW w:w="2092" w:type="dxa"/>
            <w:vMerge w:val="restart"/>
            <w:tcBorders>
              <w:bottom w:val="nil"/>
            </w:tcBorders>
            <w:vAlign w:val="top"/>
          </w:tcPr>
          <w:p w14:paraId="7A60FE6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7420E7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854FDB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本题立足课</w:t>
            </w:r>
          </w:p>
          <w:p w14:paraId="7ACB613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本，把书本知识学 扎实。汉字是音形 义的结合，在设计 中要尽量在汉字 和拼音之间搭建 桥梁。</w:t>
            </w:r>
          </w:p>
        </w:tc>
        <w:tc>
          <w:tcPr>
            <w:tcW w:w="1664" w:type="dxa"/>
            <w:vAlign w:val="top"/>
          </w:tcPr>
          <w:p w14:paraId="3EBDCE3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A0C8E3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CD102A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4E7C5CE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384983B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967" w:type="dxa"/>
            <w:vMerge w:val="continue"/>
            <w:tcBorders>
              <w:top w:val="nil"/>
              <w:bottom w:val="nil"/>
            </w:tcBorders>
            <w:vAlign w:val="top"/>
          </w:tcPr>
          <w:p w14:paraId="2DBFE25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76511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6" w:hRule="atLeast"/>
        </w:trPr>
        <w:tc>
          <w:tcPr>
            <w:tcW w:w="791" w:type="dxa"/>
            <w:vMerge w:val="continue"/>
            <w:tcBorders>
              <w:top w:val="nil"/>
            </w:tcBorders>
            <w:textDirection w:val="tbRlV"/>
            <w:vAlign w:val="top"/>
          </w:tcPr>
          <w:p w14:paraId="2AAEE54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557" w:type="dxa"/>
            <w:vMerge w:val="continue"/>
            <w:tcBorders>
              <w:top w:val="nil"/>
            </w:tcBorders>
            <w:vAlign w:val="top"/>
          </w:tcPr>
          <w:p w14:paraId="7F9CD3D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092" w:type="dxa"/>
            <w:vMerge w:val="continue"/>
            <w:tcBorders>
              <w:top w:val="nil"/>
            </w:tcBorders>
            <w:vAlign w:val="top"/>
          </w:tcPr>
          <w:p w14:paraId="437D0B0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664" w:type="dxa"/>
            <w:vAlign w:val="top"/>
          </w:tcPr>
          <w:p w14:paraId="4FDABE2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81ED6D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6E15E93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</w:t>
            </w:r>
          </w:p>
          <w:p w14:paraId="16200CC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生生评价团</w:t>
            </w:r>
          </w:p>
          <w:p w14:paraId="526E870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教师评价团</w:t>
            </w:r>
          </w:p>
        </w:tc>
        <w:tc>
          <w:tcPr>
            <w:tcW w:w="967" w:type="dxa"/>
            <w:vMerge w:val="continue"/>
            <w:tcBorders>
              <w:top w:val="nil"/>
            </w:tcBorders>
            <w:vAlign w:val="top"/>
          </w:tcPr>
          <w:p w14:paraId="6E8187F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626697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791" w:type="dxa"/>
            <w:textDirection w:val="tbRlV"/>
            <w:vAlign w:val="top"/>
          </w:tcPr>
          <w:p w14:paraId="70E25FF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提   升   性   作   业</w:t>
            </w:r>
          </w:p>
        </w:tc>
        <w:tc>
          <w:tcPr>
            <w:tcW w:w="5557" w:type="dxa"/>
            <w:vAlign w:val="top"/>
          </w:tcPr>
          <w:p w14:paraId="56596BD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D1380A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仿写句子</w:t>
            </w:r>
          </w:p>
          <w:p w14:paraId="6629AE1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D28129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葡萄一大串一大串地挂在绿叶底下，有红的、 白的、紫的、淡绿的，五光十色，美丽极了。</w:t>
            </w:r>
          </w:p>
          <w:p w14:paraId="7AD280B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公园里的花都开了，有桃花、杏花、迎春  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花，                                         。</w:t>
            </w:r>
          </w:p>
        </w:tc>
        <w:tc>
          <w:tcPr>
            <w:tcW w:w="2092" w:type="dxa"/>
            <w:vAlign w:val="top"/>
          </w:tcPr>
          <w:p w14:paraId="6A543BF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本题旨在先 读后写，能帮助学 生学会把话说完 整、说具体，建立 完整句子的概念， 促进语言规范。例 句提供了两种仿 写的思路，一种是 用“有的……”的</w:t>
            </w:r>
          </w:p>
        </w:tc>
        <w:tc>
          <w:tcPr>
            <w:tcW w:w="1664" w:type="dxa"/>
            <w:vAlign w:val="top"/>
          </w:tcPr>
          <w:p w14:paraId="55A8B54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ACF3EB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333422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ED66C4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6B3A944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 生生评价团 教师评价团</w:t>
            </w:r>
          </w:p>
        </w:tc>
        <w:tc>
          <w:tcPr>
            <w:tcW w:w="967" w:type="dxa"/>
            <w:vAlign w:val="top"/>
          </w:tcPr>
          <w:p w14:paraId="127D4E5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ADDE10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F0DB5C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6E11E0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54D1F36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5</w:t>
            </w:r>
          </w:p>
          <w:p w14:paraId="1C90BD8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65A7DBE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</w:tbl>
    <w:p w14:paraId="2C21E23E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</w:pPr>
    </w:p>
    <w:p w14:paraId="015E09D9">
      <w:pPr>
        <w:spacing w:before="74" w:line="255" w:lineRule="auto"/>
        <w:ind w:left="113" w:right="36" w:firstLine="467"/>
        <w:rPr>
          <w:rFonts w:ascii="宋体" w:hAnsi="宋体" w:eastAsia="宋体" w:cs="宋体"/>
          <w:snapToGrid w:val="0"/>
          <w:color w:val="000000"/>
          <w:spacing w:val="-3"/>
          <w:sz w:val="23"/>
          <w:szCs w:val="23"/>
        </w:rPr>
        <w:sectPr>
          <w:pgSz w:w="11900" w:h="16839"/>
          <w:pgMar w:top="400" w:right="532" w:bottom="0" w:left="584" w:header="0" w:footer="0" w:gutter="0"/>
          <w:cols w:space="720" w:num="1"/>
        </w:sectPr>
      </w:pPr>
    </w:p>
    <w:tbl>
      <w:tblPr>
        <w:tblStyle w:val="17"/>
        <w:tblpPr w:leftFromText="180" w:rightFromText="180" w:vertAnchor="text" w:horzAnchor="page" w:tblpX="723" w:tblpY="280"/>
        <w:tblOverlap w:val="never"/>
        <w:tblW w:w="11022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1"/>
        <w:gridCol w:w="5557"/>
        <w:gridCol w:w="2092"/>
        <w:gridCol w:w="1664"/>
        <w:gridCol w:w="918"/>
      </w:tblGrid>
      <w:tr w14:paraId="4227D2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3" w:hRule="atLeast"/>
        </w:trPr>
        <w:tc>
          <w:tcPr>
            <w:tcW w:w="791" w:type="dxa"/>
            <w:vAlign w:val="top"/>
          </w:tcPr>
          <w:p w14:paraId="0C3F9B2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557" w:type="dxa"/>
            <w:vAlign w:val="top"/>
          </w:tcPr>
          <w:p w14:paraId="43E4533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1A9FA2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4B3AD7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 xml:space="preserve">下课了，同学们在操场上活动，              </w:t>
            </w:r>
          </w:p>
          <w:p w14:paraId="3C19109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ab/>
            </w: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。</w:t>
            </w:r>
          </w:p>
          <w:p w14:paraId="67F8763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处处欢声笑语，热闹极了。</w:t>
            </w:r>
          </w:p>
        </w:tc>
        <w:tc>
          <w:tcPr>
            <w:tcW w:w="2092" w:type="dxa"/>
            <w:vAlign w:val="top"/>
          </w:tcPr>
          <w:p w14:paraId="0DB3F94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方式列举事物，将 内容写具体；另一 种是用归纳的方 式，总结事物的特 点。两种表达方式 都对学生有很好 的启发作用，能提 升他们的语言表 达水平。</w:t>
            </w:r>
          </w:p>
        </w:tc>
        <w:tc>
          <w:tcPr>
            <w:tcW w:w="1664" w:type="dxa"/>
            <w:vAlign w:val="top"/>
          </w:tcPr>
          <w:p w14:paraId="40E6097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37B8EE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33AA2F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1703CE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0BA473D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713F91B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918" w:type="dxa"/>
            <w:vAlign w:val="top"/>
          </w:tcPr>
          <w:p w14:paraId="77DC71F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766507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2" w:hRule="atLeast"/>
        </w:trPr>
        <w:tc>
          <w:tcPr>
            <w:tcW w:w="791" w:type="dxa"/>
            <w:vMerge w:val="restart"/>
            <w:tcBorders>
              <w:bottom w:val="nil"/>
            </w:tcBorders>
            <w:textDirection w:val="tbRlV"/>
            <w:vAlign w:val="top"/>
          </w:tcPr>
          <w:p w14:paraId="61FEC37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综   合   性   作   业</w:t>
            </w:r>
          </w:p>
        </w:tc>
        <w:tc>
          <w:tcPr>
            <w:tcW w:w="5557" w:type="dxa"/>
            <w:vMerge w:val="restart"/>
            <w:tcBorders>
              <w:bottom w:val="nil"/>
            </w:tcBorders>
            <w:vAlign w:val="top"/>
          </w:tcPr>
          <w:p w14:paraId="06DAD96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暑假要到了，新疆小朋友小丽要将自己家丰收 的葡萄拿到集市上去贩卖，那小丽该怎么样介绍自 己 的 水 果 ，  并 招 揽 更 多 的 顾 客 呢 ？</w:t>
            </w:r>
          </w:p>
          <w:p w14:paraId="670DC1F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drawing>
                <wp:inline distT="0" distB="0" distL="0" distR="0">
                  <wp:extent cx="2915285" cy="1514475"/>
                  <wp:effectExtent l="0" t="0" r="18415" b="9525"/>
                  <wp:docPr id="51" name="IM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4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412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Merge w:val="restart"/>
            <w:tcBorders>
              <w:bottom w:val="nil"/>
            </w:tcBorders>
            <w:vAlign w:val="top"/>
          </w:tcPr>
          <w:p w14:paraId="4A2C341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516F65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80F0F4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本题旨在锻 炼学生在具体的 语境和生活实际 中与他人沟通的 能力，发展学生的 思维，锻炼其语言 表达的能力。</w:t>
            </w:r>
          </w:p>
        </w:tc>
        <w:tc>
          <w:tcPr>
            <w:tcW w:w="1664" w:type="dxa"/>
            <w:vAlign w:val="top"/>
          </w:tcPr>
          <w:p w14:paraId="17ACD53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02280C0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 生生评价团 教师评价团</w:t>
            </w:r>
          </w:p>
        </w:tc>
        <w:tc>
          <w:tcPr>
            <w:tcW w:w="918" w:type="dxa"/>
            <w:vMerge w:val="restart"/>
            <w:tcBorders>
              <w:bottom w:val="nil"/>
            </w:tcBorders>
            <w:vAlign w:val="top"/>
          </w:tcPr>
          <w:p w14:paraId="1F86B50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FDD89B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1594FE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7F8918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3E2ADF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E343DD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399484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B2DFE6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422640C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6437E6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7C8C7C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AE0FEE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15864D0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6964D3C6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10</w:t>
            </w:r>
          </w:p>
          <w:p w14:paraId="4476E02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分</w:t>
            </w:r>
          </w:p>
          <w:p w14:paraId="7F58CAE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钟</w:t>
            </w:r>
          </w:p>
        </w:tc>
      </w:tr>
      <w:tr w14:paraId="7B25A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1" w:hRule="atLeast"/>
        </w:trPr>
        <w:tc>
          <w:tcPr>
            <w:tcW w:w="7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907340D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557" w:type="dxa"/>
            <w:vMerge w:val="continue"/>
            <w:tcBorders>
              <w:top w:val="nil"/>
            </w:tcBorders>
            <w:vAlign w:val="top"/>
          </w:tcPr>
          <w:p w14:paraId="7423011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092" w:type="dxa"/>
            <w:vMerge w:val="continue"/>
            <w:tcBorders>
              <w:top w:val="nil"/>
            </w:tcBorders>
            <w:vAlign w:val="top"/>
          </w:tcPr>
          <w:p w14:paraId="2853144F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664" w:type="dxa"/>
            <w:vAlign w:val="top"/>
          </w:tcPr>
          <w:p w14:paraId="5EF2C36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DF3F75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5725D43C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59C3268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918" w:type="dxa"/>
            <w:vMerge w:val="continue"/>
            <w:tcBorders>
              <w:top w:val="nil"/>
              <w:bottom w:val="nil"/>
            </w:tcBorders>
            <w:vAlign w:val="top"/>
          </w:tcPr>
          <w:p w14:paraId="50D19075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49791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7" w:hRule="atLeast"/>
        </w:trPr>
        <w:tc>
          <w:tcPr>
            <w:tcW w:w="79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924187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557" w:type="dxa"/>
            <w:vMerge w:val="restart"/>
            <w:tcBorders>
              <w:bottom w:val="nil"/>
            </w:tcBorders>
            <w:vAlign w:val="top"/>
          </w:tcPr>
          <w:p w14:paraId="6CE828E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732972C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FE4496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5D9A550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EBA054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050A6F3B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学习了《葡萄沟》这一课，你还知道新疆其他 地方有什么水果吗？可以查找资料。</w:t>
            </w:r>
          </w:p>
        </w:tc>
        <w:tc>
          <w:tcPr>
            <w:tcW w:w="2092" w:type="dxa"/>
            <w:vMerge w:val="restart"/>
            <w:tcBorders>
              <w:bottom w:val="nil"/>
            </w:tcBorders>
            <w:vAlign w:val="top"/>
          </w:tcPr>
          <w:p w14:paraId="46A0011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本题旨在引 导学生从课本走 向生活，感受语文 学习的魅力所在， 提高学生的语文 素养，体现大语文 精神所在，更让学 生开阔了眼界，感 受祖国的新疆物 产丰富，体会祖国 的地大物博。</w:t>
            </w:r>
          </w:p>
        </w:tc>
        <w:tc>
          <w:tcPr>
            <w:tcW w:w="1664" w:type="dxa"/>
            <w:vAlign w:val="top"/>
          </w:tcPr>
          <w:p w14:paraId="18DEA79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评价方式：</w:t>
            </w:r>
          </w:p>
          <w:p w14:paraId="2F92CEE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自我评价团 生生评价团 教师评价团</w:t>
            </w:r>
          </w:p>
        </w:tc>
        <w:tc>
          <w:tcPr>
            <w:tcW w:w="918" w:type="dxa"/>
            <w:vMerge w:val="continue"/>
            <w:tcBorders>
              <w:top w:val="nil"/>
              <w:bottom w:val="nil"/>
            </w:tcBorders>
            <w:vAlign w:val="top"/>
          </w:tcPr>
          <w:p w14:paraId="28CE3E69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  <w:tr w14:paraId="7EAB0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0" w:hRule="atLeast"/>
        </w:trPr>
        <w:tc>
          <w:tcPr>
            <w:tcW w:w="791" w:type="dxa"/>
            <w:vMerge w:val="continue"/>
            <w:tcBorders>
              <w:top w:val="nil"/>
            </w:tcBorders>
            <w:textDirection w:val="tbRlV"/>
            <w:vAlign w:val="top"/>
          </w:tcPr>
          <w:p w14:paraId="481EE09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5557" w:type="dxa"/>
            <w:vMerge w:val="continue"/>
            <w:tcBorders>
              <w:top w:val="nil"/>
            </w:tcBorders>
            <w:vAlign w:val="top"/>
          </w:tcPr>
          <w:p w14:paraId="0678F1F4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2092" w:type="dxa"/>
            <w:vMerge w:val="continue"/>
            <w:tcBorders>
              <w:top w:val="nil"/>
            </w:tcBorders>
            <w:vAlign w:val="top"/>
          </w:tcPr>
          <w:p w14:paraId="72155B08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  <w:tc>
          <w:tcPr>
            <w:tcW w:w="1664" w:type="dxa"/>
            <w:vAlign w:val="top"/>
          </w:tcPr>
          <w:p w14:paraId="5249373E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23E37E53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  <w:p w14:paraId="33A07161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评价主体：</w:t>
            </w:r>
          </w:p>
          <w:p w14:paraId="055EFB52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学生团</w:t>
            </w:r>
          </w:p>
          <w:p w14:paraId="07F7809A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  <w:t>教师团</w:t>
            </w: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 w14:paraId="32BBCD57">
            <w:pPr>
              <w:spacing w:before="74" w:line="255" w:lineRule="auto"/>
              <w:ind w:left="113" w:right="36" w:firstLine="467"/>
              <w:rPr>
                <w:rFonts w:ascii="宋体" w:hAnsi="宋体" w:eastAsia="宋体" w:cs="宋体"/>
                <w:snapToGrid w:val="0"/>
                <w:color w:val="000000"/>
                <w:spacing w:val="-3"/>
                <w:sz w:val="23"/>
                <w:szCs w:val="23"/>
              </w:rPr>
            </w:pPr>
          </w:p>
        </w:tc>
      </w:tr>
    </w:tbl>
    <w:p w14:paraId="0D905877">
      <w:pPr>
        <w:rPr>
          <w:rFonts w:hint="eastAsia" w:ascii="宋体" w:hAnsi="宋体" w:eastAsia="宋体"/>
          <w:b/>
          <w:bCs/>
          <w:color w:val="000000"/>
          <w:sz w:val="30"/>
          <w:szCs w:val="30"/>
          <w:lang w:eastAsia="zh-CN"/>
        </w:rPr>
      </w:pPr>
    </w:p>
    <w:p w14:paraId="2CB4867C">
      <w:pPr>
        <w:rPr>
          <w:rFonts w:hint="eastAsia" w:ascii="宋体" w:hAnsi="宋体" w:eastAsia="宋体"/>
          <w:b/>
          <w:bCs/>
          <w:color w:val="000000"/>
          <w:sz w:val="30"/>
          <w:szCs w:val="30"/>
          <w:lang w:eastAsia="zh-CN"/>
        </w:rPr>
      </w:pPr>
    </w:p>
    <w:p w14:paraId="422ADC96">
      <w:pPr>
        <w:rPr>
          <w:rFonts w:hint="eastAsia" w:ascii="宋体" w:hAnsi="宋体" w:eastAsia="宋体"/>
          <w:b/>
          <w:bCs/>
          <w:color w:val="000000"/>
          <w:sz w:val="30"/>
          <w:szCs w:val="30"/>
          <w:lang w:eastAsia="zh-CN"/>
        </w:rPr>
      </w:pPr>
    </w:p>
    <w:p w14:paraId="48868CF1">
      <w:pPr>
        <w:rPr>
          <w:rFonts w:hint="eastAsia" w:ascii="宋体" w:hAnsi="宋体" w:eastAsia="宋体"/>
          <w:b/>
          <w:bCs/>
          <w:color w:val="000000"/>
          <w:sz w:val="30"/>
          <w:szCs w:val="30"/>
          <w:lang w:eastAsia="zh-CN"/>
        </w:rPr>
      </w:pPr>
    </w:p>
    <w:p w14:paraId="0D47924F">
      <w:pPr>
        <w:rPr>
          <w:rFonts w:hint="eastAsia" w:ascii="宋体" w:hAnsi="宋体" w:eastAsia="宋体"/>
          <w:b/>
          <w:bCs/>
          <w:color w:val="000000"/>
          <w:sz w:val="30"/>
          <w:szCs w:val="30"/>
          <w:lang w:eastAsia="zh-CN"/>
        </w:rPr>
      </w:pPr>
    </w:p>
    <w:p w14:paraId="3D79335A">
      <w:pPr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6DB3C9E7">
      <w:pPr>
        <w:spacing w:line="360" w:lineRule="auto"/>
        <w:ind w:left="420" w:left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25558454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04F0A849">
      <w:pPr>
        <w:spacing w:line="360" w:lineRule="auto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144135" cy="6569710"/>
            <wp:effectExtent l="0" t="0" r="0" b="0"/>
            <wp:docPr id="1" name="图片 1" descr="003b26c9419ca4d772bb13664111c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3b26c9419ca4d772bb13664111c75b"/>
                    <pic:cNvPicPr>
                      <a:picLocks noChangeAspect="1"/>
                    </pic:cNvPicPr>
                  </pic:nvPicPr>
                  <pic:blipFill>
                    <a:blip r:embed="rId39"/>
                    <a:srcRect r="2433" b="9807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11ED">
      <w:pPr>
        <w:spacing w:line="360" w:lineRule="auto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765EC4C7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2BB618C1">
      <w:pPr>
        <w:spacing w:line="360" w:lineRule="auto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319395" cy="6968490"/>
            <wp:effectExtent l="0" t="0" r="14605" b="11430"/>
            <wp:docPr id="5" name="图片 5" descr="9a1e9600fdc9fa76cf3c791431095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a1e9600fdc9fa76cf3c79143109526b"/>
                    <pic:cNvPicPr>
                      <a:picLocks noChangeAspect="1"/>
                    </pic:cNvPicPr>
                  </pic:nvPicPr>
                  <pic:blipFill>
                    <a:blip r:embed="rId40"/>
                    <a:srcRect r="7691" b="9147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D0EF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10C60FC8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6513C87F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3BE4E535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26D85EA4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577C3DCD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121275" cy="6760210"/>
            <wp:effectExtent l="0" t="0" r="14605" b="6350"/>
            <wp:docPr id="11" name="图片 11" descr="8b67361ffe5aa59f976fdf5b79e12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b67361ffe5aa59f976fdf5b79e122dc"/>
                    <pic:cNvPicPr>
                      <a:picLocks noChangeAspect="1"/>
                    </pic:cNvPicPr>
                  </pic:nvPicPr>
                  <pic:blipFill>
                    <a:blip r:embed="rId41"/>
                    <a:srcRect r="2761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676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F82EC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73061310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65EADD80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09A4ACEC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1586773E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2D6B6CCF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06520128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135D584D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7E5C7B15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05095" cy="6531610"/>
            <wp:effectExtent l="0" t="0" r="0" b="0"/>
            <wp:docPr id="17" name="图片 17" descr="71ad1d1a92cd062e9d0fa5f187fad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1ad1d1a92cd062e9d0fa5f187fad013"/>
                    <pic:cNvPicPr>
                      <a:picLocks noChangeAspect="1"/>
                    </pic:cNvPicPr>
                  </pic:nvPicPr>
                  <pic:blipFill>
                    <a:blip r:embed="rId42"/>
                    <a:srcRect r="1277" b="10024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65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FF4A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5D57F31A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71C552A5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41056F2C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37646B5D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78338935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6114CBAB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3E173504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075555" cy="6684010"/>
            <wp:effectExtent l="0" t="0" r="0" b="0"/>
            <wp:docPr id="71" name="图片 71" descr="d6c2ac833ae0455fc4db595c7c9e9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d6c2ac833ae0455fc4db595c7c9e9d33"/>
                    <pic:cNvPicPr>
                      <a:picLocks noChangeAspect="1"/>
                    </pic:cNvPicPr>
                  </pic:nvPicPr>
                  <pic:blipFill>
                    <a:blip r:embed="rId43"/>
                    <a:srcRect r="3734" b="10226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62DA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2A2D914A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2E50C548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03E2A3FE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5B7E53FF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5985D4EA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20411309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</w:p>
    <w:p w14:paraId="294695F6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106035" cy="6840220"/>
            <wp:effectExtent l="0" t="0" r="0" b="0"/>
            <wp:docPr id="72" name="图片 72" descr="b4c7aba96f6e2c25df005eb96bea8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b4c7aba96f6e2c25df005eb96bea8bcc"/>
                    <pic:cNvPicPr>
                      <a:picLocks noChangeAspect="1"/>
                    </pic:cNvPicPr>
                  </pic:nvPicPr>
                  <pic:blipFill>
                    <a:blip r:embed="rId44"/>
                    <a:srcRect r="3050" b="7497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48227">
      <w:pPr>
        <w:ind w:firstLine="480"/>
        <w:rPr>
          <w:rFonts w:ascii="宋体" w:hAnsi="宋体" w:cs="宋体"/>
          <w:color w:val="000000"/>
          <w:sz w:val="24"/>
        </w:rPr>
      </w:pPr>
    </w:p>
    <w:p w14:paraId="3FD5804D">
      <w:pPr>
        <w:ind w:firstLine="480"/>
        <w:rPr>
          <w:rFonts w:ascii="宋体" w:hAnsi="宋体" w:cs="宋体"/>
          <w:color w:val="000000"/>
          <w:sz w:val="24"/>
        </w:rPr>
      </w:pPr>
    </w:p>
    <w:p w14:paraId="5C326928">
      <w:pPr>
        <w:ind w:firstLine="480"/>
        <w:rPr>
          <w:rFonts w:ascii="宋体" w:hAnsi="宋体" w:cs="宋体"/>
          <w:color w:val="000000"/>
          <w:sz w:val="24"/>
        </w:rPr>
      </w:pPr>
    </w:p>
    <w:p w14:paraId="490C1D3C">
      <w:pPr>
        <w:ind w:firstLine="480"/>
        <w:rPr>
          <w:rFonts w:ascii="宋体" w:hAnsi="宋体" w:cs="宋体"/>
          <w:color w:val="000000"/>
          <w:sz w:val="24"/>
        </w:rPr>
      </w:pPr>
    </w:p>
    <w:p w14:paraId="759B03A2">
      <w:pPr>
        <w:ind w:firstLine="480"/>
        <w:rPr>
          <w:rFonts w:ascii="宋体" w:hAnsi="宋体" w:cs="宋体"/>
          <w:color w:val="000000"/>
          <w:sz w:val="24"/>
        </w:rPr>
      </w:pPr>
    </w:p>
    <w:p w14:paraId="0EC24EBB">
      <w:pPr>
        <w:ind w:firstLine="480"/>
        <w:rPr>
          <w:rFonts w:ascii="宋体" w:hAnsi="宋体" w:cs="宋体"/>
          <w:color w:val="000000"/>
          <w:sz w:val="24"/>
        </w:rPr>
      </w:pPr>
    </w:p>
    <w:p w14:paraId="51354A43">
      <w:pPr>
        <w:ind w:firstLine="480"/>
        <w:rPr>
          <w:rFonts w:ascii="宋体" w:hAnsi="宋体" w:cs="宋体"/>
          <w:color w:val="000000"/>
          <w:sz w:val="24"/>
        </w:rPr>
      </w:pPr>
    </w:p>
    <w:p w14:paraId="051B6E03">
      <w:pPr>
        <w:ind w:firstLine="480"/>
        <w:rPr>
          <w:rFonts w:ascii="宋体" w:hAnsi="宋体" w:cs="宋体"/>
          <w:color w:val="000000"/>
          <w:sz w:val="24"/>
        </w:rPr>
      </w:pPr>
    </w:p>
    <w:p w14:paraId="54358DD3">
      <w:pPr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174615" cy="6638290"/>
            <wp:effectExtent l="0" t="0" r="6985" b="6350"/>
            <wp:docPr id="73" name="图片 73" descr="4851279f735d93ed4179035288df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4851279f735d93ed4179035288df4424"/>
                    <pic:cNvPicPr>
                      <a:picLocks noChangeAspect="1"/>
                    </pic:cNvPicPr>
                  </pic:nvPicPr>
                  <pic:blipFill>
                    <a:blip r:embed="rId45"/>
                    <a:srcRect r="1748" b="10228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7E1B">
      <w:pPr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2C511481">
      <w:pPr>
        <w:ind w:firstLine="480"/>
        <w:rPr>
          <w:rFonts w:ascii="宋体" w:hAnsi="宋体" w:cs="宋体"/>
          <w:color w:val="000000"/>
          <w:sz w:val="24"/>
        </w:rPr>
      </w:pPr>
    </w:p>
    <w:p w14:paraId="1351DFDF">
      <w:pPr>
        <w:ind w:firstLine="480"/>
        <w:rPr>
          <w:rFonts w:ascii="宋体" w:hAnsi="宋体" w:cs="宋体"/>
          <w:color w:val="000000"/>
          <w:sz w:val="24"/>
        </w:rPr>
      </w:pPr>
    </w:p>
    <w:p w14:paraId="53535228">
      <w:pPr>
        <w:ind w:firstLine="480"/>
        <w:rPr>
          <w:rFonts w:ascii="宋体" w:hAnsi="宋体" w:cs="宋体"/>
          <w:color w:val="000000"/>
          <w:sz w:val="24"/>
        </w:rPr>
      </w:pPr>
    </w:p>
    <w:p w14:paraId="52FD4E86">
      <w:pPr>
        <w:ind w:firstLine="480"/>
        <w:rPr>
          <w:rFonts w:ascii="宋体" w:hAnsi="宋体" w:cs="宋体"/>
          <w:color w:val="000000"/>
          <w:sz w:val="24"/>
        </w:rPr>
      </w:pPr>
    </w:p>
    <w:p w14:paraId="11870EAB">
      <w:pPr>
        <w:ind w:firstLine="480"/>
        <w:rPr>
          <w:rFonts w:ascii="宋体" w:hAnsi="宋体" w:cs="宋体"/>
          <w:color w:val="000000"/>
          <w:sz w:val="24"/>
        </w:rPr>
      </w:pPr>
    </w:p>
    <w:p w14:paraId="7BFE515B">
      <w:pPr>
        <w:ind w:firstLine="480"/>
        <w:rPr>
          <w:rFonts w:ascii="宋体" w:hAnsi="宋体" w:cs="宋体"/>
          <w:color w:val="000000"/>
          <w:sz w:val="24"/>
        </w:rPr>
      </w:pPr>
    </w:p>
    <w:p w14:paraId="3001E84D">
      <w:pPr>
        <w:ind w:firstLine="480"/>
        <w:rPr>
          <w:rFonts w:ascii="宋体" w:hAnsi="宋体" w:cs="宋体"/>
          <w:color w:val="000000"/>
          <w:sz w:val="24"/>
        </w:rPr>
      </w:pPr>
    </w:p>
    <w:p w14:paraId="56CDF193">
      <w:pPr>
        <w:ind w:firstLine="480"/>
        <w:rPr>
          <w:rFonts w:ascii="宋体" w:hAnsi="宋体" w:cs="宋体"/>
          <w:color w:val="000000"/>
          <w:sz w:val="24"/>
        </w:rPr>
      </w:pPr>
    </w:p>
    <w:p w14:paraId="4949658D">
      <w:pPr>
        <w:ind w:firstLine="480"/>
        <w:rPr>
          <w:rFonts w:ascii="宋体" w:hAnsi="宋体" w:cs="宋体"/>
          <w:color w:val="000000"/>
          <w:sz w:val="24"/>
        </w:rPr>
      </w:pPr>
    </w:p>
    <w:p w14:paraId="15187EE6">
      <w:pPr>
        <w:ind w:firstLine="480"/>
        <w:rPr>
          <w:rFonts w:ascii="宋体" w:hAnsi="宋体" w:cs="宋体"/>
          <w:color w:val="000000"/>
          <w:sz w:val="24"/>
        </w:rPr>
      </w:pPr>
    </w:p>
    <w:p w14:paraId="1FCF2AA8">
      <w:pPr>
        <w:ind w:firstLine="480"/>
        <w:rPr>
          <w:rFonts w:ascii="宋体" w:hAnsi="宋体" w:cs="宋体"/>
          <w:color w:val="000000"/>
          <w:sz w:val="24"/>
        </w:rPr>
      </w:pPr>
    </w:p>
    <w:p w14:paraId="231C29E0">
      <w:pPr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27955" cy="6482080"/>
            <wp:effectExtent l="0" t="0" r="0" b="0"/>
            <wp:docPr id="74" name="图片 74" descr="b0761add97a828f8e0a13a0cf0879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b0761add97a828f8e0a13a0cf0879e34"/>
                    <pic:cNvPicPr>
                      <a:picLocks noChangeAspect="1"/>
                    </pic:cNvPicPr>
                  </pic:nvPicPr>
                  <pic:blipFill>
                    <a:blip r:embed="rId46"/>
                    <a:srcRect r="843" b="9375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E7A4">
      <w:pPr>
        <w:rPr>
          <w:rFonts w:ascii="宋体" w:hAnsi="宋体" w:cs="宋体"/>
          <w:color w:val="000000"/>
          <w:sz w:val="24"/>
        </w:rPr>
      </w:pPr>
    </w:p>
    <w:p w14:paraId="042A9404">
      <w:pPr>
        <w:rPr>
          <w:rFonts w:ascii="宋体" w:hAnsi="宋体" w:cs="宋体"/>
          <w:color w:val="000000"/>
          <w:sz w:val="24"/>
        </w:rPr>
      </w:pPr>
    </w:p>
    <w:p w14:paraId="4D7090CA">
      <w:pPr>
        <w:rPr>
          <w:rFonts w:ascii="宋体" w:hAnsi="宋体" w:cs="宋体"/>
          <w:color w:val="000000"/>
          <w:sz w:val="24"/>
        </w:rPr>
      </w:pPr>
    </w:p>
    <w:p w14:paraId="35D6F859">
      <w:pPr>
        <w:rPr>
          <w:rFonts w:ascii="宋体" w:hAnsi="宋体" w:cs="宋体"/>
          <w:color w:val="000000"/>
          <w:sz w:val="24"/>
        </w:rPr>
      </w:pPr>
    </w:p>
    <w:p w14:paraId="398C282C">
      <w:pPr>
        <w:rPr>
          <w:rFonts w:ascii="宋体" w:hAnsi="宋体" w:cs="宋体"/>
          <w:color w:val="000000"/>
          <w:sz w:val="24"/>
        </w:rPr>
      </w:pPr>
    </w:p>
    <w:p w14:paraId="183CC914">
      <w:pPr>
        <w:rPr>
          <w:rFonts w:ascii="宋体" w:hAnsi="宋体" w:cs="宋体"/>
          <w:color w:val="000000"/>
          <w:sz w:val="24"/>
        </w:rPr>
      </w:pPr>
    </w:p>
    <w:p w14:paraId="3F4972FC">
      <w:pPr>
        <w:rPr>
          <w:rFonts w:ascii="宋体" w:hAnsi="宋体" w:cs="宋体"/>
          <w:color w:val="000000"/>
          <w:sz w:val="24"/>
        </w:rPr>
      </w:pPr>
    </w:p>
    <w:p w14:paraId="402CBD86">
      <w:pPr>
        <w:rPr>
          <w:rFonts w:ascii="宋体" w:hAnsi="宋体" w:cs="宋体"/>
          <w:color w:val="000000"/>
          <w:sz w:val="24"/>
        </w:rPr>
      </w:pPr>
    </w:p>
    <w:p w14:paraId="1AB7D486">
      <w:pPr>
        <w:rPr>
          <w:rFonts w:ascii="宋体" w:hAnsi="宋体" w:cs="宋体"/>
          <w:color w:val="000000"/>
          <w:sz w:val="24"/>
        </w:rPr>
      </w:pPr>
    </w:p>
    <w:tbl>
      <w:tblPr>
        <w:tblStyle w:val="8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"/>
        <w:gridCol w:w="7802"/>
      </w:tblGrid>
      <w:tr w14:paraId="139A7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861" w:type="dxa"/>
          </w:tcPr>
          <w:p w14:paraId="707D1B6B">
            <w:pPr>
              <w:spacing w:line="560" w:lineRule="exac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7802" w:type="dxa"/>
          </w:tcPr>
          <w:p w14:paraId="0A91BA08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642AB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861" w:type="dxa"/>
            <w:vAlign w:val="center"/>
          </w:tcPr>
          <w:p w14:paraId="6144003E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古诗二首</w:t>
            </w:r>
          </w:p>
        </w:tc>
        <w:tc>
          <w:tcPr>
            <w:tcW w:w="7802" w:type="dxa"/>
          </w:tcPr>
          <w:p w14:paraId="08CA251E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4DFE942A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98%</w:t>
            </w:r>
          </w:p>
          <w:p w14:paraId="3A86E5CD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96%</w:t>
            </w:r>
          </w:p>
        </w:tc>
      </w:tr>
      <w:tr w14:paraId="724CD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861" w:type="dxa"/>
          </w:tcPr>
          <w:p w14:paraId="143CA6E0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黄山奇石</w:t>
            </w:r>
          </w:p>
        </w:tc>
        <w:tc>
          <w:tcPr>
            <w:tcW w:w="7802" w:type="dxa"/>
          </w:tcPr>
          <w:p w14:paraId="75DA9D43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5ED014E4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99%</w:t>
            </w:r>
          </w:p>
          <w:p w14:paraId="6FBE4AEA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96%</w:t>
            </w:r>
          </w:p>
        </w:tc>
      </w:tr>
      <w:tr w14:paraId="47F00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</w:trPr>
        <w:tc>
          <w:tcPr>
            <w:tcW w:w="861" w:type="dxa"/>
          </w:tcPr>
          <w:p w14:paraId="798CA518">
            <w:pPr>
              <w:spacing w:line="5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日月潭</w:t>
            </w:r>
          </w:p>
        </w:tc>
        <w:tc>
          <w:tcPr>
            <w:tcW w:w="7802" w:type="dxa"/>
          </w:tcPr>
          <w:p w14:paraId="23A68C3F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475F1066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基础作业准确率100%</w:t>
            </w:r>
          </w:p>
          <w:p w14:paraId="2504E5C9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提升作业准确率98%</w:t>
            </w:r>
          </w:p>
        </w:tc>
      </w:tr>
      <w:tr w14:paraId="3A158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861" w:type="dxa"/>
            <w:vAlign w:val="center"/>
          </w:tcPr>
          <w:p w14:paraId="1A9D0E97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葡萄沟</w:t>
            </w:r>
          </w:p>
        </w:tc>
        <w:tc>
          <w:tcPr>
            <w:tcW w:w="7802" w:type="dxa"/>
          </w:tcPr>
          <w:p w14:paraId="16458515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040F4263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基础作业准确率98%</w:t>
            </w:r>
          </w:p>
          <w:p w14:paraId="58727594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提升作业准确率96%</w:t>
            </w:r>
          </w:p>
        </w:tc>
      </w:tr>
    </w:tbl>
    <w:p w14:paraId="731DB5E4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55D7D6E6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545C251F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6E0901DB">
      <w:pPr>
        <w:spacing w:line="560" w:lineRule="exact"/>
        <w:ind w:firstLine="560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（1）优化作业内容</w:t>
      </w:r>
    </w:p>
    <w:p w14:paraId="6A992877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①关注个体差异：对于学习基础较好的学生，可以适当增加难度和挑战性;对于学习基础较差的学生，可以适当降低难度并提供必要的帮助和支持。同时，还可以通过个性化作业设计，满足不同学生的学习需求和发展方向。</w:t>
      </w:r>
    </w:p>
    <w:p w14:paraId="10B24B74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②拓展知识联系：结合单元主题“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祖国锦绣河山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”，让学生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多多搜集资料，了解祖国的辽阔与美丽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，以手抄报或资料卡的形式呈现，拓宽学生知识面，建立知识间的横向联系。</w:t>
      </w:r>
    </w:p>
    <w:p w14:paraId="23055C09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（2）丰富作业形式</w:t>
      </w:r>
    </w:p>
    <w:p w14:paraId="1FA89645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①实践类作业：安排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学生搜集祖国的其他“好地方”将跟着课本 去旅行做到极致，激发学生对祖国壮丽山河的热爱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</w:t>
      </w:r>
    </w:p>
    <w:p w14:paraId="2199961B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②游戏化作业：让学生在轻松愉快的氛围中完成作业。此外，还可以鼓励学生自主设计作业，发挥他们的创造力和想象力。</w:t>
      </w:r>
    </w:p>
    <w:p w14:paraId="1C2056C3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ascii="仿宋" w:hAnsi="仿宋" w:eastAsia="仿宋" w:cs="仿宋"/>
          <w:color w:val="000000"/>
          <w:sz w:val="28"/>
          <w:szCs w:val="28"/>
        </w:rPr>
        <w:t xml:space="preserve"> （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ascii="仿宋" w:hAnsi="仿宋" w:eastAsia="仿宋" w:cs="仿宋"/>
          <w:color w:val="000000"/>
          <w:sz w:val="28"/>
          <w:szCs w:val="28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注重分层设计</w:t>
      </w:r>
    </w:p>
    <w:p w14:paraId="1FAD3F39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①基础层：设计侧重于巩固拼音、生字词的作业，如看拼音写词语、给生字组词等，面向全体学生，确保基础知识的掌握。</w:t>
      </w:r>
    </w:p>
    <w:p w14:paraId="545F3304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②提高层：布置难度稍高的作业，如仿写句子、理解课文内容等，满足中等水平学生提升能力的需求。</w:t>
      </w:r>
    </w:p>
    <w:p w14:paraId="6334FAF7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③拓展层：为学有余力的学生提供深度探究作业，如阅读相关短文完成练习等，提高孩子的阅读和表达能力。</w:t>
      </w:r>
    </w:p>
    <w:p w14:paraId="028CBFC2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（4）完善作业评价</w:t>
      </w:r>
    </w:p>
    <w:p w14:paraId="6CA529C6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①多元化评价主体：采用教师评价、学生自评、互评相结合的方式。在互评中，让学生依据评价量表互相打分，培养学生的评价能力与交流能力，教师再进行总结性评价与指导。</w:t>
      </w:r>
    </w:p>
    <w:p w14:paraId="174088E5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②多样化评价方式：除了传统的分数、等级评价，增加描述性评语，对学生作业中的优点详细肯定，如“能自觉按时完成作业，书写工整，准确率高，十分用心。”，对存在的问题给出具体建议，如“你的书写有进步，但是要注意笔画位置，下次一定会写的更好。”，增强评价的激励性与指导性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8268376C-2A54-4B8B-AFD1-1B917CA286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703862B-3615-4F24-B050-BC731511E61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D172145A-4ECB-4A57-A130-00C63402229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56CDEA95-CA84-4103-A484-C7828C690407}"/>
  </w:font>
  <w:font w:name="Wingdings-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汉仪方叠体简">
    <w:altName w:val="宋体"/>
    <w:panose1 w:val="020B0604020202020204"/>
    <w:charset w:val="86"/>
    <w:family w:val="auto"/>
    <w:pitch w:val="default"/>
    <w:sig w:usb0="00000000" w:usb1="00000000" w:usb2="0000000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F4D544C5-935F-4341-850E-9CBC7370986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360F10C2-7CF2-442A-BC27-738D8B8F4B7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0BF0F2">
    <w:pPr>
      <w:pStyle w:val="5"/>
      <w:tabs>
        <w:tab w:val="left" w:pos="5415"/>
      </w:tabs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-3451225</wp:posOffset>
          </wp:positionH>
          <wp:positionV relativeFrom="paragraph">
            <wp:posOffset>-2183130</wp:posOffset>
          </wp:positionV>
          <wp:extent cx="11200765" cy="14090650"/>
          <wp:effectExtent l="0" t="0" r="635" b="6350"/>
          <wp:wrapNone/>
          <wp:docPr id="76" name="图片 76" descr="以竹子为前景的中国山水水墨画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KSO_DOCER_RESOURCE_TRACE_INFO" s:val="{&quot;id&quot;:&quot;108404265&quot;,&quot;origin&quot;:0,&quot;type&quot;:&quot;pictures&quot;,&quot;user&quot;:&quot;333121217&quot;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图片 76" descr="以竹子为前景的中国山水水墨画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0765" cy="140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635D0152">
    <w:pPr>
      <w:pStyle w:val="5"/>
      <w:tabs>
        <w:tab w:val="left" w:pos="5415"/>
      </w:tabs>
      <w:jc w:val="left"/>
      <w:rPr>
        <w:rFonts w:hint="eastAsia" w:eastAsiaTheme="minorEastAsia"/>
        <w:lang w:eastAsia="zh-CN"/>
      </w:rPr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48044">
    <w:pPr>
      <w:spacing w:line="14" w:lineRule="auto"/>
      <w:rPr>
        <w:rFonts w:hint="eastAsia" w:ascii="Arial" w:eastAsia="宋体"/>
        <w:sz w:val="2"/>
        <w:lang w:eastAsia="zh-CN"/>
      </w:rPr>
    </w:pPr>
    <w:r>
      <w:rPr>
        <w:rFonts w:hint="eastAsia" w:ascii="Arial" w:eastAsia="宋体"/>
        <w:sz w:val="2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-2108835</wp:posOffset>
          </wp:positionH>
          <wp:positionV relativeFrom="paragraph">
            <wp:posOffset>0</wp:posOffset>
          </wp:positionV>
          <wp:extent cx="10129520" cy="10981055"/>
          <wp:effectExtent l="0" t="0" r="5080" b="6985"/>
          <wp:wrapNone/>
          <wp:docPr id="79" name="图片 79" descr="以竹子为前景的中国山水水墨画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KSO_DOCER_RESOURCE_TRACE_INFO" s:val="{&quot;id&quot;:&quot;108404265&quot;,&quot;origin&quot;:0,&quot;type&quot;:&quot;pictures&quot;,&quot;user&quot;:&quot;333121217&quot;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图片 79" descr="以竹子为前景的中国山水水墨画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29520" cy="10981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DB73C">
    <w:pPr>
      <w:spacing w:line="14" w:lineRule="auto"/>
      <w:rPr>
        <w:rFonts w:hint="eastAsia" w:ascii="Arial" w:eastAsia="宋体"/>
        <w:sz w:val="2"/>
        <w:lang w:eastAsia="zh-CN"/>
      </w:rPr>
    </w:pPr>
    <w:r>
      <w:rPr>
        <w:rFonts w:hint="eastAsia" w:ascii="Arial" w:eastAsia="宋体"/>
        <w:sz w:val="2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-2325370</wp:posOffset>
          </wp:positionH>
          <wp:positionV relativeFrom="paragraph">
            <wp:posOffset>-10795</wp:posOffset>
          </wp:positionV>
          <wp:extent cx="10688320" cy="10949940"/>
          <wp:effectExtent l="0" t="0" r="10160" b="7620"/>
          <wp:wrapNone/>
          <wp:docPr id="81" name="图片 81" descr="以竹子为前景的中国山水水墨画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KSO_DOCER_RESOURCE_TRACE_INFO" s:val="{&quot;id&quot;:&quot;108404265&quot;,&quot;origin&quot;:0,&quot;type&quot;:&quot;pictures&quot;,&quot;user&quot;:&quot;333121217&quot;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图片 81" descr="以竹子为前景的中国山水水墨画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8320" cy="10949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0E9148"/>
    <w:multiLevelType w:val="singleLevel"/>
    <w:tmpl w:val="8A0E914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2F5D20D"/>
    <w:multiLevelType w:val="singleLevel"/>
    <w:tmpl w:val="92F5D20D"/>
    <w:lvl w:ilvl="0" w:tentative="0">
      <w:start w:val="1"/>
      <w:numFmt w:val="bullet"/>
      <w:pStyle w:val="14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F4B183" w:themeColor="accent2" w:themeTint="99"/>
        <w:sz w:val="56"/>
        <w:szCs w:val="56"/>
        <w14:textFill>
          <w14:solidFill>
            <w14:schemeClr w14:val="accent2">
              <w14:lumMod w14:val="60000"/>
              <w14:lumOff w14:val="40000"/>
            </w14:schemeClr>
          </w14:solidFill>
        </w14:textFill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kMDg5NzMwOWZjYTgyZGNjZjRhNzc3M2Q3ZjJiN2IifQ=="/>
  </w:docVars>
  <w:rsids>
    <w:rsidRoot w:val="0006546B"/>
    <w:rsid w:val="000072CF"/>
    <w:rsid w:val="00064F0E"/>
    <w:rsid w:val="0006546B"/>
    <w:rsid w:val="00066B7B"/>
    <w:rsid w:val="000A16BF"/>
    <w:rsid w:val="000F31E1"/>
    <w:rsid w:val="001157BC"/>
    <w:rsid w:val="0013190D"/>
    <w:rsid w:val="00146522"/>
    <w:rsid w:val="001E2DF8"/>
    <w:rsid w:val="00204DC0"/>
    <w:rsid w:val="00231669"/>
    <w:rsid w:val="0026727D"/>
    <w:rsid w:val="002C2532"/>
    <w:rsid w:val="002E5681"/>
    <w:rsid w:val="002F7107"/>
    <w:rsid w:val="00315B05"/>
    <w:rsid w:val="00381CD6"/>
    <w:rsid w:val="00387374"/>
    <w:rsid w:val="00395E0D"/>
    <w:rsid w:val="00396EF6"/>
    <w:rsid w:val="003B2674"/>
    <w:rsid w:val="003C1384"/>
    <w:rsid w:val="003C3F45"/>
    <w:rsid w:val="003E34E0"/>
    <w:rsid w:val="00410665"/>
    <w:rsid w:val="00413AE8"/>
    <w:rsid w:val="004354FB"/>
    <w:rsid w:val="00451BAA"/>
    <w:rsid w:val="004A1312"/>
    <w:rsid w:val="004A5A86"/>
    <w:rsid w:val="004E1E0E"/>
    <w:rsid w:val="00514B36"/>
    <w:rsid w:val="005270C1"/>
    <w:rsid w:val="00536CFB"/>
    <w:rsid w:val="0057639F"/>
    <w:rsid w:val="005869BD"/>
    <w:rsid w:val="00624AF4"/>
    <w:rsid w:val="006400E7"/>
    <w:rsid w:val="00660B00"/>
    <w:rsid w:val="006B3A03"/>
    <w:rsid w:val="006B4718"/>
    <w:rsid w:val="006D1590"/>
    <w:rsid w:val="006E420A"/>
    <w:rsid w:val="007054C4"/>
    <w:rsid w:val="00726B67"/>
    <w:rsid w:val="00787468"/>
    <w:rsid w:val="007D4054"/>
    <w:rsid w:val="007D6637"/>
    <w:rsid w:val="0080214A"/>
    <w:rsid w:val="008476B3"/>
    <w:rsid w:val="008569E0"/>
    <w:rsid w:val="0087381A"/>
    <w:rsid w:val="0089527A"/>
    <w:rsid w:val="008B4FB4"/>
    <w:rsid w:val="008C2A43"/>
    <w:rsid w:val="008D7DCD"/>
    <w:rsid w:val="008E70B9"/>
    <w:rsid w:val="008F1D38"/>
    <w:rsid w:val="00915204"/>
    <w:rsid w:val="009259FD"/>
    <w:rsid w:val="00957069"/>
    <w:rsid w:val="00965AE9"/>
    <w:rsid w:val="009706A1"/>
    <w:rsid w:val="0098594D"/>
    <w:rsid w:val="0099299D"/>
    <w:rsid w:val="009E5B35"/>
    <w:rsid w:val="00A338FC"/>
    <w:rsid w:val="00A768BD"/>
    <w:rsid w:val="00A92001"/>
    <w:rsid w:val="00AF4D18"/>
    <w:rsid w:val="00B05B04"/>
    <w:rsid w:val="00B2187B"/>
    <w:rsid w:val="00B258A1"/>
    <w:rsid w:val="00B362E0"/>
    <w:rsid w:val="00B43080"/>
    <w:rsid w:val="00B43CC7"/>
    <w:rsid w:val="00B5534E"/>
    <w:rsid w:val="00B700B5"/>
    <w:rsid w:val="00B84EA5"/>
    <w:rsid w:val="00B95157"/>
    <w:rsid w:val="00BA324A"/>
    <w:rsid w:val="00C5405D"/>
    <w:rsid w:val="00C725C2"/>
    <w:rsid w:val="00C9487B"/>
    <w:rsid w:val="00CA2334"/>
    <w:rsid w:val="00CC549F"/>
    <w:rsid w:val="00CF2610"/>
    <w:rsid w:val="00D115CC"/>
    <w:rsid w:val="00D54361"/>
    <w:rsid w:val="00DA1405"/>
    <w:rsid w:val="00DE64E7"/>
    <w:rsid w:val="00DE6C4B"/>
    <w:rsid w:val="00DF6572"/>
    <w:rsid w:val="00E00D0A"/>
    <w:rsid w:val="00E728E1"/>
    <w:rsid w:val="00EA2ACA"/>
    <w:rsid w:val="00ED1B87"/>
    <w:rsid w:val="00F036AB"/>
    <w:rsid w:val="00F138C1"/>
    <w:rsid w:val="00F77395"/>
    <w:rsid w:val="00F91233"/>
    <w:rsid w:val="00FC064A"/>
    <w:rsid w:val="00FF7FE6"/>
    <w:rsid w:val="022808EF"/>
    <w:rsid w:val="0777248F"/>
    <w:rsid w:val="092F4AAC"/>
    <w:rsid w:val="14BE487B"/>
    <w:rsid w:val="17E841F0"/>
    <w:rsid w:val="18662FEE"/>
    <w:rsid w:val="22CE6122"/>
    <w:rsid w:val="2A425CCE"/>
    <w:rsid w:val="2BEA7F8B"/>
    <w:rsid w:val="38072649"/>
    <w:rsid w:val="445441A7"/>
    <w:rsid w:val="459566A1"/>
    <w:rsid w:val="49C637AF"/>
    <w:rsid w:val="4B15251E"/>
    <w:rsid w:val="56A47DBD"/>
    <w:rsid w:val="5D850F75"/>
    <w:rsid w:val="5F6E45EB"/>
    <w:rsid w:val="62DB6EF1"/>
    <w:rsid w:val="6A2368E3"/>
    <w:rsid w:val="6BD0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cs="宋体"/>
      <w:sz w:val="24"/>
      <w:lang w:eastAsia="en-US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table" w:styleId="8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页眉 字符"/>
    <w:basedOn w:val="9"/>
    <w:link w:val="5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1">
    <w:name w:val="页脚 字符"/>
    <w:basedOn w:val="9"/>
    <w:link w:val="4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2">
    <w:name w:val="fontstyle01"/>
    <w:basedOn w:val="9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customStyle="1" w:styleId="13">
    <w:name w:val="内容块-28-a"/>
    <w:basedOn w:val="1"/>
    <w:next w:val="1"/>
    <w:qFormat/>
    <w:uiPriority w:val="0"/>
    <w:pPr>
      <w:pBdr>
        <w:top w:val="single" w:color="FFC000" w:themeColor="accent4" w:sz="12" w:space="10"/>
        <w:left w:val="single" w:color="FFC000" w:themeColor="accent4" w:sz="12" w:space="16"/>
        <w:bottom w:val="single" w:color="FFC000" w:themeColor="accent4" w:sz="12" w:space="10"/>
        <w:right w:val="single" w:color="FFC000" w:themeColor="accent4" w:sz="12" w:space="16"/>
      </w:pBdr>
      <w:ind w:left="357" w:right="357"/>
      <w:textAlignment w:val="center"/>
    </w:pPr>
    <w:rPr>
      <w:rFonts w:asciiTheme="minorHAnsi" w:hAnsiTheme="minorHAnsi"/>
      <w:szCs w:val="21"/>
    </w:rPr>
  </w:style>
  <w:style w:type="paragraph" w:customStyle="1" w:styleId="14">
    <w:name w:val="内容块-25-a"/>
    <w:basedOn w:val="1"/>
    <w:next w:val="1"/>
    <w:qFormat/>
    <w:uiPriority w:val="0"/>
    <w:pPr>
      <w:numPr>
        <w:ilvl w:val="0"/>
        <w:numId w:val="1"/>
      </w:numPr>
      <w:pBdr>
        <w:top w:val="single" w:color="FDF4EE" w:themeColor="accent2" w:themeTint="14" w:sz="2" w:space="1"/>
        <w:left w:val="single" w:color="FDF4EE" w:themeColor="accent2" w:themeTint="14" w:sz="2" w:space="8"/>
        <w:bottom w:val="single" w:color="ED7D31" w:themeColor="accent2" w:sz="36" w:space="9"/>
        <w:right w:val="single" w:color="ED7D31" w:themeColor="accent2" w:sz="36" w:space="8"/>
      </w:pBdr>
      <w:shd w:val="clear" w:color="auto" w:fill="FDF4EE" w:themeFill="accent2" w:themeFillTint="14"/>
      <w:tabs>
        <w:tab w:val="left" w:pos="0"/>
        <w:tab w:val="clear" w:pos="113"/>
      </w:tabs>
      <w:ind w:left="725" w:leftChars="76" w:right="244" w:hanging="567"/>
    </w:pPr>
    <w:rPr>
      <w:rFonts w:asciiTheme="minorHAnsi" w:hAnsiTheme="minorHAnsi"/>
    </w:rPr>
  </w:style>
  <w:style w:type="character" w:customStyle="1" w:styleId="15">
    <w:name w:val="批注框文本 字符"/>
    <w:basedOn w:val="9"/>
    <w:link w:val="3"/>
    <w:semiHidden/>
    <w:qFormat/>
    <w:uiPriority w:val="99"/>
    <w:rPr>
      <w:rFonts w:ascii="Calibri" w:hAnsi="Calibri"/>
      <w:kern w:val="2"/>
      <w:sz w:val="18"/>
      <w:szCs w:val="18"/>
    </w:rPr>
  </w:style>
  <w:style w:type="paragraph" w:customStyle="1" w:styleId="16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</w:rPr>
  </w:style>
  <w:style w:type="table" w:customStyle="1" w:styleId="17">
    <w:name w:val="Table Normal"/>
    <w:semiHidden/>
    <w:unhideWhenUsed/>
    <w:qFormat/>
    <w:uiPriority w:val="0"/>
    <w:rPr>
      <w:rFonts w:ascii="Arial" w:hAnsi="Arial" w:cs="Arial" w:eastAsiaTheme="minorEastAsia"/>
      <w:snapToGrid w:val="0"/>
      <w:color w:val="000000"/>
      <w:sz w:val="21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header" Target="head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29</Pages>
  <Words>950</Words>
  <Characters>964</Characters>
  <Lines>32</Lines>
  <Paragraphs>9</Paragraphs>
  <TotalTime>19</TotalTime>
  <ScaleCrop>false</ScaleCrop>
  <LinksUpToDate>false</LinksUpToDate>
  <CharactersWithSpaces>1217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2024-12-18T16:53:00Z</dcterms:created>
  <dc:creator>倩 张</dc:creator>
  <cp:lastModifiedBy>曲杨洋</cp:lastModifiedBy>
  <cp:lastPrinted>2024-12-18T16:57:00Z</cp:lastPrinted>
  <dcterms:modified xsi:type="dcterms:W3CDTF">2025-12-16T10:00:15Z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168C7B4E9D16454EBEEAEAA50A4F10B3_13</vt:lpwstr>
  </property>
  <property fmtid="{D5CDD505-2E9C-101B-9397-08002B2CF9AE}" pid="4" name="KSOTemplateDocerSaveRecord">
    <vt:lpwstr>eyJoZGlkIjoiMjNkNjljNWVjYTBjNDAxM2JmNzYxOTc1ZjlmNmNlZjQiLCJ1c2VySWQiOiIzMzMxMjEyMTcifQ==</vt:lpwstr>
  </property>
</Properties>
</file>