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F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部编版五年级上册第三单元大单元</w:t>
      </w:r>
    </w:p>
    <w:p w14:paraId="6C60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作业设计反思</w:t>
      </w:r>
    </w:p>
    <w:p w14:paraId="4011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50B3C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鸡西市园丁小学 张颖</w:t>
      </w:r>
    </w:p>
    <w:p w14:paraId="558A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D39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单元主题：民间故事 </w:t>
      </w:r>
    </w:p>
    <w:p w14:paraId="3954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 总体设计思路与理念</w:t>
      </w:r>
    </w:p>
    <w:p w14:paraId="4F72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本单元的大单元作业设计，我们以 “传承与创编：我是民间故事传承人” 为核心任务，旨在打破传统单篇、零碎的作业模式，将整个单元的学习目标整合在一个有意义的、持续性的情境之中。</w:t>
      </w:r>
    </w:p>
    <w:p w14:paraId="3CB3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核心理念如下：</w:t>
      </w:r>
    </w:p>
    <w:p w14:paraId="3DD8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整体性： 将“创造性复述”、“提取主要信息”、“体会人物品质”、“感受民间故事特点”等单元语文要素融为一体，而非割裂训练。</w:t>
      </w:r>
    </w:p>
    <w:p w14:paraId="7A5B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情境性： 创设“民间故事传承人”的真实学习情境，赋予学生特定的身份和使命感，激发其内在学习动力。</w:t>
      </w:r>
    </w:p>
    <w:p w14:paraId="7DE9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实践性： 强调“在做中学”，通过讲故事、画连环画、创编故事等多种实践形式，将语言输入（阅读）有效转化为语言输出（表达与创作）。</w:t>
      </w:r>
    </w:p>
    <w:p w14:paraId="114C5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跨学科融合： 有机融入美术（连环画、人物画像）、音乐（为故事配乐）、信息技术（搜集资料、制作PPT）等学科元素，促进学生综合素养的发展。</w:t>
      </w:r>
    </w:p>
    <w:p w14:paraId="5BBC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 实践中的亮点与成效</w:t>
      </w:r>
    </w:p>
    <w:p w14:paraId="2EF9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学习兴趣显著提升。 “传承人”的身份让学生感到新奇且责任重大。相比于抄写生字、做练习册，他们更愿意投入到“准备传承节目”的作业中，从“要我做”转变为“我要做”。</w:t>
      </w:r>
    </w:p>
    <w:p w14:paraId="2D7C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高阶思维得到发展。 在完成“对比不同地区《牛郎织女》的细节差异”或“为海力布设计一座纪念碑并撰写碑文”等任务时，学生需要进行分析、比较、评价和创造，思维深度远超对课文内容的理解。</w:t>
      </w:r>
    </w:p>
    <w:p w14:paraId="39F2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口语交际与书面表达协同共进。 “创造性复述故事”是本次作业的重点。学生在小组内练习、在班级展示，不仅锻炼了口头表达能力，其讲述的逻辑、细节的丰富也为书面写作（如创编故事）打下了坚实基础。</w:t>
      </w:r>
    </w:p>
    <w:p w14:paraId="24871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个性化学习得以体现。 我们设计了“作业菜单”，学生可以根据自己的特长和兴趣选择完成方式（如：擅长绘画的选择画连环画，擅长表演的选择小组情景剧，擅长写作的选择续编故事），尊重了学生的个体差异，让每个孩子都有展示才华的舞台。</w:t>
      </w:r>
    </w:p>
    <w:p w14:paraId="44B2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文化认同感增强。 通过系统性地阅读、讲述、创编民间故事，学生深刻感受到了中华传统文化的魅力，理解了其中蕴含的“舍己为人”、“追求美好”等民族精神，文化自信与认同感油然而生。</w:t>
      </w:r>
    </w:p>
    <w:p w14:paraId="0CB9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 存在的问题与不足</w:t>
      </w:r>
    </w:p>
    <w:p w14:paraId="2A0F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过程性指导与反馈不足。 大单元作业周期长、任务综合，部分学生在“创编故事”环节出现了情节构思困难或虎头蛇尾的情况。教师的指导如果仅停留在布置任务和最终评价，缺乏过程中的“脚手架”（如提供情节构思图、好词好句锦囊等），会导致部分学生望而生畏或流于形式。</w:t>
      </w:r>
    </w:p>
    <w:p w14:paraId="3929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小组合作“伪合作”现象。 在小组合作完成“连环画”或“情景剧”时，容易出现能力强的学生“包揽一切”，而其他学生“搭便车”的情况。如何设计更明确的小组分工和个人责任机制，是需要改进的重点。</w:t>
      </w:r>
    </w:p>
    <w:p w14:paraId="4773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评价标准不够清晰。 对于“创造性复述”、“故事创编”这类开放性任务，如果评价标准仅有“声音洪亮”、“故事有趣”等模糊表述，学生就不知道努力的具体方向。评价的“指挥棒”作用未能充分发挥。</w:t>
      </w:r>
    </w:p>
    <w:p w14:paraId="0709C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与基础知识的融合稍显生硬。 在设计时，我们试图将生字词、句型等基础知识的巩固融入大任务中，但有时显得不够自然，比如“请在你创编的故事中用上本单元的5个生词”，部分学生为了用词而用词，破坏了故事的流畅性。</w:t>
      </w:r>
    </w:p>
    <w:p w14:paraId="0186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耗时较长，时间管理挑战大。 大单元作业需要学生投入较多课外时间，对于学业负担较重或家庭支持不足的学生来说，可能构成压力，导致作业完成质量参差不齐。</w:t>
      </w:r>
    </w:p>
    <w:p w14:paraId="3C73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 优化方向与改进策略</w:t>
      </w:r>
    </w:p>
    <w:p w14:paraId="47A4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细化过程指导，提供“学习支架”。</w:t>
      </w:r>
    </w:p>
    <w:p w14:paraId="2FC2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设计任务单： 将大任务分解为“情节梳理卡”、“人物特点分析图”、“我的创编大纲”等几个小任务单，引导学生一步步完成。</w:t>
      </w:r>
    </w:p>
    <w:p w14:paraId="6FEB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提供范例与资源包： 提供优秀的创造性复述视频、创编故事范文、相关民间故事网站链接等，为学生树立清晰的标杆，降低畏难情绪。</w:t>
      </w:r>
    </w:p>
    <w:p w14:paraId="2B7F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完善合作机制，促进真实参与。</w:t>
      </w:r>
    </w:p>
    <w:p w14:paraId="222E5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明确角色分工： 在小组任务中，设立“编剧”、“导演”、“美工”、“发言人”等角色，并明确每个角色的具体职责。</w:t>
      </w:r>
    </w:p>
    <w:p w14:paraId="36FB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引入组内评价： 让小组成员互评贡献度，并将其作为最终评价的一部分，促使每个成员积极投入。</w:t>
      </w:r>
    </w:p>
    <w:p w14:paraId="2FAC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制定量规，实现“教学评一致”。</w:t>
      </w:r>
    </w:p>
    <w:p w14:paraId="7157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针对每一项核心任务，开发清晰的评价量规。例如，对“创造性复述”的评价可以从“情节完整”、“细节丰富”、“表达生动”、“仪态大方”四个维度，分别设定“优秀、良好、合格”的具体描述。让学生在开始前就知晓标准，以此引导和规范自己的学习过程。</w:t>
      </w:r>
    </w:p>
    <w:p w14:paraId="537A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巧妙融合基础，实现“无缝对接”。</w:t>
      </w:r>
    </w:p>
    <w:p w14:paraId="577B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改变生硬的要求，将基础知识巩固设计得更具情境化。例如，不再要求“用5个生词”，而是设计“民间故事词语百宝箱”活动，让学生分类整理本单元的好词（如形容善良的、形容贪婪的），并鼓励他们在口头和书面表达中主动调用。</w:t>
      </w:r>
    </w:p>
    <w:p w14:paraId="0426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统筹时间安排，加强家校沟通。</w:t>
      </w:r>
    </w:p>
    <w:p w14:paraId="2BBD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在布置作业时，提供一份清晰的时间规划建议，指导学生如何分阶段完成。</w:t>
      </w:r>
    </w:p>
    <w:p w14:paraId="68FF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通过家长信或家校平台，向家长说明大单元作业的价值和完成方式，争取家长的理解与支持，为学生创造良好的完成环境。</w:t>
      </w:r>
    </w:p>
    <w:sectPr>
      <w:pgSz w:w="11906" w:h="16838"/>
      <w:pgMar w:top="1797" w:right="1587" w:bottom="179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3D26E-E5E0-4F3A-8CB5-49D24896A60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12973E9-0017-456F-AA41-91C4228440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3DF5"/>
    <w:rsid w:val="615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2025-10-10T04:04:00Z</dcterms:created>
  <dc:creator>user</dc:creator>
  <cp:lastModifiedBy>张颖</cp:lastModifiedBy>
  <dcterms:modified xsi:type="dcterms:W3CDTF">2025-10-10T04:12:44Z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eyJoZGlkIjoiYzIyODU4MDgwYjc5MWIwMjUyOGRhOTk3YmQxNThmYzUiLCJ1c2VySWQiOiI5OTQ2NjcwMjUifQ==</vt:lpwstr>
  </property>
  <property fmtid="{D5CDD505-2E9C-101B-9397-08002B2CF9AE}" pid="4" name="ICV">
    <vt:lpwstr>34F283535BAF4F2BA307892D13D4E04E_12</vt:lpwstr>
  </property>
</Properties>
</file>