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部编版五年级上册第四单元大单元</w:t>
      </w:r>
    </w:p>
    <w:p w14:paraId="5329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作业设计反思</w:t>
      </w:r>
    </w:p>
    <w:p w14:paraId="2B76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B6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鸡西市园丁小学 张颖</w:t>
      </w:r>
    </w:p>
    <w:p w14:paraId="5B2C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53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单元主题： 家国之殇与民族之魂</w:t>
      </w:r>
    </w:p>
    <w:p w14:paraId="5F57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人文要素：结合资料，体会课文表达的思想感情。</w:t>
      </w:r>
    </w:p>
    <w:p w14:paraId="5348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语文要素：学习列提纲，分段叙述。</w:t>
      </w:r>
    </w:p>
    <w:p w14:paraId="3C30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设计初衷与核心理念</w:t>
      </w:r>
    </w:p>
    <w:p w14:paraId="4792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以“爱国情怀”为主线，选取了《古诗三首》（《示儿》《题临安邸》《己亥杂诗》）、《少年中国说（节选）》、《圆明园的毁灭》以及《小岛》四篇课文。这些文本从不同角度、不同时代展现了中华民族深沉的忧患意识、不屈的抗争精神和对未来热烈的期盼。</w:t>
      </w:r>
    </w:p>
    <w:p w14:paraId="7D04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基于此，我们的大单元作业设计核心理念是：</w:t>
      </w:r>
    </w:p>
    <w:p w14:paraId="0351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整体性： 打破传统单课作业的碎片化模式，将所有课文视为一个有机整体，围绕“家国之殇与民族之魂”这一核心主题，设计贯穿始终的系列任务。</w:t>
      </w:r>
    </w:p>
    <w:p w14:paraId="798F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情境性： 创设“时空对话者”和“精神传承人”的大情境，让学生不再是被动答题，而是主动的探究者、表达者和传承者。</w:t>
      </w:r>
    </w:p>
    <w:p w14:paraId="2F0C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实践性与综合性： 强调“在做中学”，将“查找资料”、“列提纲”、“书面与口头表达”等语文要素融入需要动手、动脑、动情的实践任务中，实现听、说、读、写的综合运用。</w:t>
      </w:r>
    </w:p>
    <w:p w14:paraId="1D53D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层次性与选择性： 设计基础性、拓展性和创造性等不同层次的作业，满足不同学力学生的需求，赋予学生一定的选择权，激发其内驱力。</w:t>
      </w:r>
    </w:p>
    <w:p w14:paraId="2DDBC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 作业设计的具体内容与实施亮点</w:t>
      </w:r>
    </w:p>
    <w:p w14:paraId="2D01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我们设计了一个为期两周的“主题任务包”，包含以下核心任务：</w:t>
      </w:r>
    </w:p>
    <w:p w14:paraId="4915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任务一：【知殇·探寻历史印记】（基础性与探究性结合）</w:t>
      </w:r>
    </w:p>
    <w:p w14:paraId="4578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内容： 绘制“历史情感脉络图”。学生需通读本单元所有文章，为每篇文章提炼关键词（如“悲愤”、“奢靡”、“渴望”、“责任”、“毁灭”、“坚守”），并结合查找的资料，简要说明为何用此词概括。</w:t>
      </w:r>
    </w:p>
    <w:p w14:paraId="6C10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反思亮点： 此任务成功地将“体会思想感情”和“查找资料”两个要素可视化。学生在绘制过程中，必须进行跨文本的比较、分析和归纳，有效促进了深度理解。大部分学生能准确捕捉情感基调，并能用一两句资料佐证，实现了从“感受”到“理解”的跨越。</w:t>
      </w:r>
    </w:p>
    <w:p w14:paraId="591A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任务二：【明志·架构精神纲领】（聚焦语文要素）</w:t>
      </w:r>
    </w:p>
    <w:p w14:paraId="0B70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内容： “我的中国心”演讲提纲设计。要求学生以“新时代少年，如何爱国”为主题，模仿《少年中国说》的论证结构，列出详细的演讲提纲。</w:t>
      </w:r>
    </w:p>
    <w:p w14:paraId="3083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反思亮点： 此任务直接对标“学习列提纲”的语文要素。将抽象的写作技巧与澎湃的情感表达相结合，学生非常有代入感。我们提供了提纲范例支架，学生完成度很高。从“提出问题（什么是爱国）—分析论证（为什么爱国、如何爱国）—总结呼吁”的框架中，能看到他们逻辑思维的初步建立。</w:t>
      </w:r>
    </w:p>
    <w:p w14:paraId="423B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任务三：【传承·创想未来之光】（创造性与表达性）</w:t>
      </w:r>
    </w:p>
    <w:p w14:paraId="4B3D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内容（二选一）：</w:t>
      </w:r>
    </w:p>
    <w:p w14:paraId="74DC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 写给历史先辈的一封信： 选择一位本单元中触动你的诗人或人物，向他诉说今日中国的变化与你的思考。</w:t>
      </w:r>
    </w:p>
    <w:p w14:paraId="50D7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2. “小小解说员”视频录制： 假设你是圆明园的数字化复原讲解员，或守岛官兵的战友，录制一段解说视频。</w:t>
      </w:r>
    </w:p>
    <w:p w14:paraId="546A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反思亮点： 这是最能体现学生个性与创造力的环节。选择信件的学生，情感真挚，能巧妙化用课文诗句；选择视频录制的学生，展现了出色的综合素养，有的配了背景音乐和图片，有的甚至模仿了主持人的语气。这个任务让“家国情怀”从课本走向了学生的真实生活，实现了情感的升华与内化。</w:t>
      </w:r>
    </w:p>
    <w:p w14:paraId="6F51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 实施过程中发现的问题与不足</w:t>
      </w:r>
    </w:p>
    <w:p w14:paraId="1414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资料搜集与甄别能力不均： 尽管强调了要“结合资料”，但部分学生搜集的资料质量不高，仅限于百度百科的简单复制，缺乏筛选和整合的能力。城市与农村学生、有无人辅导的学生之间，在此项能力上差距明显。</w:t>
      </w:r>
    </w:p>
    <w:p w14:paraId="0B90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“列提纲”与“成文”的脱节： 部分学生能列出漂亮的提纲，但将其转化为丰满、流畅的文章时，仍存在困难。提纲与具体表达之间的“最后一公里”需要更多专项训练。</w:t>
      </w:r>
    </w:p>
    <w:p w14:paraId="5D87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小组合作任务流于形式： 在设计时曾设想加入小组合作创作剧本等任务，但在实施中发现，由于课时和线上协作的限制，容易变成“优等生包办”，未能实现深度合作。</w:t>
      </w:r>
    </w:p>
    <w:p w14:paraId="0612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评价标准有待细化： 对于创造性任务（如视频），评价标准更侧重于情感和态度，在语言表达、逻辑结构等语文核心素养上的评价维度不够清晰，可能导致“重形式轻内容”。</w:t>
      </w:r>
    </w:p>
    <w:p w14:paraId="6D44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 改进方向与未来展望</w:t>
      </w:r>
    </w:p>
    <w:p w14:paraId="0517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加强“资料课”指导： 单独开设一节“如何搜集和筛选资料”的方法指导课，提供可靠的儿童友好型资源网站、档案馆链接，并教授简单的资料摘录与转述技巧。</w:t>
      </w:r>
    </w:p>
    <w:p w14:paraId="77AF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搭建“脚手架”序列： 在“列提纲”与“成文”之间，增加“段落扩写”、“素材卡片”等中间步骤。例如，针对提纲中的每一个要点，要求学生先写一个具体的事例或一句名言作为支撑。</w:t>
      </w:r>
    </w:p>
    <w:p w14:paraId="58E1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优化合作学习设计： 明确小组内成员的角色分工（如资料员、记录员、汇报员、美工等），并设计个人评价与小组评价相结合的量表，让每个学生都能承担责任，看到自己的价值。</w:t>
      </w:r>
    </w:p>
    <w:p w14:paraId="3EDD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完善多元评价体系：</w:t>
      </w:r>
    </w:p>
    <w:p w14:paraId="169A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量化与质性结合： 除了分数和等级，更要用描述性语言给予学生鼓励性和指导性评语。</w:t>
      </w:r>
    </w:p>
    <w:p w14:paraId="6E34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过程与成果并重： 将资料搜集过程、提纲修改草稿等纳入评价范围。</w:t>
      </w:r>
    </w:p>
    <w:p w14:paraId="5351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制定清晰量规： 为创造性任务制定包含“主题契合度”、“内容逻辑性”、“语言表达力”、“形式创新性”等多个维度的评价量规，让学生创作时有章可循。</w:t>
      </w:r>
    </w:p>
    <w:p w14:paraId="5023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797" w:right="1587" w:bottom="179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6344C0-5A25-4DFE-983C-943A2FADAC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54586C0-9D98-4F44-B0E2-21BD5F465B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2025-10-10T04:16:28Z</dcterms:created>
  <dc:creator>user</dc:creator>
  <cp:lastModifiedBy>张颖</cp:lastModifiedBy>
  <dcterms:modified xsi:type="dcterms:W3CDTF">2025-10-10T04:20:25Z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eyJoZGlkIjoiYzIyODU4MDgwYjc5MWIwMjUyOGRhOTk3YmQxNThmYzUiLCJ1c2VySWQiOiI5OTQ2NjcwMjUifQ==</vt:lpwstr>
  </property>
  <property fmtid="{D5CDD505-2E9C-101B-9397-08002B2CF9AE}" pid="4" name="ICV">
    <vt:lpwstr>4A6185B682E9440E8AB87572C67D64B5_12</vt:lpwstr>
  </property>
</Properties>
</file>