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DD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部编版五年级上册第一单元大单元作业设计教学反思</w:t>
      </w:r>
    </w:p>
    <w:p w14:paraId="55002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A1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鸡西市园丁小学 张 颖</w:t>
      </w:r>
    </w:p>
    <w:p w14:paraId="1E07D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2416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在进行部编版五年级上册第一单元大单元作业设计与教学实践后，我深刻认识到“教学评一致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重要性，同时也发现了许多值得深思的问题。本单元以“一花一鸟总关情”为人文主题，阅读要素是“初步了解课文借助具体事物抒发感情的方法”，习作要素是“写一种事物，表达自己的感情”。现将教学反思总结如下：</w:t>
      </w:r>
    </w:p>
    <w:p w14:paraId="5130C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一、单元整体作业设计的亮点与成效</w:t>
      </w:r>
    </w:p>
    <w:p w14:paraId="20A13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真实情境创设激发学习内驱力</w:t>
      </w:r>
    </w:p>
    <w:p w14:paraId="5203B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本单元作业设计中，我借鉴了“举办心爱之物展览会”的情境设计，但对其进行了改良，设计了更贴近学生生活的真实情境——“请留下我的心爱之物”。这一情境源自学生生活中常见的“断舍离”经历，当父母清理家中物品时，学生需要为自己心爱之物撰写解说词，说服父母保留它。</w:t>
      </w:r>
    </w:p>
    <w:p w14:paraId="319DB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实践效果：这样的情境设计让学生意识到作业不是枯燥的任务，而是解决真实问题的工具。学生们积极参与，为留下心爱之物全力以赴，有的学生甚至主动修改作业多次，这是传统作业难以见到的现象。</w:t>
      </w:r>
    </w:p>
    <w:p w14:paraId="0078F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9B1C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三层级作业体系满足差异化需求</w:t>
      </w:r>
    </w:p>
    <w:p w14:paraId="73AF4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我构建了“基础巩固层→能力提升层→拓展实践层”的三级作业体系，使不同水平的学生都能找到适合自己的起点和挑战：</w:t>
      </w:r>
    </w:p>
    <w:p w14:paraId="30F1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基础巩固层：聚焦本单元生字词、课文内容理解，如“词语宝库”整理重点词语。</w:t>
      </w:r>
    </w:p>
    <w:p w14:paraId="6D8FC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能力提升层：注重文本深层次理解和写作技巧学习，如通过对比阅读体会不同作家借助事物抒发感情的方法。</w:t>
      </w:r>
    </w:p>
    <w:p w14:paraId="27C24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拓展实践层：设计“我为家乡‘好物’代言”等活动，引导学生将所学迁移到真实生活中。</w:t>
      </w:r>
    </w:p>
    <w:p w14:paraId="60552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实践效果：分层作业设计使全班学生都能完成基础目标，同时有85%以上的学生尝试了拓展性任务，避免了“一刀切”的弊端。</w:t>
      </w:r>
    </w:p>
    <w:p w14:paraId="5CCD2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评价体系贯穿单元学习全过程</w:t>
      </w:r>
    </w:p>
    <w:p w14:paraId="6DE37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我改变了仅关注最终结果的评价方式，设计了贯穿始终的多元评价体系：</w:t>
      </w:r>
    </w:p>
    <w:p w14:paraId="5A13F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明确评价标准：在单元开始时即向学生明确，最终任务是“说清楚心爱之物是什么、它的样子、如何得到的、为何心爱”。</w:t>
      </w:r>
    </w:p>
    <w:p w14:paraId="714AA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过程性评价：每个学习环节都设有小任务和相应评价，如学习《白鹭》后练习描写事物外形，学习《桂花雨》后描写事物由来。</w:t>
      </w:r>
    </w:p>
    <w:p w14:paraId="7EAE5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· 多主体评价：除了教师评价，还引入同学互评、家长评价，如在“心爱之物展览会”上，家长作为评价主体之一。</w:t>
      </w:r>
    </w:p>
    <w:p w14:paraId="4F5AA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7A7F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二、教学实施中的问题与不足</w:t>
      </w:r>
    </w:p>
    <w:p w14:paraId="31B1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情境真实性与任务逻辑关联不足</w:t>
      </w:r>
    </w:p>
    <w:p w14:paraId="7F37A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初期设计中，我犯了与某些老师相同的错误——设计的情境未能与任务群建立内在逻辑关联。例如，单纯地让学生“赏白鹭之美”“体会人和鸟之间的情谊”，却没有明确这些活动如何帮助他们完成“介绍心爱之物”的最终任务。</w:t>
      </w:r>
    </w:p>
    <w:p w14:paraId="5A2E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反思：任务群中的每个活动都应与单元核心目标有明确关联，形成螺旋上升的能力阶梯。后来我调整了设计，明确每个活动对应最终任务的哪个部分，如学习《白鹭》重点练习描写事物外形，学习《桂花雨》重点表达与事物的情感联结。</w:t>
      </w:r>
    </w:p>
    <w:p w14:paraId="0E5BF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评价标准与反馈机制不够完善</w:t>
      </w:r>
    </w:p>
    <w:p w14:paraId="331CC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在初期的实施中，评价标准较为模糊，学生不清楚“怎样的解说词是优秀的”，导致作业质量参差不齐。同时，评价结果未能及时有效地反馈到教学与学习中。</w:t>
      </w:r>
    </w:p>
    <w:p w14:paraId="7EBD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改进措施：我随后设计了ABC分层评价标准，并制作了直观的评价表，使学生明确每个层级的要求。同时，增加了作业批改的频次和深度，不仅给出等级，还提供具体修改建议。</w:t>
      </w:r>
    </w:p>
    <w:p w14:paraId="21777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学生个体差异关注仍显不足</w:t>
      </w:r>
    </w:p>
    <w:p w14:paraId="7EEB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尽管设计了分层作业，但对学生认知基础、兴趣爱好、生活经验的差异考虑仍然不够周全。部分学生在完成“家乡好物代言”作业时，因缺乏相关经验而感到困难。</w:t>
      </w:r>
    </w:p>
    <w:p w14:paraId="07419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调整策略：我增加了作业的选择性和弹性，允许学生根据自身情况选择不同形式的作业成果，如书面文章、制作卡牌、配图相册或短视频等，让每个孩子都能以自己擅长的方式展示学习成果。</w:t>
      </w:r>
    </w:p>
    <w:p w14:paraId="7F38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三、优化方向与未来展望</w:t>
      </w:r>
    </w:p>
    <w:p w14:paraId="32BB8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基于以上反思，我提出以下优化方向：</w:t>
      </w:r>
    </w:p>
    <w:p w14:paraId="5163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强化“教学评一致”的系统思维</w:t>
      </w:r>
    </w:p>
    <w:p w14:paraId="4D2FE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大单元作业设计应更注重教学、学习与评价的一致性。在单元开始时明确最终任务和评价标准，使教学活动和作业设计都围绕这些标准展开，形成有机整体。</w:t>
      </w:r>
    </w:p>
    <w:p w14:paraId="365E3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构建更科学的动态分层机制</w:t>
      </w:r>
    </w:p>
    <w:p w14:paraId="69F71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下一步我将尝试建立动态分层作业机制，通过课前预评估、课堂观察、作业反馈等维度动态监测学生能力发展，及时调整作业难度和内容，避免固定分层带来的标签效应。</w:t>
      </w:r>
    </w:p>
    <w:p w14:paraId="4CD2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深化“差异化任务设计”研究</w:t>
      </w:r>
    </w:p>
    <w:p w14:paraId="770FB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差异化不仅仅是难度分层，还应包括内容、过程、环境和成果的差异。未来作业设计应更多考虑学生兴趣、学习风格和文化背景的差异，设计更具包容性的作业。</w:t>
      </w:r>
    </w:p>
    <w:p w14:paraId="7374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加强跨学科融合与生活联系</w:t>
      </w:r>
    </w:p>
    <w:p w14:paraId="3D735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尝试将语文作业与其他学科及学生生活更紧密地结合。如在“家乡好物代言”作业中，融入社会调查、美术设计、口头表达等多元能力培养，使作业成为连接知识与生活的桥梁。</w:t>
      </w:r>
    </w:p>
    <w:p w14:paraId="33AC5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625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797" w:right="1587" w:bottom="1797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22F7A9-F8E8-4724-968C-9945321EF03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97B49122-4C8F-4FA4-BACF-CE4333316A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3189B"/>
    <w:rsid w:val="7D3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2025-10-10T03:35:19Z</dcterms:created>
  <dc:creator>user</dc:creator>
  <cp:lastModifiedBy>张颖</cp:lastModifiedBy>
  <dcterms:modified xsi:type="dcterms:W3CDTF">2025-10-10T03:40:40Z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eyJoZGlkIjoiYzIyODU4MDgwYjc5MWIwMjUyOGRhOTk3YmQxNThmYzUiLCJ1c2VySWQiOiI5OTQ2NjcwMjUifQ==</vt:lpwstr>
  </property>
  <property fmtid="{D5CDD505-2E9C-101B-9397-08002B2CF9AE}" pid="4" name="ICV">
    <vt:lpwstr>24325A9B715F4DED9CC231000BE52AB2_12</vt:lpwstr>
  </property>
</Properties>
</file>