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77AC6">
      <w:pPr>
        <w:ind w:firstLine="1920" w:firstLineChars="600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五年级上册语文</w:t>
      </w:r>
      <w:r>
        <w:rPr>
          <w:rFonts w:hint="eastAsia"/>
          <w:sz w:val="32"/>
          <w:szCs w:val="40"/>
          <w:lang w:val="en-US" w:eastAsia="zh-CN"/>
        </w:rPr>
        <w:t>第二</w:t>
      </w:r>
      <w:r>
        <w:rPr>
          <w:rFonts w:hint="eastAsia"/>
          <w:sz w:val="32"/>
          <w:szCs w:val="40"/>
        </w:rPr>
        <w:t>单元作业设计反思</w:t>
      </w:r>
    </w:p>
    <w:p w14:paraId="3836713C">
      <w:pPr>
        <w:ind w:firstLine="5880" w:firstLineChars="21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园丁小学   范丽娟</w:t>
      </w:r>
    </w:p>
    <w:p w14:paraId="5066E8D2">
      <w:pPr>
        <w:ind w:firstLine="840" w:firstLineChars="3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“提高阅读速度”是五年级上册语文第二单元的核心能力目标，旨在帮助学生掌握高效阅读方法，实现“读得快、读得懂”的双重要求。基于此，本单元作业设计以“方法训练为核心、生活应用为载体”，围绕不同文本类型（记叙文、说明文、非连续性文本）设计阶梯式练习。在作业全流程实施后，结合学生的速度数据、错题反馈及课堂交流情况，对作业设计的有效性、不足进行系统复盘，为后续优化阅读能力训练路径提供依据。</w:t>
      </w:r>
    </w:p>
    <w:p w14:paraId="13553C51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一、作业设计亮点</w:t>
      </w:r>
    </w:p>
    <w:p w14:paraId="64FA60B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目标导向明确，紧扣单元核心：所有作业均围绕“提高阅读速度”这一核心目标展开，从基础的“限时默读课文”（如5分钟读完《搭石》并圈画关键事件），到进阶的“跳读非连续性文本”（如快速从说明书中提取家电使用步骤），再到拓展的“速读新闻后概括主要内容”，形成“基础—进阶—拓展”的梯度训练链，层层递进夯实阅读速度技能。</w:t>
      </w:r>
    </w:p>
    <w:p w14:paraId="102ECE2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材料选择贴近生活，激发练习兴趣：摒弃单一的课文片段，引入学生熟悉的漫画旁白、校园通知、科普短文、儿童新闻等多元阅读材料，如“速读校园运动会赛程表并规划观赛路线”，让学生在解决实际问题的过程中练习速读，避免机械训练的枯燥感，提升参与主动性。</w:t>
      </w:r>
    </w:p>
    <w:p w14:paraId="18AC73B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融入方法指导，兼顾“速度”与“质量”：作业中同步渗透“不回读”“抓关键词句”“跳过无关信息”等速读方法，例如在“限时读童话”作业后，增设“你用了哪些方法减少回读？”的反思栏，引导学生在追求速度的同时，兼顾对内容的理解，避免“只快不悟”的问题。</w:t>
      </w:r>
    </w:p>
    <w:p w14:paraId="4F184DA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二、存在的问题</w:t>
      </w:r>
    </w:p>
    <w:p w14:paraId="6DA2C473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个体差异关注不足，分层设计较模糊：统一设置“5分钟读800字文本”的限时标准，未考虑到学生初始阅读速度的差异——基础弱的学生因完不成任务产生挫败感，基础好的学生则觉得“无挑战”，未能实现“因材施教”的作业效果。</w:t>
      </w:r>
    </w:p>
    <w:p w14:paraId="769EFB9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评价维度单一，重“速度”轻“能力”：评价多以“每分钟阅读字数”“是否按时完成”为核心指标，忽略对“速读后信息提取准确率”“内容概括完整性”的关注，部分学生为追求速度盲目快读，出现“读得快但记不住”的情况，偏离“提速与理解并重”的单元要求。</w:t>
      </w:r>
    </w:p>
    <w:p w14:paraId="7B3D028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作业形式较单一，缺乏互动性：以个人独立完成的书面作业为主，如“限时默读+填空”“速读+摘抄”，缺少小组合作类作业（如“小组分工速读长文后拼接完整内容”），学生难以在互动中借鉴他人的速读技巧，也降低了作业的趣味性。</w:t>
      </w:r>
    </w:p>
    <w:p w14:paraId="797030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三、改进方向</w:t>
      </w:r>
    </w:p>
    <w:p w14:paraId="331BAE0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 细化分层设计，适配不同学情：将作业分为“基础层”（如8分钟读600字记叙文，完成简单内容判断）、“提升层”（如6分钟读700字说明文，提取3个关键信息）、“挑战层”（如5分钟读800字多角色对话文本，梳理人物关系），让学生根据自身情况选择，既保障基础目标达成，又满足能力提升需求。</w:t>
      </w:r>
    </w:p>
    <w:p w14:paraId="7526105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 完善评价体系，兼顾“速度”与“理解”：设计“双线评价表”，一条线关注“速度”（每分钟阅读字数、是否回读），另一条线关注“理解”（信息提取准确率、内容概括完整性），例如“速读新闻后，既记录阅读时长，也评分概括的完整度”，引导学生平衡“快”与“懂”。</w:t>
      </w:r>
    </w:p>
    <w:p w14:paraId="31A66AD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 丰富作业形式，增加互动与实践：增设合作类、实践类作业，如“小组合作速读长篇故事，每人负责1个章节，读后共同复述完整故事”“家庭速读比赛——和家长一起限时读同一篇文章，互相分享速读方法”，让学生在互动中提升技巧，同时增强作业的趣味性与实践性。</w:t>
      </w:r>
    </w:p>
    <w:p w14:paraId="0AD779C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28"/>
          <w:szCs w:val="36"/>
        </w:rPr>
        <w:t>本次“提高阅读速度”大单元作业设计的反思，不仅梳理了当前训练中的优势与问题，更明确了“以生为本、兼顾速度与理解”的改进方向。后续将结合分层设计、多元评价与互动形式的优化，让作业真正成为学生提升阅读效率的“脚手架”，帮助他们在面对不同文本时，既能快速捕捉关键信息，又能深度理解内容，切实夯实语文阅读核心能力。</w:t>
      </w:r>
    </w:p>
    <w:p w14:paraId="53EAA9D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1643E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2025-10-10T05:59:22Z</dcterms:created>
  <dc:creator>user</dc:creator>
  <cp:lastModifiedBy>明月几时有</cp:lastModifiedBy>
  <dcterms:modified xsi:type="dcterms:W3CDTF">2025-10-10T06:04:00Z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eyJoZGlkIjoiNWQ4NDk3NjA2YzVkOTA5N2VhMGI1YTY1ZDYzNGRlOGEiLCJ1c2VySWQiOiI3OTIwNTU5ODgifQ==</vt:lpwstr>
  </property>
  <property fmtid="{D5CDD505-2E9C-101B-9397-08002B2CF9AE}" pid="4" name="ICV">
    <vt:lpwstr>99F6E0FD25554908A413DBE485F6089F_12</vt:lpwstr>
  </property>
</Properties>
</file>