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B5C8">
      <w:pPr>
        <w:ind w:firstLine="1280" w:firstLineChars="400"/>
        <w:rPr>
          <w:rFonts w:hint="eastAsia"/>
          <w:sz w:val="32"/>
          <w:szCs w:val="40"/>
        </w:rPr>
      </w:pPr>
      <w:r>
        <w:rPr>
          <w:rFonts w:hint="eastAsia"/>
          <w:sz w:val="32"/>
          <w:szCs w:val="40"/>
        </w:rPr>
        <w:t>五年级上册语文</w:t>
      </w:r>
      <w:r>
        <w:rPr>
          <w:rFonts w:hint="eastAsia"/>
          <w:sz w:val="32"/>
          <w:szCs w:val="40"/>
          <w:lang w:val="en-US" w:eastAsia="zh-CN"/>
        </w:rPr>
        <w:t>第五</w:t>
      </w:r>
      <w:r>
        <w:rPr>
          <w:rFonts w:hint="eastAsia"/>
          <w:sz w:val="32"/>
          <w:szCs w:val="40"/>
        </w:rPr>
        <w:t>单元作业设计反思</w:t>
      </w:r>
    </w:p>
    <w:p w14:paraId="2B4F6F5C">
      <w:pPr>
        <w:rPr>
          <w:rFonts w:hint="eastAsia" w:eastAsiaTheme="minorEastAsia"/>
          <w:sz w:val="28"/>
          <w:szCs w:val="36"/>
          <w:lang w:eastAsia="zh"/>
          <w:woUserID w:val="1"/>
        </w:rPr>
      </w:pPr>
      <w:r>
        <w:rPr>
          <w:rFonts w:hint="eastAsia"/>
          <w:sz w:val="28"/>
          <w:szCs w:val="36"/>
        </w:rPr>
        <w:t xml:space="preserve"> </w:t>
      </w:r>
      <w:r>
        <w:rPr>
          <w:rFonts w:hint="eastAsia"/>
          <w:sz w:val="28"/>
          <w:szCs w:val="36"/>
          <w:lang w:val="en-US" w:eastAsia="zh-CN"/>
        </w:rPr>
        <w:t xml:space="preserve">                                       园丁小学  </w:t>
      </w:r>
      <w:r>
        <w:rPr>
          <w:rFonts w:hint="eastAsia"/>
          <w:sz w:val="28"/>
          <w:szCs w:val="36"/>
          <w:lang w:val="en-US" w:eastAsia="zh"/>
          <w:woUserID w:val="1"/>
        </w:rPr>
        <w:t>李宪春</w:t>
      </w:r>
    </w:p>
    <w:p w14:paraId="25DF5DE8">
      <w:pPr>
        <w:ind w:firstLine="560" w:firstLineChars="200"/>
        <w:rPr>
          <w:rFonts w:hint="eastAsia"/>
          <w:sz w:val="28"/>
          <w:szCs w:val="36"/>
        </w:rPr>
      </w:pPr>
      <w:r>
        <w:rPr>
          <w:rFonts w:hint="eastAsia"/>
          <w:sz w:val="28"/>
          <w:szCs w:val="36"/>
        </w:rPr>
        <w:t>五年级上册语文第四单元单元教学不仅要求学生理解课文中人物的爱国行为，更需引导其将家国情感内化为自身认知。基于此，本单元作业设计以“文本感知—情感共鸣—实践表达”为脉络，围绕课文解读、情感体悟、行动转化等方向展开。在作业全流程实施后，结合学生的作业反馈、课堂分享及情感表达情况，对设计的优势、不足进行系统复盘，旨在为后续思政类语文单元作业设计提供更精准的思路。</w:t>
      </w:r>
    </w:p>
    <w:p w14:paraId="17782791">
      <w:pPr>
        <w:rPr>
          <w:rFonts w:hint="eastAsia"/>
          <w:sz w:val="28"/>
          <w:szCs w:val="36"/>
        </w:rPr>
      </w:pPr>
      <w:r>
        <w:rPr>
          <w:rFonts w:hint="eastAsia"/>
          <w:sz w:val="28"/>
          <w:szCs w:val="36"/>
        </w:rPr>
        <w:t xml:space="preserve"> 一、作业设计亮点</w:t>
      </w:r>
    </w:p>
    <w:p w14:paraId="75C40CD1">
      <w:pPr>
        <w:rPr>
          <w:rFonts w:hint="eastAsia"/>
          <w:sz w:val="28"/>
          <w:szCs w:val="36"/>
        </w:rPr>
      </w:pPr>
      <w:r>
        <w:rPr>
          <w:rFonts w:hint="eastAsia"/>
          <w:sz w:val="28"/>
          <w:szCs w:val="36"/>
        </w:rPr>
        <w:t xml:space="preserve"> 1. 紧扣文本，搭建“情感理解”阶梯：作业设计紧密关联单元课文，层层递进引导学生从“读懂文字”到“悟透情感”，落实单元人文目标。</w:t>
      </w:r>
    </w:p>
    <w:p w14:paraId="4BA063B2">
      <w:pPr>
        <w:rPr>
          <w:rFonts w:hint="eastAsia"/>
          <w:sz w:val="28"/>
          <w:szCs w:val="36"/>
        </w:rPr>
      </w:pPr>
      <w:r>
        <w:rPr>
          <w:rFonts w:hint="eastAsia"/>
          <w:sz w:val="28"/>
          <w:szCs w:val="36"/>
        </w:rPr>
        <w:t>2. 联结生活，激发“情感共鸣”：增设生活化作业</w:t>
      </w:r>
      <w:r>
        <w:rPr>
          <w:rFonts w:hint="eastAsia"/>
          <w:sz w:val="28"/>
          <w:szCs w:val="36"/>
          <w:lang w:eastAsia="zh"/>
          <w:woUserID w:val="1"/>
        </w:rPr>
        <w:t>，</w:t>
      </w:r>
      <w:r>
        <w:rPr>
          <w:rFonts w:hint="eastAsia"/>
          <w:sz w:val="28"/>
          <w:szCs w:val="36"/>
        </w:rPr>
        <w:t>让学生意识到“爱国并非遥不可及”，而是体现在日常点滴中，增强情感认同感。</w:t>
      </w:r>
    </w:p>
    <w:p w14:paraId="24148D71">
      <w:pPr>
        <w:rPr>
          <w:rFonts w:hint="eastAsia"/>
          <w:sz w:val="28"/>
          <w:szCs w:val="36"/>
        </w:rPr>
      </w:pPr>
      <w:r>
        <w:rPr>
          <w:rFonts w:hint="eastAsia"/>
          <w:sz w:val="28"/>
          <w:szCs w:val="36"/>
        </w:rPr>
        <w:t>3. 多元表达，释放“情感创意”：摒弃单一的书面作业，降低了情感表达的门槛，又让学生在创作中深化爱国认知。</w:t>
      </w:r>
    </w:p>
    <w:p w14:paraId="6438BA5B">
      <w:pPr>
        <w:rPr>
          <w:rFonts w:hint="eastAsia"/>
          <w:sz w:val="28"/>
          <w:szCs w:val="36"/>
        </w:rPr>
      </w:pPr>
      <w:r>
        <w:rPr>
          <w:rFonts w:hint="eastAsia"/>
          <w:sz w:val="28"/>
          <w:szCs w:val="36"/>
        </w:rPr>
        <w:t xml:space="preserve"> 二、存在的问题</w:t>
      </w:r>
    </w:p>
    <w:p w14:paraId="334455A7">
      <w:pPr>
        <w:rPr>
          <w:rFonts w:hint="eastAsia"/>
          <w:sz w:val="28"/>
          <w:szCs w:val="36"/>
        </w:rPr>
      </w:pPr>
      <w:r>
        <w:rPr>
          <w:rFonts w:hint="eastAsia"/>
          <w:sz w:val="28"/>
          <w:szCs w:val="36"/>
        </w:rPr>
        <w:t xml:space="preserve"> 1. 情感深度引导不足，易流于表面：部分作业（如“摘抄爱国句子”）仅停留在“找句子、写感受”的浅层操作，未引导学生深入思考“人物为何选择这样的爱国方式”“这种精神对当下的意义”，导致部分学生的感受流于“口号式表达”，未能真正实现情感内化。</w:t>
      </w:r>
    </w:p>
    <w:p w14:paraId="0058DFB5">
      <w:pPr>
        <w:rPr>
          <w:rFonts w:hint="eastAsia"/>
          <w:sz w:val="28"/>
          <w:szCs w:val="36"/>
        </w:rPr>
      </w:pPr>
      <w:r>
        <w:rPr>
          <w:rFonts w:hint="eastAsia"/>
          <w:sz w:val="28"/>
          <w:szCs w:val="36"/>
        </w:rPr>
        <w:t>2. 差异化设计薄弱，适配性欠佳：统一要求所有学生完成“编写爱国小故事”的创意作业，基础较弱的学生因“缺乏素材、不知如何下笔”出现内容空洞的问题，而能力较强的学生则因“没有更高挑战”难以充分发挥，未能兼顾不同学情的需求。</w:t>
      </w:r>
    </w:p>
    <w:p w14:paraId="44BAFF18">
      <w:pPr>
        <w:rPr>
          <w:rFonts w:hint="eastAsia"/>
          <w:sz w:val="28"/>
          <w:szCs w:val="36"/>
        </w:rPr>
      </w:pPr>
      <w:r>
        <w:rPr>
          <w:rFonts w:hint="eastAsia"/>
          <w:sz w:val="28"/>
          <w:szCs w:val="36"/>
        </w:rPr>
        <w:t>3. 评价侧重“形式”，忽略“情感真实度”：评价多关注“手抄报是否美观”“朗诵是否流利”等外在形式，对“感受是否真挚”“行动记录是否真实”等情感与实践维度关注不足，难以判断学生是否真正建立爱国认知，评价导向不够精准。</w:t>
      </w:r>
    </w:p>
    <w:p w14:paraId="22E1C8DF">
      <w:pPr>
        <w:rPr>
          <w:rFonts w:hint="eastAsia"/>
          <w:sz w:val="28"/>
          <w:szCs w:val="36"/>
        </w:rPr>
      </w:pPr>
      <w:r>
        <w:rPr>
          <w:rFonts w:hint="eastAsia"/>
          <w:sz w:val="28"/>
          <w:szCs w:val="36"/>
        </w:rPr>
        <w:t xml:space="preserve"> 三、改进方向</w:t>
      </w:r>
    </w:p>
    <w:p w14:paraId="0764C4BE">
      <w:pPr>
        <w:rPr>
          <w:rFonts w:hint="eastAsia"/>
          <w:sz w:val="28"/>
          <w:szCs w:val="36"/>
        </w:rPr>
      </w:pPr>
      <w:r>
        <w:rPr>
          <w:rFonts w:hint="eastAsia"/>
          <w:sz w:val="28"/>
          <w:szCs w:val="36"/>
        </w:rPr>
        <w:t xml:space="preserve"> 1. 深化情感引导，增设“思辨性”任务：优化作业设计，如将“摘抄爱国句子”调整为“摘抄《圆明园的毁灭》中让你最触动的句子，结合当下‘保护文化遗产’的行动，说说你对‘爱国’的新理解”，引导学生从“被动感受”转向“主动思考”，实现情感深度内化。</w:t>
      </w:r>
    </w:p>
    <w:p w14:paraId="42A1069A">
      <w:pPr>
        <w:rPr>
          <w:rFonts w:hint="eastAsia"/>
          <w:sz w:val="28"/>
          <w:szCs w:val="36"/>
        </w:rPr>
      </w:pPr>
      <w:r>
        <w:rPr>
          <w:rFonts w:hint="eastAsia"/>
          <w:sz w:val="28"/>
          <w:szCs w:val="36"/>
        </w:rPr>
        <w:t>2. 细化分层设计，适配不同能力学生：将作业分为三层：</w:t>
      </w:r>
    </w:p>
    <w:p w14:paraId="254F0701">
      <w:pPr>
        <w:rPr>
          <w:rFonts w:hint="eastAsia"/>
          <w:sz w:val="28"/>
          <w:szCs w:val="36"/>
        </w:rPr>
      </w:pPr>
      <w:r>
        <w:rPr>
          <w:rFonts w:hint="eastAsia"/>
          <w:sz w:val="28"/>
          <w:szCs w:val="36"/>
        </w:rPr>
        <w:t>- 基础层：“用思维导图梳理《少年中国说》中体现国家未来的意象（如‘红日’‘河流’）”，夯实文本理解；</w:t>
      </w:r>
    </w:p>
    <w:p w14:paraId="6C318A3D">
      <w:pPr>
        <w:rPr>
          <w:rFonts w:hint="eastAsia"/>
          <w:sz w:val="28"/>
          <w:szCs w:val="36"/>
        </w:rPr>
      </w:pPr>
      <w:r>
        <w:rPr>
          <w:rFonts w:hint="eastAsia"/>
          <w:sz w:val="28"/>
          <w:szCs w:val="36"/>
        </w:rPr>
        <w:t>- 提升层：“结合课文内容，写一段对‘詹天佑’的致敬语（需包含具体事迹与精神）”，锻炼情感表达；</w:t>
      </w:r>
    </w:p>
    <w:p w14:paraId="7E707194">
      <w:pPr>
        <w:rPr>
          <w:rFonts w:hint="eastAsia"/>
          <w:sz w:val="28"/>
          <w:szCs w:val="36"/>
        </w:rPr>
      </w:pPr>
      <w:r>
        <w:rPr>
          <w:rFonts w:hint="eastAsia"/>
          <w:sz w:val="28"/>
          <w:szCs w:val="36"/>
        </w:rPr>
        <w:t>- 挑战层：“对比‘过去的爱国’（如文天祥、詹天佑）与‘现在的爱国’（如抗疫工作者、航天人），写一篇短评”，培养思辨能力。</w:t>
      </w:r>
    </w:p>
    <w:p w14:paraId="67B68813">
      <w:pPr>
        <w:rPr>
          <w:rFonts w:hint="eastAsia"/>
          <w:sz w:val="28"/>
          <w:szCs w:val="36"/>
        </w:rPr>
      </w:pPr>
      <w:r>
        <w:rPr>
          <w:rFonts w:hint="eastAsia"/>
          <w:sz w:val="28"/>
          <w:szCs w:val="36"/>
        </w:rPr>
        <w:t>3. 完善评价体系，聚焦“情感与实践”：设计“情感+实践+形式”三维评价表，“情感维度”关注“感受是否结合自身体验”“致敬语是否真挚”，“实践维度”关注“‘爱国小行动’记录是否真实具体”，“形式维度”关注“作业呈现是否清晰”，并增加“同伴互评”环节，让评价更贴合单元人文目标。</w:t>
      </w:r>
    </w:p>
    <w:p w14:paraId="617D715C">
      <w:pPr>
        <w:rPr>
          <w:rFonts w:hint="eastAsia"/>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 xml:space="preserve"> 本次“爱国情怀”大单元作业设计</w:t>
      </w:r>
      <w:r>
        <w:rPr>
          <w:rFonts w:hint="eastAsia"/>
          <w:sz w:val="28"/>
          <w:szCs w:val="36"/>
          <w:lang w:eastAsia="zh"/>
          <w:woUserID w:val="1"/>
        </w:rPr>
        <w:t>，</w:t>
      </w:r>
      <w:bookmarkStart w:id="0" w:name="_GoBack"/>
      <w:bookmarkEnd w:id="0"/>
      <w:r>
        <w:rPr>
          <w:rFonts w:hint="eastAsia"/>
          <w:sz w:val="28"/>
          <w:szCs w:val="36"/>
        </w:rPr>
        <w:t>不仅梳理了当前情感类作业设计的优势与不足，更明确了“以作业为载体，实现‘文’与‘德’共生”的方向。后续将结合改进建议，进一步优化作业的情感深度、分层适配性与评价精准度，让作业真正成为连接文本与生活、认知与情感的桥梁，帮助学生在理解、思考与实践中，逐步树立朴素而坚定的爱国情怀，实现语文素养与思政素养的协同提升。</w:t>
      </w:r>
    </w:p>
    <w:p w14:paraId="57BEBBE3">
      <w:pPr>
        <w:rPr>
          <w:rFonts w:hint="eastAsia"/>
          <w:sz w:val="28"/>
          <w:szCs w:val="36"/>
        </w:rPr>
      </w:pPr>
      <w:r>
        <w:rPr>
          <w:rFonts w:hint="eastAsia"/>
          <w:sz w:val="28"/>
          <w:szCs w:val="36"/>
        </w:rPr>
        <w:t xml:space="preserve"> </w:t>
      </w:r>
    </w:p>
    <w:p w14:paraId="695E5BD0">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E0F81"/>
    <w:rsid w:val="67D804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5</TotalTime>
  <ScaleCrop>false</ScaleCrop>
  <LinksUpToDate>false</LinksUpToDate>
  <CharactersWithSpaces>0</CharactersWithSpaces>
  <Application>WPS Office WWO_wpscloud_20250925191819-314b3f48ed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2025-10-10T14:09:00Z</dcterms:created>
  <dc:creator>user</dc:creator>
  <cp:lastModifiedBy>明月几时有</cp:lastModifiedBy>
  <dcterms:modified xsi:type="dcterms:W3CDTF">2025-10-10T14:45:23Z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2052-12.9.0.23117</vt:lpwstr>
  </property>
  <property fmtid="{D5CDD505-2E9C-101B-9397-08002B2CF9AE}" pid="3" name="KSOTemplateDocerSaveRecord">
    <vt:lpwstr>eyJoZGlkIjoiNWQ4NDk3NjA2YzVkOTA5N2VhMGI1YTY1ZDYzNGRlOGEiLCJ1c2VySWQiOiI3OTIwNTU5ODgifQ==</vt:lpwstr>
  </property>
  <property fmtid="{D5CDD505-2E9C-101B-9397-08002B2CF9AE}" pid="4" name="ICV">
    <vt:lpwstr>BF753C9DF4132FCC83ABE868F314F945_43</vt:lpwstr>
  </property>
</Properties>
</file>