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C45DF"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-1124585</wp:posOffset>
            </wp:positionH>
            <wp:positionV relativeFrom="paragraph">
              <wp:posOffset>-889000</wp:posOffset>
            </wp:positionV>
            <wp:extent cx="7538720" cy="10739755"/>
            <wp:effectExtent l="0" t="0" r="5080" b="4445"/>
            <wp:wrapNone/>
            <wp:docPr id="5" name="图片 5" descr="2fd35445d48f6c83fa4bf5d775c1f9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fd35445d48f6c83fa4bf5d775c1f9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8720" cy="1073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8726CC"/>
    <w:p w14:paraId="50D87D64"/>
    <w:p w14:paraId="75CD99C7"/>
    <w:p w14:paraId="55C7D08D"/>
    <w:p w14:paraId="1C290222"/>
    <w:p w14:paraId="1A71F93F"/>
    <w:p w14:paraId="422B70C2">
      <w:pPr>
        <w:ind w:firstLine="521" w:firstLineChars="100"/>
        <w:rPr>
          <w:rFonts w:hint="eastAsia" w:ascii="华文新魏" w:hAnsi="华文新魏" w:eastAsia="华文新魏" w:cs="华文新魏"/>
          <w:b/>
          <w:bCs/>
          <w:sz w:val="52"/>
          <w:szCs w:val="52"/>
          <w:lang w:val="en-US" w:eastAsia="zh-CN"/>
        </w:rPr>
      </w:pPr>
      <w:r>
        <w:rPr>
          <w:rFonts w:hint="eastAsia" w:ascii="华文新魏" w:hAnsi="华文新魏" w:eastAsia="华文新魏" w:cs="华文新魏"/>
          <w:b/>
          <w:bCs/>
          <w:sz w:val="52"/>
          <w:szCs w:val="52"/>
          <w:lang w:val="en-US" w:eastAsia="zh-CN"/>
        </w:rPr>
        <w:t>小学语文四年级上册第一单元</w:t>
      </w:r>
    </w:p>
    <w:p w14:paraId="4EBC4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新魏" w:hAnsi="华文新魏" w:eastAsia="华文新魏" w:cs="华文新魏"/>
          <w:b/>
          <w:bCs/>
          <w:sz w:val="52"/>
          <w:szCs w:val="52"/>
          <w:lang w:val="en-US" w:eastAsia="zh-CN"/>
        </w:rPr>
      </w:pPr>
    </w:p>
    <w:p w14:paraId="7D44B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华文新魏" w:hAnsi="华文新魏" w:eastAsia="华文新魏" w:cs="华文新魏"/>
          <w:b/>
          <w:bCs/>
          <w:sz w:val="52"/>
          <w:szCs w:val="52"/>
          <w:lang w:val="en-US" w:eastAsia="zh-CN"/>
        </w:rPr>
      </w:pPr>
      <w:r>
        <w:rPr>
          <w:rFonts w:hint="eastAsia" w:ascii="华文新魏" w:hAnsi="华文新魏" w:eastAsia="华文新魏" w:cs="华文新魏"/>
          <w:b/>
          <w:bCs/>
          <w:sz w:val="52"/>
          <w:szCs w:val="52"/>
          <w:lang w:val="en-US" w:eastAsia="zh-CN"/>
        </w:rPr>
        <w:t>单元整体作业单</w:t>
      </w:r>
    </w:p>
    <w:p w14:paraId="2144D3D4">
      <w:pP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 w14:paraId="184D3635"/>
    <w:p w14:paraId="35DE428B"/>
    <w:p w14:paraId="55DBB482"/>
    <w:p w14:paraId="7ABED410"/>
    <w:p w14:paraId="2D984E00">
      <w:pPr>
        <w:rPr>
          <w:rFonts w:hint="eastAsia" w:eastAsiaTheme="minorEastAsia"/>
          <w:lang w:eastAsia="zh-CN"/>
        </w:rPr>
      </w:pPr>
    </w:p>
    <w:p w14:paraId="2338CAD9"/>
    <w:p w14:paraId="4A48105F"/>
    <w:p w14:paraId="42B24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新魏" w:hAnsi="华文新魏" w:eastAsia="华文新魏" w:cs="华文新魏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sz w:val="44"/>
          <w:szCs w:val="44"/>
          <w:lang w:val="en-US" w:eastAsia="zh-CN"/>
        </w:rPr>
        <w:t>鸡西市恒山区柳毛乡中心学校</w:t>
      </w:r>
    </w:p>
    <w:p w14:paraId="5F31F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华文新魏" w:hAnsi="华文新魏" w:eastAsia="华文新魏" w:cs="华文新魏"/>
          <w:b w:val="0"/>
          <w:bCs w:val="0"/>
          <w:sz w:val="44"/>
          <w:szCs w:val="44"/>
          <w:lang w:val="en-US" w:eastAsia="zh-CN"/>
        </w:rPr>
      </w:pPr>
    </w:p>
    <w:p w14:paraId="2124D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华文新魏" w:hAnsi="华文新魏" w:eastAsia="华文新魏" w:cs="华文新魏"/>
          <w:sz w:val="44"/>
          <w:szCs w:val="44"/>
          <w:lang w:val="en-US" w:eastAsia="zh-CN"/>
        </w:rPr>
      </w:pPr>
      <w:bookmarkStart w:id="0" w:name="_GoBack"/>
      <w:bookmarkEnd w:id="0"/>
    </w:p>
    <w:p w14:paraId="37D3A715"/>
    <w:p w14:paraId="03088CBD"/>
    <w:p w14:paraId="5D44088C"/>
    <w:p w14:paraId="5BC6A39C"/>
    <w:p w14:paraId="2990A101"/>
    <w:p w14:paraId="2BC3083F"/>
    <w:p w14:paraId="6B514FAA"/>
    <w:p w14:paraId="2BD2AC5E"/>
    <w:p w14:paraId="1863B8A0"/>
    <w:p w14:paraId="2F7773E1"/>
    <w:p w14:paraId="1A810830"/>
    <w:p w14:paraId="58DF9A87"/>
    <w:p w14:paraId="5B53683F"/>
    <w:p w14:paraId="7C23D70D"/>
    <w:p w14:paraId="15CA3920"/>
    <w:p w14:paraId="42ADED78">
      <w:pPr>
        <w:pStyle w:val="2"/>
        <w:widowControl/>
        <w:spacing w:before="0" w:beforeAutospacing="0" w:after="0" w:afterAutospacing="0" w:line="440" w:lineRule="exact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-1124585</wp:posOffset>
            </wp:positionH>
            <wp:positionV relativeFrom="paragraph">
              <wp:posOffset>-913765</wp:posOffset>
            </wp:positionV>
            <wp:extent cx="7550785" cy="10701655"/>
            <wp:effectExtent l="0" t="0" r="12065" b="4445"/>
            <wp:wrapNone/>
            <wp:docPr id="1" name="图片 1" descr="8ac9c527e0ab302f4374878b1f4c3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c9c527e0ab302f4374878b1f4c33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9.古诗三首</w:t>
      </w:r>
    </w:p>
    <w:p w14:paraId="025EF765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基础作业</w:t>
      </w:r>
    </w:p>
    <w:p w14:paraId="742C02FD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一、看拼音，写词语。</w:t>
      </w:r>
    </w:p>
    <w:p w14:paraId="0219179C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mù  sè      yín  shī      tí  mù      cè  miàn      lú  shān</w:t>
      </w:r>
    </w:p>
    <w:p w14:paraId="44DDD05C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       ）  （       ）  （       ）   （       ）  （       ）</w:t>
      </w:r>
    </w:p>
    <w:p w14:paraId="5712A10B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yǒu  yuán    jiànɡ  luò    fèi  lì      wén  zhānɡ   shān  fēnɡ</w:t>
      </w:r>
    </w:p>
    <w:p w14:paraId="0CC440BA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       ）  （       ）  （       ）   （       ）  （       ）</w:t>
      </w:r>
    </w:p>
    <w:p w14:paraId="67B9B25E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二、解释下面加点的词语。</w:t>
      </w:r>
    </w:p>
    <w:p w14:paraId="2D3FD26F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em w:val="dot"/>
        </w:rPr>
        <w:t>可怜</w:t>
      </w:r>
      <w:r>
        <w:rPr>
          <w:rFonts w:hint="eastAsia" w:ascii="仿宋" w:hAnsi="仿宋" w:eastAsia="仿宋" w:cs="仿宋"/>
          <w:sz w:val="28"/>
          <w:szCs w:val="28"/>
        </w:rPr>
        <w:t>九月初三夜。       可怜：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3BD6D1E4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em w:val="dot"/>
        </w:rPr>
        <w:t>题</w:t>
      </w:r>
      <w:r>
        <w:rPr>
          <w:rFonts w:hint="eastAsia" w:ascii="仿宋" w:hAnsi="仿宋" w:eastAsia="仿宋" w:cs="仿宋"/>
          <w:sz w:val="28"/>
          <w:szCs w:val="28"/>
        </w:rPr>
        <w:t>西林壁               题：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 w14:paraId="7807BD93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3.只</w:t>
      </w:r>
      <w:r>
        <w:rPr>
          <w:rFonts w:hint="eastAsia" w:ascii="仿宋" w:hAnsi="仿宋" w:eastAsia="仿宋" w:cs="仿宋"/>
          <w:sz w:val="28"/>
          <w:szCs w:val="28"/>
          <w:em w:val="dot"/>
        </w:rPr>
        <w:t>缘</w:t>
      </w:r>
      <w:r>
        <w:rPr>
          <w:rFonts w:hint="eastAsia" w:ascii="仿宋" w:hAnsi="仿宋" w:eastAsia="仿宋" w:cs="仿宋"/>
          <w:sz w:val="28"/>
          <w:szCs w:val="28"/>
        </w:rPr>
        <w:t>身在此山中。       缘：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 w14:paraId="2EC5016F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4.梅雪争春未肯</w:t>
      </w:r>
      <w:r>
        <w:rPr>
          <w:rFonts w:hint="eastAsia" w:ascii="仿宋" w:hAnsi="仿宋" w:eastAsia="仿宋" w:cs="仿宋"/>
          <w:sz w:val="28"/>
          <w:szCs w:val="28"/>
          <w:em w:val="dot"/>
        </w:rPr>
        <w:t>降</w:t>
      </w:r>
      <w:r>
        <w:rPr>
          <w:rFonts w:hint="eastAsia" w:ascii="仿宋" w:hAnsi="仿宋" w:eastAsia="仿宋" w:cs="仿宋"/>
          <w:sz w:val="28"/>
          <w:szCs w:val="28"/>
        </w:rPr>
        <w:t>。       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 w14:paraId="42B20E47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三、按古诗的内容重新排列诗句。</w:t>
      </w:r>
    </w:p>
    <w:p w14:paraId="0E9B19B4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①可怜九月初三夜             ①雪却输梅一段香 </w:t>
      </w:r>
    </w:p>
    <w:p w14:paraId="0910DB0C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②一道残阳铺水中             ②梅雪争春未肯降 </w:t>
      </w:r>
    </w:p>
    <w:p w14:paraId="3C367B9A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③露似真珠月似弓             ③梅须逊雪三分白 </w:t>
      </w:r>
    </w:p>
    <w:p w14:paraId="4AC27077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④半江瑟瑟半江红             ④骚人阁笔费评章</w:t>
      </w:r>
    </w:p>
    <w:p w14:paraId="6957F399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排序：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排序：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 w14:paraId="252D3E5D">
      <w:pPr>
        <w:rPr>
          <w:sz w:val="28"/>
          <w:szCs w:val="28"/>
        </w:rPr>
      </w:pPr>
    </w:p>
    <w:p w14:paraId="538D1157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提升作业</w:t>
      </w:r>
    </w:p>
    <w:p w14:paraId="53F5B815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四、选择合适的答案。</w:t>
      </w:r>
    </w:p>
    <w:p w14:paraId="790D2811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从《题西林壁》这首诗中，我们得到的启发是（      ）</w:t>
      </w:r>
    </w:p>
    <w:p w14:paraId="58E6E71C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A.对于复杂的事物，只要看到一方面，就可以推断出其它方面。</w:t>
      </w:r>
    </w:p>
    <w:p w14:paraId="4D646397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B.对于复杂的事物，应从多角度观察，多方面调查了解，抓住主要的方面思考。</w:t>
      </w:r>
    </w:p>
    <w:p w14:paraId="5837E090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C.既要多方面观察，调查了解，又要亲身去体会、去分析。</w:t>
      </w:r>
    </w:p>
    <w:p w14:paraId="64309031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五、用诗句回答问题。</w:t>
      </w:r>
    </w:p>
    <w:p w14:paraId="2BCD0C48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1.“不识庐山真面目”的原因：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B4A34D7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2.《暮江吟》一诗中含有比喻的诗句：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905CE0A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3.《雪梅》一诗中“雪”和“梅”对比的诗句：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 w14:paraId="6234AEB2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820D9A9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拓展作业</w:t>
      </w: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-1124585</wp:posOffset>
            </wp:positionH>
            <wp:positionV relativeFrom="paragraph">
              <wp:posOffset>-2869565</wp:posOffset>
            </wp:positionV>
            <wp:extent cx="7550785" cy="10701655"/>
            <wp:effectExtent l="0" t="0" r="12065" b="4445"/>
            <wp:wrapNone/>
            <wp:docPr id="2" name="图片 2" descr="8ac9c527e0ab302f4374878b1f4c3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ac9c527e0ab302f4374878b1f4c33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D02423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给古诗配简笔画+诗句批注，注明观察情感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 w14:paraId="65BAB94A">
      <w:pPr>
        <w:pStyle w:val="2"/>
        <w:widowControl/>
        <w:numPr>
          <w:ilvl w:val="0"/>
          <w:numId w:val="0"/>
        </w:numPr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5AB8C08A">
      <w:pPr>
        <w:pStyle w:val="2"/>
        <w:widowControl/>
        <w:numPr>
          <w:ilvl w:val="0"/>
          <w:numId w:val="0"/>
        </w:numPr>
        <w:spacing w:before="0" w:beforeAutospacing="0" w:after="0" w:afterAutospacing="0" w:line="440" w:lineRule="exact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11.爬山虎的脚</w:t>
      </w:r>
    </w:p>
    <w:p w14:paraId="1E34F811">
      <w:pPr>
        <w:pStyle w:val="2"/>
        <w:widowControl/>
        <w:numPr>
          <w:ilvl w:val="0"/>
          <w:numId w:val="0"/>
        </w:numPr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基础作业</w:t>
      </w:r>
    </w:p>
    <w:p w14:paraId="5C33E0CB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一、看拼音，写词语。</w:t>
      </w:r>
    </w:p>
    <w:p w14:paraId="045D3803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cāo  chǎnɡ  zhàn  yǒu  nèn  hónɡ   ɡēn  jīnɡ </w:t>
      </w:r>
    </w:p>
    <w:p w14:paraId="195A1711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（       ） （       ）（       ） （       ）   </w:t>
      </w:r>
    </w:p>
    <w:p w14:paraId="3B50B36C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láo  ɡù   yè  bǐnɡ   qiáo  jiàn   chónɡ  dié   （       ）    （       ）   （       ）   （       ）   </w:t>
      </w:r>
    </w:p>
    <w:p w14:paraId="24B2B20C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二、给下面加点的字选择正确的解释。 </w:t>
      </w:r>
    </w:p>
    <w:p w14:paraId="7DAED4FA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触：A.接触；碰；撞   B.触动；感动</w:t>
      </w:r>
    </w:p>
    <w:p w14:paraId="37C5DA26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1.看了《西游记》，我感</w:t>
      </w:r>
      <w:r>
        <w:rPr>
          <w:rFonts w:hint="eastAsia" w:ascii="仿宋" w:hAnsi="仿宋" w:eastAsia="仿宋" w:cs="仿宋"/>
          <w:sz w:val="28"/>
          <w:szCs w:val="28"/>
          <w:em w:val="dot"/>
        </w:rPr>
        <w:t>触</w:t>
      </w:r>
      <w:r>
        <w:rPr>
          <w:rFonts w:hint="eastAsia" w:ascii="仿宋" w:hAnsi="仿宋" w:eastAsia="仿宋" w:cs="仿宋"/>
          <w:sz w:val="28"/>
          <w:szCs w:val="28"/>
        </w:rPr>
        <w:t>很深。（    ）</w:t>
      </w:r>
    </w:p>
    <w:p w14:paraId="510E6E6F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2.他不小心</w:t>
      </w:r>
      <w:r>
        <w:rPr>
          <w:rFonts w:hint="eastAsia" w:ascii="仿宋" w:hAnsi="仿宋" w:eastAsia="仿宋" w:cs="仿宋"/>
          <w:sz w:val="28"/>
          <w:szCs w:val="28"/>
          <w:em w:val="dot"/>
        </w:rPr>
        <w:t>触</w:t>
      </w:r>
      <w:r>
        <w:rPr>
          <w:rFonts w:hint="eastAsia" w:ascii="仿宋" w:hAnsi="仿宋" w:eastAsia="仿宋" w:cs="仿宋"/>
          <w:sz w:val="28"/>
          <w:szCs w:val="28"/>
        </w:rPr>
        <w:t>了电。（   ）</w:t>
      </w:r>
    </w:p>
    <w:p w14:paraId="0B0C326A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3.爬山虎的脚</w:t>
      </w:r>
      <w:r>
        <w:rPr>
          <w:rFonts w:hint="eastAsia" w:ascii="仿宋" w:hAnsi="仿宋" w:eastAsia="仿宋" w:cs="仿宋"/>
          <w:sz w:val="28"/>
          <w:szCs w:val="28"/>
          <w:em w:val="dot"/>
        </w:rPr>
        <w:t>触</w:t>
      </w:r>
      <w:r>
        <w:rPr>
          <w:rFonts w:hint="eastAsia" w:ascii="仿宋" w:hAnsi="仿宋" w:eastAsia="仿宋" w:cs="仿宋"/>
          <w:sz w:val="28"/>
          <w:szCs w:val="28"/>
        </w:rPr>
        <w:t>着墙的时候，六七根细丝的头上就变成小圆片，巴住墙。（   ）</w:t>
      </w:r>
    </w:p>
    <w:p w14:paraId="01CB9546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提升作业</w:t>
      </w:r>
    </w:p>
    <w:p w14:paraId="09E3883E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三、按要求写句子。</w:t>
      </w:r>
    </w:p>
    <w:p w14:paraId="22220FBF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1.茎上长叶柄的地方，反面伸出枝状的六七根细丝。（改写成比喻句）</w:t>
      </w:r>
    </w:p>
    <w:p w14:paraId="6150F051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</w:t>
      </w:r>
    </w:p>
    <w:p w14:paraId="25691621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2.你的手指不费一点儿劲，休想拉下爬山虎的一根茎。（改为反问句）</w:t>
      </w:r>
    </w:p>
    <w:p w14:paraId="69AAF76C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</w:t>
      </w:r>
    </w:p>
    <w:p w14:paraId="3DAEBA65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3.根据想象补充句子。  </w:t>
      </w:r>
    </w:p>
    <w:p w14:paraId="389195F1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如果你仔细看那些细小的脚，你会想起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F460224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四、动词填空。</w:t>
      </w:r>
    </w:p>
    <w:p w14:paraId="7C3ECFD4">
      <w:pPr>
        <w:pStyle w:val="2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爬山虎的脚（   ）着墙的时候，六七根细丝的头上就（   ）成小圆片，（   ）住墙。细丝原先是直的，现在弯曲了，把爬山虎的嫩茎（   ）一把，使它紧（   ）在墙上。爬山虎就是这样一脚一脚地往上</w:t>
      </w: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-1124585</wp:posOffset>
            </wp:positionH>
            <wp:positionV relativeFrom="paragraph">
              <wp:posOffset>-2031365</wp:posOffset>
            </wp:positionV>
            <wp:extent cx="7550785" cy="10701655"/>
            <wp:effectExtent l="0" t="0" r="12065" b="4445"/>
            <wp:wrapNone/>
            <wp:docPr id="3" name="图片 3" descr="8ac9c527e0ab302f4374878b1f4c3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ac9c527e0ab302f4374878b1f4c33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爬。</w:t>
      </w:r>
    </w:p>
    <w:p w14:paraId="78B7F60C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拓展作业</w:t>
      </w:r>
    </w:p>
    <w:p w14:paraId="4F2B6FD7">
      <w:pPr>
        <w:widowControl/>
        <w:spacing w:line="360" w:lineRule="atLeast"/>
        <w:jc w:val="left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1则植物观察小笔记，记录1个身边植物的特点。</w:t>
      </w:r>
    </w:p>
    <w:p w14:paraId="2A548CA5">
      <w:pPr>
        <w:pStyle w:val="2"/>
        <w:widowControl/>
        <w:numPr>
          <w:ilvl w:val="0"/>
          <w:numId w:val="1"/>
        </w:numPr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 用课文观察法，观察一种植物的细微变化并简单记录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。</w:t>
      </w:r>
    </w:p>
    <w:p w14:paraId="2026DEEA">
      <w:pPr>
        <w:pStyle w:val="2"/>
        <w:widowControl/>
        <w:numPr>
          <w:ilvl w:val="0"/>
          <w:numId w:val="0"/>
        </w:numPr>
        <w:spacing w:before="0" w:beforeAutospacing="0" w:after="0" w:afterAutospacing="0"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</w:p>
    <w:p w14:paraId="79B3B1FF">
      <w:pPr>
        <w:pStyle w:val="2"/>
        <w:widowControl/>
        <w:numPr>
          <w:ilvl w:val="0"/>
          <w:numId w:val="0"/>
        </w:numPr>
        <w:spacing w:before="0" w:beforeAutospacing="0" w:after="0" w:afterAutospacing="0" w:line="440" w:lineRule="exact"/>
        <w:jc w:val="center"/>
        <w:rPr>
          <w:rFonts w:hint="default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11.蟋蟀的住宅</w:t>
      </w:r>
    </w:p>
    <w:p w14:paraId="6AF4076E"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基础作业</w:t>
      </w:r>
    </w:p>
    <w:p w14:paraId="27F6128C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、给加点字正确的读音上面画上“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”。</w:t>
      </w:r>
    </w:p>
    <w:p w14:paraId="7A064859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em w:val="dot"/>
        </w:rPr>
        <w:t>毫</w:t>
      </w:r>
      <w:r>
        <w:rPr>
          <w:rFonts w:hint="eastAsia" w:ascii="仿宋" w:hAnsi="仿宋" w:eastAsia="仿宋" w:cs="仿宋"/>
          <w:sz w:val="28"/>
          <w:szCs w:val="28"/>
        </w:rPr>
        <w:t xml:space="preserve">（háo  hǒo）米       </w:t>
      </w:r>
      <w:r>
        <w:rPr>
          <w:rFonts w:hint="eastAsia" w:ascii="仿宋" w:hAnsi="仿宋" w:eastAsia="仿宋" w:cs="仿宋"/>
          <w:sz w:val="28"/>
          <w:szCs w:val="28"/>
          <w:em w:val="dot"/>
        </w:rPr>
        <w:t>慎</w:t>
      </w:r>
      <w:r>
        <w:rPr>
          <w:rFonts w:hint="eastAsia" w:ascii="仿宋" w:hAnsi="仿宋" w:eastAsia="仿宋" w:cs="仿宋"/>
          <w:sz w:val="28"/>
          <w:szCs w:val="28"/>
        </w:rPr>
        <w:t xml:space="preserve">（zhēn  shèn）重 </w:t>
      </w:r>
    </w:p>
    <w:p w14:paraId="42DE6C87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挖</w:t>
      </w:r>
      <w:r>
        <w:rPr>
          <w:rFonts w:hint="eastAsia" w:ascii="仿宋" w:hAnsi="仿宋" w:eastAsia="仿宋" w:cs="仿宋"/>
          <w:sz w:val="28"/>
          <w:szCs w:val="28"/>
          <w:em w:val="dot"/>
        </w:rPr>
        <w:t>掘</w:t>
      </w:r>
      <w:r>
        <w:rPr>
          <w:rFonts w:hint="eastAsia" w:ascii="仿宋" w:hAnsi="仿宋" w:eastAsia="仿宋" w:cs="仿宋"/>
          <w:sz w:val="28"/>
          <w:szCs w:val="28"/>
        </w:rPr>
        <w:t xml:space="preserve">（jué  jüé）       </w:t>
      </w:r>
      <w:r>
        <w:rPr>
          <w:rFonts w:hint="eastAsia" w:ascii="仿宋" w:hAnsi="仿宋" w:eastAsia="仿宋" w:cs="仿宋"/>
          <w:sz w:val="28"/>
          <w:szCs w:val="28"/>
          <w:em w:val="dot"/>
        </w:rPr>
        <w:t>倾</w:t>
      </w:r>
      <w:r>
        <w:rPr>
          <w:rFonts w:hint="eastAsia" w:ascii="仿宋" w:hAnsi="仿宋" w:eastAsia="仿宋" w:cs="仿宋"/>
          <w:sz w:val="28"/>
          <w:szCs w:val="28"/>
        </w:rPr>
        <w:t xml:space="preserve">（qīnɡ  qínɡ）斜  </w:t>
      </w:r>
    </w:p>
    <w:p w14:paraId="0912187D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em w:val="dot"/>
        </w:rPr>
        <w:t>抛</w:t>
      </w:r>
      <w:r>
        <w:rPr>
          <w:rFonts w:hint="eastAsia" w:ascii="仿宋" w:hAnsi="仿宋" w:eastAsia="仿宋" w:cs="仿宋"/>
          <w:sz w:val="28"/>
          <w:szCs w:val="28"/>
        </w:rPr>
        <w:t>（pāo  páo）出       优</w:t>
      </w:r>
      <w:r>
        <w:rPr>
          <w:rFonts w:hint="eastAsia" w:ascii="仿宋" w:hAnsi="仿宋" w:eastAsia="仿宋" w:cs="仿宋"/>
          <w:sz w:val="28"/>
          <w:szCs w:val="28"/>
          <w:em w:val="dot"/>
        </w:rPr>
        <w:t>良</w:t>
      </w:r>
      <w:r>
        <w:rPr>
          <w:rFonts w:hint="eastAsia" w:ascii="仿宋" w:hAnsi="仿宋" w:eastAsia="仿宋" w:cs="仿宋"/>
          <w:sz w:val="28"/>
          <w:szCs w:val="28"/>
        </w:rPr>
        <w:t xml:space="preserve">（lánɡ  liánɡ） </w:t>
      </w:r>
    </w:p>
    <w:p w14:paraId="65AFFF50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em w:val="dot"/>
        </w:rPr>
        <w:t>搜</w:t>
      </w:r>
      <w:r>
        <w:rPr>
          <w:rFonts w:hint="eastAsia" w:ascii="仿宋" w:hAnsi="仿宋" w:eastAsia="仿宋" w:cs="仿宋"/>
          <w:sz w:val="28"/>
          <w:szCs w:val="28"/>
        </w:rPr>
        <w:t>（suō  sōu）索       布</w:t>
      </w:r>
      <w:r>
        <w:rPr>
          <w:rFonts w:hint="eastAsia" w:ascii="仿宋" w:hAnsi="仿宋" w:eastAsia="仿宋" w:cs="仿宋"/>
          <w:sz w:val="28"/>
          <w:szCs w:val="28"/>
          <w:em w:val="dot"/>
        </w:rPr>
        <w:t>置</w:t>
      </w:r>
      <w:r>
        <w:rPr>
          <w:rFonts w:hint="eastAsia" w:ascii="仿宋" w:hAnsi="仿宋" w:eastAsia="仿宋" w:cs="仿宋"/>
          <w:sz w:val="28"/>
          <w:szCs w:val="28"/>
        </w:rPr>
        <w:t>（zhí  zhì）</w:t>
      </w:r>
    </w:p>
    <w:p w14:paraId="22DABEAE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二、看拼音，写词语。</w:t>
      </w:r>
    </w:p>
    <w:p w14:paraId="0608E42C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zhù  zhái      lín  shí       xuǎn  zé      dì  zhǐ      yōu  liánɡ</w:t>
      </w:r>
    </w:p>
    <w:p w14:paraId="1DEBBED5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       ）    （       ）   （       ）   （       ）   （       ） </w:t>
      </w:r>
    </w:p>
    <w:p w14:paraId="116DFE82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dònɡ  xué      kè  tīnɡ       wò  shì     zhuān  mén     qián  zi</w:t>
      </w:r>
    </w:p>
    <w:p w14:paraId="68438BA2">
      <w:pPr>
        <w:pStyle w:val="2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       ）    （       ）   （       ）   （       ）   （       ） </w:t>
      </w:r>
    </w:p>
    <w:p w14:paraId="25BB7906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提升作业</w:t>
      </w:r>
    </w:p>
    <w:p w14:paraId="7BBEA2D7">
      <w:pPr>
        <w:pStyle w:val="2"/>
        <w:widowControl/>
        <w:tabs>
          <w:tab w:val="center" w:pos="4153"/>
        </w:tabs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三、用“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”选择括号里正确的词语。</w:t>
      </w:r>
    </w:p>
    <w:p w14:paraId="76015FDF">
      <w:pPr>
        <w:pStyle w:val="2"/>
        <w:widowControl/>
        <w:tabs>
          <w:tab w:val="center" w:pos="4153"/>
        </w:tabs>
        <w:spacing w:before="0" w:beforeAutospacing="0" w:after="0" w:afterAutospacing="0" w:line="440" w:lineRule="exact"/>
        <w:ind w:firstLine="548" w:firstLineChars="196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别的昆虫大多在临时的（躲避  隐蔽）所藏身。它们的（躲避  隐蔽）所得来不费功夫，弃去毫不（可惜  珍惜）。蟋蟀和它们不同，不肯随遇而安。它常常（慎重  谨慎）地选择住址，一定要排水优良，并且有（暖和  温和）的阳光。它不利用现成的洞穴。它的（舒服  舒适）的住宅是自己一点儿一点儿挖掘的，从大厅一直到卧室。</w:t>
      </w:r>
    </w:p>
    <w:p w14:paraId="16A6368A">
      <w:pPr>
        <w:pStyle w:val="2"/>
        <w:widowControl/>
        <w:tabs>
          <w:tab w:val="center" w:pos="4153"/>
        </w:tabs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四、按要求</w:t>
      </w: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-1124585</wp:posOffset>
            </wp:positionH>
            <wp:positionV relativeFrom="paragraph">
              <wp:posOffset>-1751965</wp:posOffset>
            </wp:positionV>
            <wp:extent cx="7550785" cy="10701655"/>
            <wp:effectExtent l="0" t="0" r="12065" b="4445"/>
            <wp:wrapNone/>
            <wp:docPr id="4" name="图片 4" descr="8ac9c527e0ab302f4374878b1f4c3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ac9c527e0ab302f4374878b1f4c33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8"/>
          <w:szCs w:val="28"/>
        </w:rPr>
        <w:t>回答问题。</w:t>
      </w:r>
    </w:p>
    <w:p w14:paraId="07D812C2">
      <w:pPr>
        <w:pStyle w:val="2"/>
        <w:widowControl/>
        <w:tabs>
          <w:tab w:val="center" w:pos="4153"/>
        </w:tabs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1.当四周很安静的时候，蟋蟀就在这平台上叫。（改为拟人句）</w:t>
      </w:r>
    </w:p>
    <w:p w14:paraId="0660A948">
      <w:pPr>
        <w:pStyle w:val="2"/>
        <w:widowControl/>
        <w:tabs>
          <w:tab w:val="center" w:pos="4153"/>
        </w:tabs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</w:t>
      </w:r>
    </w:p>
    <w:p w14:paraId="74AB7BD8">
      <w:pPr>
        <w:pStyle w:val="2"/>
        <w:widowControl/>
        <w:tabs>
          <w:tab w:val="center" w:pos="4153"/>
        </w:tabs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2.这座住宅真可以算是伟大的工程了。（改为反问句）</w:t>
      </w:r>
    </w:p>
    <w:p w14:paraId="26E21013">
      <w:pPr>
        <w:pStyle w:val="2"/>
        <w:widowControl/>
        <w:tabs>
          <w:tab w:val="center" w:pos="4153"/>
        </w:tabs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</w:t>
      </w:r>
    </w:p>
    <w:p w14:paraId="03ABB4AD">
      <w:pPr>
        <w:pStyle w:val="2"/>
        <w:widowControl/>
        <w:tabs>
          <w:tab w:val="center" w:pos="4153"/>
        </w:tabs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3.蟋蟀和它们不同，不肯</w:t>
      </w:r>
      <w:r>
        <w:rPr>
          <w:rFonts w:hint="eastAsia" w:ascii="仿宋" w:hAnsi="仿宋" w:eastAsia="仿宋" w:cs="仿宋"/>
          <w:sz w:val="28"/>
          <w:szCs w:val="28"/>
          <w:em w:val="dot"/>
        </w:rPr>
        <w:t>随遇而安</w:t>
      </w:r>
      <w:r>
        <w:rPr>
          <w:rFonts w:hint="eastAsia" w:ascii="仿宋" w:hAnsi="仿宋" w:eastAsia="仿宋" w:cs="仿宋"/>
          <w:sz w:val="28"/>
          <w:szCs w:val="28"/>
        </w:rPr>
        <w:t>。（用加点的词语说一句话）</w:t>
      </w:r>
    </w:p>
    <w:p w14:paraId="277CDA28">
      <w:pPr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 w14:paraId="13357AFF">
      <w:pP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拓展作业</w:t>
      </w:r>
    </w:p>
    <w:p w14:paraId="5841EF7F">
      <w:pPr>
        <w:widowControl/>
        <w:spacing w:line="360" w:lineRule="atLeast"/>
        <w:jc w:val="left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收集法布尔《昆虫记》中关于其他昆虫的片段，和同学交流分享。</w:t>
      </w:r>
    </w:p>
    <w:p w14:paraId="7DA9151D"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习作：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写观察日记</w:t>
      </w:r>
    </w:p>
    <w:p w14:paraId="2567653D">
      <w:pPr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基础作业</w:t>
      </w:r>
    </w:p>
    <w:p w14:paraId="7B9B4149">
      <w:pPr>
        <w:widowControl/>
        <w:numPr>
          <w:ilvl w:val="0"/>
          <w:numId w:val="2"/>
        </w:numPr>
        <w:spacing w:line="3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完成写作提纲</w:t>
      </w:r>
    </w:p>
    <w:p w14:paraId="5F012C40">
      <w:pPr>
        <w:widowControl/>
        <w:spacing w:line="3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 写清观察对象外形/1处变化，按顺序写，语句通顺无病句。</w:t>
      </w:r>
    </w:p>
    <w:p w14:paraId="15A07220">
      <w:pPr>
        <w:widowControl/>
        <w:spacing w:line="3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用上3个准确描写词，不写错别字，字迹工整。</w:t>
      </w:r>
    </w:p>
    <w:p w14:paraId="5E49A554">
      <w:pPr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提升作业</w:t>
      </w:r>
    </w:p>
    <w:p w14:paraId="1B7D39F6">
      <w:pPr>
        <w:widowControl/>
        <w:numPr>
          <w:ilvl w:val="0"/>
          <w:numId w:val="2"/>
        </w:numPr>
        <w:spacing w:line="360" w:lineRule="atLeas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小手写作</w:t>
      </w:r>
    </w:p>
    <w:p w14:paraId="7B92E3A2">
      <w:pPr>
        <w:widowControl/>
        <w:spacing w:line="360" w:lineRule="atLeas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 连续观察3天，写3篇日记，重点记录对象每日细微变化，融入观察感受。</w:t>
      </w:r>
    </w:p>
    <w:p w14:paraId="157B71F6">
      <w:pPr>
        <w:widowControl/>
        <w:spacing w:line="360" w:lineRule="atLeas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 给日记配简单批注，标注观察方法（看/闻/摸/听），补充2处细节。</w:t>
      </w:r>
    </w:p>
    <w:p w14:paraId="23B4D6C9">
      <w:pPr>
        <w:widowControl/>
        <w:spacing w:line="360" w:lineRule="atLeas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 仿写课文细致写法，给日记加1句比喻/拟人句，让描写更生动。</w:t>
      </w:r>
    </w:p>
    <w:p w14:paraId="2D9103C7">
      <w:pPr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 同桌互改日记，标注优点+1处修改建议，再誊抄订正。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7CCEE"/>
    <w:multiLevelType w:val="singleLevel"/>
    <w:tmpl w:val="A337CCE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914DA1"/>
    <w:multiLevelType w:val="singleLevel"/>
    <w:tmpl w:val="0B914D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12FD0"/>
    <w:rsid w:val="11812FD0"/>
    <w:rsid w:val="471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1444</Words>
  <Characters>1641</Characters>
  <Lines>0</Lines>
  <Paragraphs>0</Paragraphs>
  <TotalTime>3</TotalTime>
  <ScaleCrop>false</ScaleCrop>
  <LinksUpToDate>false</LinksUpToDate>
  <CharactersWithSpaces>2888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2025-12-20T13:46:00Z</dcterms:created>
  <dc:creator>远航</dc:creator>
  <cp:lastModifiedBy>WPS_1655440215</cp:lastModifiedBy>
  <dcterms:modified xsi:type="dcterms:W3CDTF">2025-12-30T07:36:55Z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7BFF69476D464083B61D3A69C9168D7E_11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