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49B0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-775335</wp:posOffset>
            </wp:positionV>
            <wp:extent cx="10670540" cy="7600950"/>
            <wp:effectExtent l="0" t="0" r="16510" b="0"/>
            <wp:wrapNone/>
            <wp:docPr id="48" name="图片 48" descr="7b0a20202020227069636672616d65646573223a20222670666d38393230343030303736262673707432312d312626626474303026267764743235353026266f726773697a6530302626706674313232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7b0a20202020227069636672616d65646573223a20222670666d38393230343030303736262673707432312d312626626474303026267764743235353026266f726773697a653030262670667431323226220a7d0a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054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B46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3B33662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 w14:paraId="7D44B1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小学语文四年级上册第七单元整体作业设计框架</w:t>
      </w:r>
    </w:p>
    <w:p w14:paraId="6F86AF0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 w14:paraId="3D46C8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 w14:paraId="7F1B39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 w14:paraId="0A3DA71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 w14:paraId="74646A5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 w14:paraId="2C4CEFB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 w14:paraId="2079D9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 w14:paraId="3B076B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 w14:paraId="3B1FA86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公文仿宋" w:hAnsi="方正公文仿宋" w:eastAsia="方正公文仿宋" w:cs="方正公文仿宋"/>
          <w:b/>
          <w:bCs/>
          <w:sz w:val="44"/>
          <w:szCs w:val="44"/>
          <w:lang w:val="en-US" w:eastAsia="zh-CN"/>
        </w:rPr>
      </w:pPr>
      <w:r>
        <w:rPr>
          <w:rFonts w:hint="eastAsia" w:ascii="方正公文仿宋" w:hAnsi="方正公文仿宋" w:eastAsia="方正公文仿宋" w:cs="方正公文仿宋"/>
          <w:b/>
          <w:bCs/>
          <w:sz w:val="44"/>
          <w:szCs w:val="44"/>
          <w:lang w:val="en-US" w:eastAsia="zh-CN"/>
        </w:rPr>
        <w:t>鸡西市恒山区柳毛乡中心学校</w:t>
      </w:r>
    </w:p>
    <w:p w14:paraId="2E4EF66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公文仿宋" w:hAnsi="方正公文仿宋" w:eastAsia="方正公文仿宋" w:cs="方正公文仿宋"/>
          <w:b/>
          <w:bCs/>
          <w:sz w:val="44"/>
          <w:szCs w:val="44"/>
          <w:lang w:val="en-US" w:eastAsia="zh-CN"/>
        </w:rPr>
      </w:pPr>
      <w:bookmarkStart w:id="0" w:name="_GoBack"/>
      <w:bookmarkEnd w:id="0"/>
    </w:p>
    <w:p w14:paraId="03C963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 w14:paraId="526D78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6878955</wp:posOffset>
                </wp:positionH>
                <wp:positionV relativeFrom="paragraph">
                  <wp:posOffset>310515</wp:posOffset>
                </wp:positionV>
                <wp:extent cx="1828800" cy="18288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7A5B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1.65pt;margin-top:24.45pt;height:144pt;width:144pt;mso-wrap-style:none;z-index:251661312;mso-width-relative:page;mso-height-relative:page;" filled="f" stroked="f" coordsize="21600,21600" o:gfxdata="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Qyt5OtkAAAAMAQAADwAAAAAAAAABACAAAAAiAAAAZHJzL2Rvd25y&#10;ZXYueG1sUEsBAhQAFAAAAAgAh07iQBIcIjA2AgAAZQQAAA4AAAAAAAAAAQAgAAAAK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30E7A5BB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CE95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 w14:paraId="07AFF0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-3964305</wp:posOffset>
            </wp:positionH>
            <wp:positionV relativeFrom="paragraph">
              <wp:posOffset>-746760</wp:posOffset>
            </wp:positionV>
            <wp:extent cx="14794865" cy="7634605"/>
            <wp:effectExtent l="0" t="0" r="6985" b="4445"/>
            <wp:wrapNone/>
            <wp:docPr id="29" name="图片 29" descr="e6c02a3eff678630900b9bb603f4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6c02a3eff678630900b9bb603f4ad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94865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语文四年级上册第七单元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）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单元整体作业设计框架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3"/>
        <w:gridCol w:w="2339"/>
        <w:gridCol w:w="3185"/>
        <w:gridCol w:w="3881"/>
        <w:gridCol w:w="3368"/>
      </w:tblGrid>
      <w:tr w14:paraId="05D47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013" w:type="dxa"/>
            <w:shd w:val="clear" w:color="auto" w:fill="B5C7EA" w:themeFill="accent1" w:themeFillTint="66"/>
            <w:vAlign w:val="center"/>
          </w:tcPr>
          <w:p w14:paraId="6371FD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人文主题</w:t>
            </w:r>
          </w:p>
        </w:tc>
        <w:tc>
          <w:tcPr>
            <w:tcW w:w="2339" w:type="dxa"/>
            <w:shd w:val="clear" w:color="auto" w:fill="B5C7EA" w:themeFill="accent1" w:themeFillTint="66"/>
            <w:vAlign w:val="center"/>
          </w:tcPr>
          <w:p w14:paraId="0115CB41">
            <w:pPr>
              <w:keepNext w:val="0"/>
              <w:keepLines w:val="0"/>
              <w:pageBreakBefore w:val="0"/>
              <w:widowControl w:val="0"/>
              <w:tabs>
                <w:tab w:val="left" w:pos="583"/>
                <w:tab w:val="center" w:pos="197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家国情怀</w:t>
            </w:r>
          </w:p>
        </w:tc>
        <w:tc>
          <w:tcPr>
            <w:tcW w:w="3185" w:type="dxa"/>
            <w:shd w:val="clear" w:color="auto" w:fill="B5C7EA" w:themeFill="accent1" w:themeFillTint="66"/>
            <w:vAlign w:val="center"/>
          </w:tcPr>
          <w:p w14:paraId="5F44C8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任务群类型</w:t>
            </w:r>
          </w:p>
        </w:tc>
        <w:tc>
          <w:tcPr>
            <w:tcW w:w="7249" w:type="dxa"/>
            <w:gridSpan w:val="2"/>
            <w:shd w:val="clear" w:color="auto" w:fill="B5C7EA" w:themeFill="accent1" w:themeFillTint="66"/>
            <w:vAlign w:val="center"/>
          </w:tcPr>
          <w:p w14:paraId="375D74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实用性阅读与交流</w:t>
            </w:r>
          </w:p>
        </w:tc>
      </w:tr>
      <w:tr w14:paraId="75EB9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2013" w:type="dxa"/>
            <w:vAlign w:val="center"/>
          </w:tcPr>
          <w:p w14:paraId="3011D0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语文要素</w:t>
            </w:r>
          </w:p>
        </w:tc>
        <w:tc>
          <w:tcPr>
            <w:tcW w:w="12773" w:type="dxa"/>
            <w:gridSpan w:val="4"/>
            <w:vAlign w:val="center"/>
          </w:tcPr>
          <w:p w14:paraId="0141934A">
            <w:pPr>
              <w:keepNext w:val="0"/>
              <w:keepLines w:val="0"/>
              <w:pageBreakBefore w:val="0"/>
              <w:widowControl w:val="0"/>
              <w:tabs>
                <w:tab w:val="left" w:pos="583"/>
                <w:tab w:val="center" w:pos="197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关注主要人物和事件，学习把握文章的主要内容。</w:t>
            </w:r>
          </w:p>
        </w:tc>
      </w:tr>
      <w:tr w14:paraId="20919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3" w:type="dxa"/>
            <w:vAlign w:val="center"/>
          </w:tcPr>
          <w:p w14:paraId="39661D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3B0316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教学内容</w:t>
            </w:r>
          </w:p>
          <w:p w14:paraId="5B0041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773" w:type="dxa"/>
            <w:gridSpan w:val="4"/>
            <w:vAlign w:val="center"/>
          </w:tcPr>
          <w:tbl>
            <w:tblPr>
              <w:tblStyle w:val="4"/>
              <w:tblW w:w="0" w:type="auto"/>
              <w:tblInd w:w="5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12"/>
              <w:gridCol w:w="7035"/>
              <w:gridCol w:w="4400"/>
            </w:tblGrid>
            <w:tr w14:paraId="4E8B578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1112" w:type="dxa"/>
                  <w:tcBorders>
                    <w:top w:val="nil"/>
                    <w:left w:val="nil"/>
                    <w:bottom w:val="single" w:color="4874CB" w:themeColor="accent1" w:sz="8" w:space="0"/>
                    <w:right w:val="nil"/>
                  </w:tcBorders>
                  <w:shd w:val="clear" w:color="auto" w:fill="FFFFFF"/>
                </w:tcPr>
                <w:p w14:paraId="6BF9A82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eastAsia" w:ascii="仿宋" w:hAnsi="仿宋" w:eastAsia="仿宋" w:cs="仿宋"/>
                      <w:b/>
                      <w:i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ascii="仿宋" w:hAnsi="仿宋" w:eastAsia="仿宋" w:cs="仿宋"/>
                      <w:b/>
                      <w:i w:val="0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>序号</w:t>
                  </w:r>
                </w:p>
              </w:tc>
              <w:tc>
                <w:tcPr>
                  <w:tcW w:w="7035" w:type="dxa"/>
                  <w:tcBorders>
                    <w:top w:val="nil"/>
                    <w:left w:val="nil"/>
                    <w:bottom w:val="single" w:color="4874CB" w:themeColor="accent1" w:sz="8" w:space="0"/>
                    <w:right w:val="nil"/>
                  </w:tcBorders>
                  <w:shd w:val="clear" w:color="auto" w:fill="FFFFFF"/>
                </w:tcPr>
                <w:p w14:paraId="78ED077A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i w:val="0"/>
                      <w:color w:val="4874CB" w:themeColor="accent1"/>
                      <w:sz w:val="28"/>
                      <w:szCs w:val="28"/>
                      <w:vertAlign w:val="baseline"/>
                      <w:lang w:val="en-US" w:eastAsia="zh-CN"/>
                      <w14:textFill>
                        <w14:solidFill>
                          <w14:schemeClr w14:val="accent1"/>
                        </w14:solidFill>
                      </w14:textFill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4874CB" w:themeColor="accent1"/>
                      <w:sz w:val="28"/>
                      <w:szCs w:val="28"/>
                      <w:vertAlign w:val="baseline"/>
                      <w:lang w:val="en-US" w:eastAsia="zh-CN"/>
                      <w14:textFill>
                        <w14:solidFill>
                          <w14:schemeClr w14:val="accent1"/>
                        </w14:solidFill>
                      </w14:textFill>
                    </w:rPr>
                    <w:t>课时名称</w:t>
                  </w:r>
                </w:p>
              </w:tc>
              <w:tc>
                <w:tcPr>
                  <w:tcW w:w="4400" w:type="dxa"/>
                  <w:tcBorders>
                    <w:top w:val="nil"/>
                    <w:left w:val="nil"/>
                    <w:bottom w:val="single" w:color="4874CB" w:themeColor="accent1" w:sz="8" w:space="0"/>
                    <w:right w:val="nil"/>
                  </w:tcBorders>
                  <w:shd w:val="clear" w:color="auto" w:fill="FFFFFF"/>
                </w:tcPr>
                <w:p w14:paraId="2BBFB002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i w:val="0"/>
                      <w:color w:val="4874CB" w:themeColor="accent1"/>
                      <w:sz w:val="28"/>
                      <w:szCs w:val="28"/>
                      <w:vertAlign w:val="baseline"/>
                      <w:lang w:val="en-US" w:eastAsia="zh-CN"/>
                      <w14:textFill>
                        <w14:solidFill>
                          <w14:schemeClr w14:val="accent1"/>
                        </w14:solidFill>
                      </w14:textFill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4874CB" w:themeColor="accent1"/>
                      <w:sz w:val="28"/>
                      <w:szCs w:val="28"/>
                      <w:vertAlign w:val="baseline"/>
                      <w:lang w:val="en-US" w:eastAsia="zh-CN"/>
                      <w14:textFill>
                        <w14:solidFill>
                          <w14:schemeClr w14:val="accent1"/>
                        </w14:solidFill>
                      </w14:textFill>
                    </w:rPr>
                    <w:t>对应教材内容</w:t>
                  </w:r>
                </w:p>
              </w:tc>
            </w:tr>
            <w:tr w14:paraId="396715C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12" w:type="dxa"/>
                  <w:tcBorders>
                    <w:top w:val="single" w:color="4874CB" w:themeColor="accent1" w:sz="8" w:space="0"/>
                    <w:left w:val="nil"/>
                    <w:bottom w:val="nil"/>
                    <w:right w:val="nil"/>
                  </w:tcBorders>
                  <w:shd w:val="clear" w:color="auto" w:fill="EDF1F9" w:themeFill="accent1" w:themeFillTint="19"/>
                </w:tcPr>
                <w:p w14:paraId="41D6406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1</w:t>
                  </w:r>
                </w:p>
              </w:tc>
              <w:tc>
                <w:tcPr>
                  <w:tcW w:w="7035" w:type="dxa"/>
                  <w:tcBorders>
                    <w:top w:val="single" w:color="4874CB" w:themeColor="accent1" w:sz="8" w:space="0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284CE666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《古诗三首》</w:t>
                  </w:r>
                </w:p>
              </w:tc>
              <w:tc>
                <w:tcPr>
                  <w:tcW w:w="4400" w:type="dxa"/>
                  <w:tcBorders>
                    <w:top w:val="single" w:color="4874CB" w:themeColor="accent1" w:sz="8" w:space="0"/>
                    <w:left w:val="nil"/>
                    <w:bottom w:val="nil"/>
                    <w:right w:val="nil"/>
                  </w:tcBorders>
                  <w:shd w:val="clear" w:color="auto" w:fill="EDF1F9" w:themeFill="accent1" w:themeFillTint="19"/>
                </w:tcPr>
                <w:p w14:paraId="2179DC78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第21课</w:t>
                  </w:r>
                </w:p>
              </w:tc>
            </w:tr>
            <w:tr w14:paraId="0F4C251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DF1F9" w:themeFill="accent1" w:themeFillTint="19"/>
                </w:tcPr>
                <w:p w14:paraId="2746B79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2</w:t>
                  </w:r>
                </w:p>
              </w:tc>
              <w:tc>
                <w:tcPr>
                  <w:tcW w:w="70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4827E234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《为中华之崛起而读书》</w:t>
                  </w:r>
                </w:p>
              </w:tc>
              <w:tc>
                <w:tcPr>
                  <w:tcW w:w="4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DF1F9" w:themeFill="accent1" w:themeFillTint="19"/>
                </w:tcPr>
                <w:p w14:paraId="0AB3901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第22课</w:t>
                  </w:r>
                </w:p>
              </w:tc>
            </w:tr>
            <w:tr w14:paraId="234349B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DF1F9" w:themeFill="accent1" w:themeFillTint="19"/>
                </w:tcPr>
                <w:p w14:paraId="0B6C9AC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3</w:t>
                  </w:r>
                </w:p>
              </w:tc>
              <w:tc>
                <w:tcPr>
                  <w:tcW w:w="70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202CB5D8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《梅兰芳蓄须》</w:t>
                  </w:r>
                </w:p>
              </w:tc>
              <w:tc>
                <w:tcPr>
                  <w:tcW w:w="4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DF1F9" w:themeFill="accent1" w:themeFillTint="19"/>
                </w:tcPr>
                <w:p w14:paraId="0A951F8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第23课</w:t>
                  </w:r>
                </w:p>
              </w:tc>
            </w:tr>
            <w:tr w14:paraId="4B7056B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DF1F9" w:themeFill="accent1" w:themeFillTint="19"/>
                </w:tcPr>
                <w:p w14:paraId="0E2F158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4</w:t>
                  </w:r>
                </w:p>
              </w:tc>
              <w:tc>
                <w:tcPr>
                  <w:tcW w:w="70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575DB16F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《延安，我把你追寻》</w:t>
                  </w:r>
                </w:p>
              </w:tc>
              <w:tc>
                <w:tcPr>
                  <w:tcW w:w="4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DF1F9" w:themeFill="accent1" w:themeFillTint="19"/>
                </w:tcPr>
                <w:p w14:paraId="0927F8C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第24课</w:t>
                  </w:r>
                </w:p>
              </w:tc>
            </w:tr>
            <w:tr w14:paraId="6EFD357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DF1F9" w:themeFill="accent1" w:themeFillTint="19"/>
                </w:tcPr>
                <w:p w14:paraId="10F00CF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70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5FFE04BD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《习作：写信》</w:t>
                  </w:r>
                </w:p>
              </w:tc>
              <w:tc>
                <w:tcPr>
                  <w:tcW w:w="4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DF1F9" w:themeFill="accent1" w:themeFillTint="19"/>
                </w:tcPr>
                <w:p w14:paraId="0CAC979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习作</w:t>
                  </w:r>
                </w:p>
              </w:tc>
            </w:tr>
            <w:tr w14:paraId="24F41C0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12" w:type="dxa"/>
                  <w:tcBorders>
                    <w:top w:val="nil"/>
                    <w:left w:val="nil"/>
                    <w:bottom w:val="single" w:color="4874CB" w:themeColor="accent1" w:sz="8" w:space="0"/>
                    <w:right w:val="nil"/>
                  </w:tcBorders>
                  <w:shd w:val="clear" w:color="auto" w:fill="EDF1F9" w:themeFill="accent1" w:themeFillTint="19"/>
                </w:tcPr>
                <w:p w14:paraId="1DD1DCF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6</w:t>
                  </w:r>
                </w:p>
              </w:tc>
              <w:tc>
                <w:tcPr>
                  <w:tcW w:w="7035" w:type="dxa"/>
                  <w:tcBorders>
                    <w:top w:val="nil"/>
                    <w:left w:val="nil"/>
                    <w:bottom w:val="single" w:color="4874CB" w:themeColor="accent1" w:sz="8" w:space="0"/>
                    <w:right w:val="nil"/>
                  </w:tcBorders>
                  <w:shd w:val="clear" w:color="auto" w:fill="FFFFFF"/>
                </w:tcPr>
                <w:p w14:paraId="0F5DC3C0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《语文园地》</w:t>
                  </w:r>
                </w:p>
              </w:tc>
              <w:tc>
                <w:tcPr>
                  <w:tcW w:w="4400" w:type="dxa"/>
                  <w:tcBorders>
                    <w:top w:val="nil"/>
                    <w:left w:val="nil"/>
                    <w:bottom w:val="single" w:color="4874CB" w:themeColor="accent1" w:sz="8" w:space="0"/>
                    <w:right w:val="nil"/>
                  </w:tcBorders>
                  <w:shd w:val="clear" w:color="auto" w:fill="EDF1F9" w:themeFill="accent1" w:themeFillTint="19"/>
                </w:tcPr>
                <w:p w14:paraId="178FB52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语文园地</w:t>
                  </w:r>
                </w:p>
              </w:tc>
            </w:tr>
          </w:tbl>
          <w:p w14:paraId="0CFAB9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E6B7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013" w:type="dxa"/>
            <w:vAlign w:val="center"/>
          </w:tcPr>
          <w:p w14:paraId="3C8FC6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</w:pPr>
          </w:p>
          <w:p w14:paraId="1527F6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</w:pPr>
          </w:p>
          <w:p w14:paraId="0E80CF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  <w:t>单元</w:t>
            </w:r>
            <w:r>
              <w:rPr>
                <w:rFonts w:hint="eastAsia" w:ascii="仿宋" w:hAnsi="仿宋" w:eastAsia="仿宋" w:cs="仿宋"/>
                <w:b/>
                <w:sz w:val="32"/>
                <w:szCs w:val="32"/>
              </w:rPr>
              <w:t>分析</w:t>
            </w:r>
          </w:p>
          <w:p w14:paraId="6D6C84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36D514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1BB871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-3964305</wp:posOffset>
                  </wp:positionH>
                  <wp:positionV relativeFrom="paragraph">
                    <wp:posOffset>-753110</wp:posOffset>
                  </wp:positionV>
                  <wp:extent cx="14794865" cy="7634605"/>
                  <wp:effectExtent l="0" t="0" r="6985" b="4445"/>
                  <wp:wrapNone/>
                  <wp:docPr id="23" name="图片 23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43F4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615655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40E9E2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37ECEC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274B13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2D62D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26EE14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  <w:t xml:space="preserve"> 单元</w:t>
            </w:r>
            <w:r>
              <w:rPr>
                <w:rFonts w:hint="eastAsia" w:ascii="仿宋" w:hAnsi="仿宋" w:eastAsia="仿宋" w:cs="仿宋"/>
                <w:b/>
                <w:sz w:val="32"/>
                <w:szCs w:val="32"/>
              </w:rPr>
              <w:t>分析</w:t>
            </w:r>
          </w:p>
          <w:p w14:paraId="30174E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7BAD96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54426F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77EE22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709421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68688E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61EDA6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72C51B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19F3E4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-3964305</wp:posOffset>
                  </wp:positionH>
                  <wp:positionV relativeFrom="paragraph">
                    <wp:posOffset>-1149350</wp:posOffset>
                  </wp:positionV>
                  <wp:extent cx="14794865" cy="7634605"/>
                  <wp:effectExtent l="0" t="0" r="6985" b="4445"/>
                  <wp:wrapNone/>
                  <wp:docPr id="24" name="图片 24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0561F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70384D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0D20BE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28320A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408730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61F0DE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445A91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06E100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  <w:t>单元</w:t>
            </w:r>
            <w:r>
              <w:rPr>
                <w:rFonts w:hint="eastAsia" w:ascii="仿宋" w:hAnsi="仿宋" w:eastAsia="仿宋" w:cs="仿宋"/>
                <w:b/>
                <w:sz w:val="32"/>
                <w:szCs w:val="32"/>
              </w:rPr>
              <w:t>分析</w:t>
            </w:r>
            <w:r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  <w:t xml:space="preserve"> </w:t>
            </w:r>
          </w:p>
          <w:p w14:paraId="708D22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</w:pPr>
          </w:p>
          <w:p w14:paraId="188B33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</w:pPr>
          </w:p>
          <w:p w14:paraId="27B95E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</w:pPr>
          </w:p>
          <w:p w14:paraId="33447F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</w:pPr>
          </w:p>
          <w:p w14:paraId="72B3F3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</w:pPr>
          </w:p>
          <w:p w14:paraId="6B0A32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</w:pPr>
          </w:p>
          <w:p w14:paraId="59B554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</w:pPr>
          </w:p>
          <w:p w14:paraId="26756C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-3964305</wp:posOffset>
                  </wp:positionH>
                  <wp:positionV relativeFrom="paragraph">
                    <wp:posOffset>-1545590</wp:posOffset>
                  </wp:positionV>
                  <wp:extent cx="14794865" cy="7634605"/>
                  <wp:effectExtent l="0" t="0" r="6985" b="4445"/>
                  <wp:wrapNone/>
                  <wp:docPr id="25" name="图片 25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46932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</w:pPr>
          </w:p>
          <w:p w14:paraId="0DA3A2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</w:pPr>
          </w:p>
          <w:p w14:paraId="46628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</w:pPr>
          </w:p>
          <w:p w14:paraId="2BED5F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  <w:t>单元</w:t>
            </w:r>
            <w:r>
              <w:rPr>
                <w:rFonts w:hint="eastAsia" w:ascii="仿宋" w:hAnsi="仿宋" w:eastAsia="仿宋" w:cs="仿宋"/>
                <w:b/>
                <w:sz w:val="32"/>
                <w:szCs w:val="32"/>
              </w:rPr>
              <w:t>分析</w:t>
            </w:r>
            <w:r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2773" w:type="dxa"/>
            <w:gridSpan w:val="4"/>
            <w:vAlign w:val="center"/>
          </w:tcPr>
          <w:p w14:paraId="4FD049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纵向分析：</w:t>
            </w:r>
          </w:p>
          <w:p w14:paraId="1C721C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FF"/>
                <w:sz w:val="28"/>
                <w:szCs w:val="28"/>
                <w:lang w:val="en-US" w:eastAsia="zh-CN"/>
              </w:rPr>
            </w:pPr>
            <w:r>
              <w:rPr>
                <w:rFonts w:ascii="仿宋" w:hAnsi="仿宋" w:eastAsia="仿宋" w:cs="仿宋"/>
                <w:b/>
                <w:bCs/>
                <w:color w:val="0000FF"/>
                <w:kern w:val="0"/>
                <w:sz w:val="28"/>
                <w:szCs w:val="28"/>
                <w:lang w:val="en-US" w:eastAsia="zh-CN" w:bidi="ar"/>
              </w:rPr>
              <w:t>朗读技巧要素</w:t>
            </w:r>
          </w:p>
          <w:tbl>
            <w:tblPr>
              <w:tblStyle w:val="3"/>
              <w:tblW w:w="12487" w:type="dxa"/>
              <w:tblInd w:w="0" w:type="dxa"/>
              <w:tblBorders>
                <w:top w:val="single" w:color="DEE0E3" w:sz="0" w:space="0"/>
                <w:left w:val="single" w:color="DEE0E3" w:sz="0" w:space="0"/>
                <w:bottom w:val="single" w:color="DEE0E3" w:sz="0" w:space="0"/>
                <w:right w:val="single" w:color="DEE0E3" w:sz="0" w:space="0"/>
                <w:insideH w:val="single" w:color="DEE0E3" w:sz="0" w:space="0"/>
                <w:insideV w:val="single" w:color="DEE0E3" w:sz="0" w:space="0"/>
              </w:tblBorders>
              <w:tblLayout w:type="autofit"/>
              <w:tblCellMar>
                <w:top w:w="0" w:type="dxa"/>
                <w:left w:w="10" w:type="dxa"/>
                <w:bottom w:w="0" w:type="dxa"/>
                <w:right w:w="10" w:type="dxa"/>
              </w:tblCellMar>
            </w:tblPr>
            <w:tblGrid>
              <w:gridCol w:w="1702"/>
              <w:gridCol w:w="2196"/>
              <w:gridCol w:w="2356"/>
              <w:gridCol w:w="6233"/>
            </w:tblGrid>
            <w:tr w14:paraId="700459DD">
              <w:tblPrEx>
                <w:tblBorders>
                  <w:top w:val="single" w:color="DEE0E3" w:sz="0" w:space="0"/>
                  <w:left w:val="single" w:color="DEE0E3" w:sz="0" w:space="0"/>
                  <w:bottom w:val="single" w:color="DEE0E3" w:sz="0" w:space="0"/>
                  <w:right w:val="single" w:color="DEE0E3" w:sz="0" w:space="0"/>
                  <w:insideH w:val="single" w:color="DEE0E3" w:sz="0" w:space="0"/>
                  <w:insideV w:val="single" w:color="DEE0E3" w:sz="0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448" w:hRule="atLeast"/>
              </w:trPr>
              <w:tc>
                <w:tcPr>
                  <w:tcW w:w="1702" w:type="dxa"/>
                  <w:tcBorders>
                    <w:top w:val="single" w:color="B3A2C7" w:sz="6" w:space="0"/>
                    <w:left w:val="single" w:color="B3A2C7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B3A2C7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596B97AB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FFFFFF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FFFFFF"/>
                      <w:sz w:val="28"/>
                      <w:szCs w:val="28"/>
                      <w:vertAlign w:val="baseline"/>
                      <w:lang w:val="en-US" w:eastAsia="zh-CN"/>
                    </w:rPr>
                    <w:t>年级</w:t>
                  </w:r>
                </w:p>
              </w:tc>
              <w:tc>
                <w:tcPr>
                  <w:tcW w:w="2196" w:type="dxa"/>
                  <w:tcBorders>
                    <w:top w:val="single" w:color="B3A2C7" w:sz="6" w:space="0"/>
                    <w:left w:val="single" w:color="E1DAE9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B3A2C7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7470162B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FFFFFF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FFFFFF"/>
                      <w:sz w:val="28"/>
                      <w:szCs w:val="28"/>
                      <w:vertAlign w:val="baseline"/>
                      <w:lang w:val="en-US" w:eastAsia="zh-CN"/>
                    </w:rPr>
                    <w:t>单元</w:t>
                  </w:r>
                </w:p>
              </w:tc>
              <w:tc>
                <w:tcPr>
                  <w:tcW w:w="2356" w:type="dxa"/>
                  <w:tcBorders>
                    <w:top w:val="single" w:color="B3A2C7" w:sz="6" w:space="0"/>
                    <w:left w:val="single" w:color="E1DAE9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B3A2C7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79BF2DA8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FFFFFF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FFFFFF"/>
                      <w:sz w:val="28"/>
                      <w:szCs w:val="28"/>
                      <w:vertAlign w:val="baseline"/>
                      <w:lang w:val="en-US" w:eastAsia="zh-CN"/>
                    </w:rPr>
                    <w:t>人文主题</w:t>
                  </w:r>
                </w:p>
              </w:tc>
              <w:tc>
                <w:tcPr>
                  <w:tcW w:w="6233" w:type="dxa"/>
                  <w:tcBorders>
                    <w:top w:val="single" w:color="B3A2C7" w:sz="6" w:space="0"/>
                    <w:left w:val="single" w:color="E1DAE9" w:sz="6" w:space="0"/>
                    <w:bottom w:val="single" w:color="B3A2C7" w:sz="6" w:space="0"/>
                    <w:right w:val="single" w:color="B3A2C7" w:sz="6" w:space="0"/>
                  </w:tcBorders>
                  <w:shd w:val="clear" w:color="auto" w:fill="B3A2C7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630445CD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FFFFFF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FFFFFF"/>
                      <w:sz w:val="28"/>
                      <w:szCs w:val="28"/>
                      <w:vertAlign w:val="baseline"/>
                      <w:lang w:val="en-US" w:eastAsia="zh-CN"/>
                    </w:rPr>
                    <w:t>朗读技能要素</w:t>
                  </w:r>
                </w:p>
              </w:tc>
            </w:tr>
            <w:tr w14:paraId="2F434B5E">
              <w:tblPrEx>
                <w:tblBorders>
                  <w:top w:val="single" w:color="DEE0E3" w:sz="0" w:space="0"/>
                  <w:left w:val="single" w:color="DEE0E3" w:sz="0" w:space="0"/>
                  <w:bottom w:val="single" w:color="DEE0E3" w:sz="0" w:space="0"/>
                  <w:right w:val="single" w:color="DEE0E3" w:sz="0" w:space="0"/>
                  <w:insideH w:val="single" w:color="DEE0E3" w:sz="0" w:space="0"/>
                  <w:insideV w:val="single" w:color="DEE0E3" w:sz="0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501" w:hRule="atLeast"/>
              </w:trPr>
              <w:tc>
                <w:tcPr>
                  <w:tcW w:w="1702" w:type="dxa"/>
                  <w:tcBorders>
                    <w:top w:val="single" w:color="B3A2C7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05BEA1EF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一上</w:t>
                  </w:r>
                </w:p>
              </w:tc>
              <w:tc>
                <w:tcPr>
                  <w:tcW w:w="2196" w:type="dxa"/>
                  <w:tcBorders>
                    <w:top w:val="single" w:color="B3A2C7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266CBEB6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第四单元</w:t>
                  </w:r>
                </w:p>
              </w:tc>
              <w:tc>
                <w:tcPr>
                  <w:tcW w:w="2356" w:type="dxa"/>
                  <w:tcBorders>
                    <w:top w:val="single" w:color="B3A2C7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053388D8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自然四季</w:t>
                  </w:r>
                </w:p>
              </w:tc>
              <w:tc>
                <w:tcPr>
                  <w:tcW w:w="6233" w:type="dxa"/>
                  <w:tcBorders>
                    <w:top w:val="single" w:color="B3A2C7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649F0958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用普通话正确、流利朗读课文</w:t>
                  </w:r>
                </w:p>
              </w:tc>
            </w:tr>
            <w:tr w14:paraId="37C758F8">
              <w:tblPrEx>
                <w:tblBorders>
                  <w:top w:val="single" w:color="DEE0E3" w:sz="0" w:space="0"/>
                  <w:left w:val="single" w:color="DEE0E3" w:sz="0" w:space="0"/>
                  <w:bottom w:val="single" w:color="DEE0E3" w:sz="0" w:space="0"/>
                  <w:right w:val="single" w:color="DEE0E3" w:sz="0" w:space="0"/>
                  <w:insideH w:val="single" w:color="DEE0E3" w:sz="0" w:space="0"/>
                  <w:insideV w:val="single" w:color="DEE0E3" w:sz="0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563" w:hRule="atLeast"/>
              </w:trPr>
              <w:tc>
                <w:tcPr>
                  <w:tcW w:w="1702" w:type="dxa"/>
                  <w:tcBorders>
                    <w:top w:val="single" w:color="E1DAE9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76B48EF1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一下</w:t>
                  </w:r>
                </w:p>
              </w:tc>
              <w:tc>
                <w:tcPr>
                  <w:tcW w:w="2196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72879C3C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第七单元</w:t>
                  </w:r>
                </w:p>
              </w:tc>
              <w:tc>
                <w:tcPr>
                  <w:tcW w:w="2356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238D58F6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习惯</w:t>
                  </w:r>
                </w:p>
              </w:tc>
              <w:tc>
                <w:tcPr>
                  <w:tcW w:w="6233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7946F72A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读好疑问句、祈使句的语气</w:t>
                  </w:r>
                </w:p>
              </w:tc>
            </w:tr>
            <w:tr w14:paraId="276FF4C7">
              <w:tblPrEx>
                <w:tblBorders>
                  <w:top w:val="single" w:color="DEE0E3" w:sz="0" w:space="0"/>
                  <w:left w:val="single" w:color="DEE0E3" w:sz="0" w:space="0"/>
                  <w:bottom w:val="single" w:color="DEE0E3" w:sz="0" w:space="0"/>
                  <w:right w:val="single" w:color="DEE0E3" w:sz="0" w:space="0"/>
                  <w:insideH w:val="single" w:color="DEE0E3" w:sz="0" w:space="0"/>
                  <w:insideV w:val="single" w:color="DEE0E3" w:sz="0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494" w:hRule="atLeast"/>
              </w:trPr>
              <w:tc>
                <w:tcPr>
                  <w:tcW w:w="1702" w:type="dxa"/>
                  <w:tcBorders>
                    <w:top w:val="single" w:color="E1DAE9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58CACF26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二下</w:t>
                  </w:r>
                </w:p>
              </w:tc>
              <w:tc>
                <w:tcPr>
                  <w:tcW w:w="2196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0667C92F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第一单元</w:t>
                  </w:r>
                </w:p>
              </w:tc>
              <w:tc>
                <w:tcPr>
                  <w:tcW w:w="2356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143F9DCB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春天</w:t>
                  </w:r>
                </w:p>
              </w:tc>
              <w:tc>
                <w:tcPr>
                  <w:tcW w:w="6233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756B0C73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朗读注意语气和重音</w:t>
                  </w:r>
                </w:p>
              </w:tc>
            </w:tr>
            <w:tr w14:paraId="6A0D534B">
              <w:tblPrEx>
                <w:tblBorders>
                  <w:top w:val="single" w:color="DEE0E3" w:sz="0" w:space="0"/>
                  <w:left w:val="single" w:color="DEE0E3" w:sz="0" w:space="0"/>
                  <w:bottom w:val="single" w:color="DEE0E3" w:sz="0" w:space="0"/>
                  <w:right w:val="single" w:color="DEE0E3" w:sz="0" w:space="0"/>
                  <w:insideH w:val="single" w:color="DEE0E3" w:sz="0" w:space="0"/>
                  <w:insideV w:val="single" w:color="DEE0E3" w:sz="0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552" w:hRule="atLeast"/>
              </w:trPr>
              <w:tc>
                <w:tcPr>
                  <w:tcW w:w="1702" w:type="dxa"/>
                  <w:tcBorders>
                    <w:top w:val="single" w:color="E1DAE9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2078E252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  <w:t>四上</w:t>
                  </w:r>
                </w:p>
              </w:tc>
              <w:tc>
                <w:tcPr>
                  <w:tcW w:w="2196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1A7164D1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  <w:t>第七单元</w:t>
                  </w:r>
                </w:p>
              </w:tc>
              <w:tc>
                <w:tcPr>
                  <w:tcW w:w="2356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5535AE24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  <w:t>家国情怀</w:t>
                  </w:r>
                </w:p>
              </w:tc>
              <w:tc>
                <w:tcPr>
                  <w:tcW w:w="6233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404E6916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  <w:t>古诗的停顿与韵律、不同文本的情感语气</w:t>
                  </w:r>
                </w:p>
              </w:tc>
            </w:tr>
          </w:tbl>
          <w:p w14:paraId="412A4A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FF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FF"/>
                <w:kern w:val="0"/>
                <w:sz w:val="28"/>
                <w:szCs w:val="28"/>
                <w:lang w:val="en-US" w:eastAsia="zh-CN" w:bidi="ar"/>
              </w:rPr>
              <w:t>阅读策略要素</w:t>
            </w:r>
          </w:p>
          <w:tbl>
            <w:tblPr>
              <w:tblStyle w:val="3"/>
              <w:tblW w:w="0" w:type="auto"/>
              <w:tblInd w:w="0" w:type="dxa"/>
              <w:tblBorders>
                <w:top w:val="single" w:color="DEE0E3" w:sz="0" w:space="0"/>
                <w:left w:val="single" w:color="DEE0E3" w:sz="0" w:space="0"/>
                <w:bottom w:val="single" w:color="DEE0E3" w:sz="0" w:space="0"/>
                <w:right w:val="single" w:color="DEE0E3" w:sz="0" w:space="0"/>
                <w:insideH w:val="single" w:color="DEE0E3" w:sz="0" w:space="0"/>
                <w:insideV w:val="single" w:color="DEE0E3" w:sz="0" w:space="0"/>
              </w:tblBorders>
              <w:tblLayout w:type="autofit"/>
              <w:tblCellMar>
                <w:top w:w="0" w:type="dxa"/>
                <w:left w:w="10" w:type="dxa"/>
                <w:bottom w:w="0" w:type="dxa"/>
                <w:right w:w="10" w:type="dxa"/>
              </w:tblCellMar>
            </w:tblPr>
            <w:tblGrid>
              <w:gridCol w:w="1688"/>
              <w:gridCol w:w="2205"/>
              <w:gridCol w:w="2310"/>
              <w:gridCol w:w="6240"/>
            </w:tblGrid>
            <w:tr w14:paraId="4840E8DD">
              <w:tblPrEx>
                <w:tblBorders>
                  <w:top w:val="single" w:color="DEE0E3" w:sz="0" w:space="0"/>
                  <w:left w:val="single" w:color="DEE0E3" w:sz="0" w:space="0"/>
                  <w:bottom w:val="single" w:color="DEE0E3" w:sz="0" w:space="0"/>
                  <w:right w:val="single" w:color="DEE0E3" w:sz="0" w:space="0"/>
                  <w:insideH w:val="single" w:color="DEE0E3" w:sz="0" w:space="0"/>
                  <w:insideV w:val="single" w:color="DEE0E3" w:sz="0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c>
                <w:tcPr>
                  <w:tcW w:w="1688" w:type="dxa"/>
                  <w:tcBorders>
                    <w:top w:val="single" w:color="B3A2C7" w:sz="6" w:space="0"/>
                    <w:left w:val="single" w:color="B3A2C7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B3A2C7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434F32D0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册 别</w:t>
                  </w:r>
                </w:p>
              </w:tc>
              <w:tc>
                <w:tcPr>
                  <w:tcW w:w="2205" w:type="dxa"/>
                  <w:tcBorders>
                    <w:top w:val="single" w:color="B3A2C7" w:sz="6" w:space="0"/>
                    <w:left w:val="single" w:color="E1DAE9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B3A2C7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58E3C2E7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单 元</w:t>
                  </w:r>
                </w:p>
              </w:tc>
              <w:tc>
                <w:tcPr>
                  <w:tcW w:w="2310" w:type="dxa"/>
                  <w:tcBorders>
                    <w:top w:val="single" w:color="B3A2C7" w:sz="6" w:space="0"/>
                    <w:left w:val="single" w:color="E1DAE9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B3A2C7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7F95B3E1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人文主题</w:t>
                  </w:r>
                </w:p>
              </w:tc>
              <w:tc>
                <w:tcPr>
                  <w:tcW w:w="6240" w:type="dxa"/>
                  <w:tcBorders>
                    <w:top w:val="single" w:color="B3A2C7" w:sz="6" w:space="0"/>
                    <w:left w:val="single" w:color="E1DAE9" w:sz="6" w:space="0"/>
                    <w:bottom w:val="single" w:color="B3A2C7" w:sz="6" w:space="0"/>
                    <w:right w:val="single" w:color="B3A2C7" w:sz="6" w:space="0"/>
                  </w:tcBorders>
                  <w:shd w:val="clear" w:color="auto" w:fill="B3A2C7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507803C5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阅读要素</w:t>
                  </w:r>
                </w:p>
              </w:tc>
            </w:tr>
            <w:tr w14:paraId="36528A6D">
              <w:tblPrEx>
                <w:tblBorders>
                  <w:top w:val="single" w:color="DEE0E3" w:sz="0" w:space="0"/>
                  <w:left w:val="single" w:color="DEE0E3" w:sz="0" w:space="0"/>
                  <w:bottom w:val="single" w:color="DEE0E3" w:sz="0" w:space="0"/>
                  <w:right w:val="single" w:color="DEE0E3" w:sz="0" w:space="0"/>
                  <w:insideH w:val="single" w:color="DEE0E3" w:sz="0" w:space="0"/>
                  <w:insideV w:val="single" w:color="DEE0E3" w:sz="0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726" w:hRule="atLeast"/>
              </w:trPr>
              <w:tc>
                <w:tcPr>
                  <w:tcW w:w="1688" w:type="dxa"/>
                  <w:tcBorders>
                    <w:top w:val="single" w:color="B3A2C7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3FB596A3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三下</w:t>
                  </w:r>
                </w:p>
              </w:tc>
              <w:tc>
                <w:tcPr>
                  <w:tcW w:w="2205" w:type="dxa"/>
                  <w:tcBorders>
                    <w:top w:val="single" w:color="B3A2C7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62288909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第四单元</w:t>
                  </w:r>
                </w:p>
              </w:tc>
              <w:tc>
                <w:tcPr>
                  <w:tcW w:w="2310" w:type="dxa"/>
                  <w:tcBorders>
                    <w:top w:val="single" w:color="B3A2C7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1F7C7760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观察与发现</w:t>
                  </w:r>
                </w:p>
              </w:tc>
              <w:tc>
                <w:tcPr>
                  <w:tcW w:w="6240" w:type="dxa"/>
                  <w:tcBorders>
                    <w:top w:val="single" w:color="B3A2C7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58851394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借助关键语句概括一段话的大意。</w:t>
                  </w:r>
                </w:p>
              </w:tc>
            </w:tr>
            <w:tr w14:paraId="6C62A1E7">
              <w:tblPrEx>
                <w:tblBorders>
                  <w:top w:val="single" w:color="DEE0E3" w:sz="0" w:space="0"/>
                  <w:left w:val="single" w:color="DEE0E3" w:sz="0" w:space="0"/>
                  <w:bottom w:val="single" w:color="DEE0E3" w:sz="0" w:space="0"/>
                  <w:right w:val="single" w:color="DEE0E3" w:sz="0" w:space="0"/>
                  <w:insideH w:val="single" w:color="DEE0E3" w:sz="0" w:space="0"/>
                  <w:insideV w:val="single" w:color="DEE0E3" w:sz="0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726" w:hRule="atLeast"/>
              </w:trPr>
              <w:tc>
                <w:tcPr>
                  <w:tcW w:w="1688" w:type="dxa"/>
                  <w:tcBorders>
                    <w:top w:val="single" w:color="E1DAE9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75E64678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三下</w:t>
                  </w:r>
                </w:p>
              </w:tc>
              <w:tc>
                <w:tcPr>
                  <w:tcW w:w="2205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1CA5D609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第八单元</w:t>
                  </w:r>
                </w:p>
              </w:tc>
              <w:tc>
                <w:tcPr>
                  <w:tcW w:w="231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7A2FC6C5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奇妙的想象</w:t>
                  </w:r>
                </w:p>
              </w:tc>
              <w:tc>
                <w:tcPr>
                  <w:tcW w:w="624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02A07EFF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了解故事的主要内容，复述故事。</w:t>
                  </w:r>
                </w:p>
              </w:tc>
            </w:tr>
            <w:tr w14:paraId="53FD4A81">
              <w:tblPrEx>
                <w:tblBorders>
                  <w:top w:val="single" w:color="DEE0E3" w:sz="0" w:space="0"/>
                  <w:left w:val="single" w:color="DEE0E3" w:sz="0" w:space="0"/>
                  <w:bottom w:val="single" w:color="DEE0E3" w:sz="0" w:space="0"/>
                  <w:right w:val="single" w:color="DEE0E3" w:sz="0" w:space="0"/>
                  <w:insideH w:val="single" w:color="DEE0E3" w:sz="0" w:space="0"/>
                  <w:insideV w:val="single" w:color="DEE0E3" w:sz="0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726" w:hRule="atLeast"/>
              </w:trPr>
              <w:tc>
                <w:tcPr>
                  <w:tcW w:w="1688" w:type="dxa"/>
                  <w:tcBorders>
                    <w:top w:val="single" w:color="E1DAE9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2DEDD0E8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四上</w:t>
                  </w:r>
                </w:p>
              </w:tc>
              <w:tc>
                <w:tcPr>
                  <w:tcW w:w="2205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16663A97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第四单元</w:t>
                  </w:r>
                </w:p>
              </w:tc>
              <w:tc>
                <w:tcPr>
                  <w:tcW w:w="231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6EDAF1F8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神奇的想象</w:t>
                  </w:r>
                </w:p>
              </w:tc>
              <w:tc>
                <w:tcPr>
                  <w:tcW w:w="624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42D2A4E1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了解故事的起因、经过、结果，</w:t>
                  </w:r>
                </w:p>
                <w:p w14:paraId="14F0D700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学习把握文章的主要内容。</w:t>
                  </w:r>
                </w:p>
              </w:tc>
            </w:tr>
            <w:tr w14:paraId="0549B181">
              <w:tblPrEx>
                <w:tblBorders>
                  <w:top w:val="single" w:color="DEE0E3" w:sz="0" w:space="0"/>
                  <w:left w:val="single" w:color="DEE0E3" w:sz="0" w:space="0"/>
                  <w:bottom w:val="single" w:color="DEE0E3" w:sz="0" w:space="0"/>
                  <w:right w:val="single" w:color="DEE0E3" w:sz="0" w:space="0"/>
                  <w:insideH w:val="single" w:color="DEE0E3" w:sz="0" w:space="0"/>
                  <w:insideV w:val="single" w:color="DEE0E3" w:sz="0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726" w:hRule="atLeast"/>
              </w:trPr>
              <w:tc>
                <w:tcPr>
                  <w:tcW w:w="1688" w:type="dxa"/>
                  <w:tcBorders>
                    <w:top w:val="single" w:color="E1DAE9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135BA009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  <w:t>四上</w:t>
                  </w:r>
                </w:p>
              </w:tc>
              <w:tc>
                <w:tcPr>
                  <w:tcW w:w="2205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53107482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  <w:t>第七单元</w:t>
                  </w:r>
                </w:p>
              </w:tc>
              <w:tc>
                <w:tcPr>
                  <w:tcW w:w="231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20C6C04E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  <w:t>成长的故事</w:t>
                  </w:r>
                </w:p>
              </w:tc>
              <w:tc>
                <w:tcPr>
                  <w:tcW w:w="624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0CD2CC4B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  <w:t>关注主要人物和事件，学习把握文章的主要内容。</w:t>
                  </w:r>
                </w:p>
              </w:tc>
            </w:tr>
            <w:tr w14:paraId="24116F08">
              <w:tblPrEx>
                <w:tblBorders>
                  <w:top w:val="single" w:color="DEE0E3" w:sz="0" w:space="0"/>
                  <w:left w:val="single" w:color="DEE0E3" w:sz="0" w:space="0"/>
                  <w:bottom w:val="single" w:color="DEE0E3" w:sz="0" w:space="0"/>
                  <w:right w:val="single" w:color="DEE0E3" w:sz="0" w:space="0"/>
                  <w:insideH w:val="single" w:color="DEE0E3" w:sz="0" w:space="0"/>
                  <w:insideV w:val="single" w:color="DEE0E3" w:sz="0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726" w:hRule="atLeast"/>
              </w:trPr>
              <w:tc>
                <w:tcPr>
                  <w:tcW w:w="1688" w:type="dxa"/>
                  <w:tcBorders>
                    <w:top w:val="single" w:color="E1DAE9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1BAD4DC7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四下</w:t>
                  </w:r>
                </w:p>
              </w:tc>
              <w:tc>
                <w:tcPr>
                  <w:tcW w:w="2205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577DEA8B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第六单元</w:t>
                  </w:r>
                </w:p>
              </w:tc>
              <w:tc>
                <w:tcPr>
                  <w:tcW w:w="231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5C039433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童年往事</w:t>
                  </w:r>
                </w:p>
              </w:tc>
              <w:tc>
                <w:tcPr>
                  <w:tcW w:w="624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08C6B85D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学习把握长文章的主要内容。</w:t>
                  </w:r>
                </w:p>
              </w:tc>
            </w:tr>
            <w:tr w14:paraId="549E4333">
              <w:tblPrEx>
                <w:tblBorders>
                  <w:top w:val="single" w:color="DEE0E3" w:sz="0" w:space="0"/>
                  <w:left w:val="single" w:color="DEE0E3" w:sz="0" w:space="0"/>
                  <w:bottom w:val="single" w:color="DEE0E3" w:sz="0" w:space="0"/>
                  <w:right w:val="single" w:color="DEE0E3" w:sz="0" w:space="0"/>
                  <w:insideH w:val="single" w:color="DEE0E3" w:sz="0" w:space="0"/>
                  <w:insideV w:val="single" w:color="DEE0E3" w:sz="0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726" w:hRule="atLeast"/>
              </w:trPr>
              <w:tc>
                <w:tcPr>
                  <w:tcW w:w="1688" w:type="dxa"/>
                  <w:tcBorders>
                    <w:top w:val="single" w:color="E1DAE9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2924DB9F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五上</w:t>
                  </w:r>
                </w:p>
              </w:tc>
              <w:tc>
                <w:tcPr>
                  <w:tcW w:w="2205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7DD673C9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第三单元</w:t>
                  </w:r>
                </w:p>
              </w:tc>
              <w:tc>
                <w:tcPr>
                  <w:tcW w:w="231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22163D74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口耳相传的经典</w:t>
                  </w:r>
                </w:p>
              </w:tc>
              <w:tc>
                <w:tcPr>
                  <w:tcW w:w="624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37232B7D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了解课文内容，创造性地复述故事。</w:t>
                  </w:r>
                </w:p>
              </w:tc>
            </w:tr>
            <w:tr w14:paraId="40C9EFA6">
              <w:tblPrEx>
                <w:tblBorders>
                  <w:top w:val="single" w:color="DEE0E3" w:sz="0" w:space="0"/>
                  <w:left w:val="single" w:color="DEE0E3" w:sz="0" w:space="0"/>
                  <w:bottom w:val="single" w:color="DEE0E3" w:sz="0" w:space="0"/>
                  <w:right w:val="single" w:color="DEE0E3" w:sz="0" w:space="0"/>
                  <w:insideH w:val="single" w:color="DEE0E3" w:sz="0" w:space="0"/>
                  <w:insideV w:val="single" w:color="DEE0E3" w:sz="0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726" w:hRule="atLeast"/>
              </w:trPr>
              <w:tc>
                <w:tcPr>
                  <w:tcW w:w="1688" w:type="dxa"/>
                  <w:tcBorders>
                    <w:top w:val="single" w:color="E1DAE9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184B0754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五上</w:t>
                  </w:r>
                </w:p>
              </w:tc>
              <w:tc>
                <w:tcPr>
                  <w:tcW w:w="2205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0FFCCB47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第八单元</w:t>
                  </w:r>
                </w:p>
              </w:tc>
              <w:tc>
                <w:tcPr>
                  <w:tcW w:w="231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3841ED07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读书明智</w:t>
                  </w:r>
                </w:p>
              </w:tc>
              <w:tc>
                <w:tcPr>
                  <w:tcW w:w="624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18922C01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根据要求梳理信息，把握内容要点。</w:t>
                  </w:r>
                </w:p>
              </w:tc>
            </w:tr>
            <w:tr w14:paraId="7E3A3E34">
              <w:tblPrEx>
                <w:tblBorders>
                  <w:top w:val="single" w:color="DEE0E3" w:sz="0" w:space="0"/>
                  <w:left w:val="single" w:color="DEE0E3" w:sz="0" w:space="0"/>
                  <w:bottom w:val="single" w:color="DEE0E3" w:sz="0" w:space="0"/>
                  <w:right w:val="single" w:color="DEE0E3" w:sz="0" w:space="0"/>
                  <w:insideH w:val="single" w:color="DEE0E3" w:sz="0" w:space="0"/>
                  <w:insideV w:val="single" w:color="DEE0E3" w:sz="0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726" w:hRule="atLeast"/>
              </w:trPr>
              <w:tc>
                <w:tcPr>
                  <w:tcW w:w="1688" w:type="dxa"/>
                  <w:tcBorders>
                    <w:top w:val="single" w:color="E1DAE9" w:sz="6" w:space="0"/>
                    <w:left w:val="single" w:color="B3A2C7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4084E25F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五下</w:t>
                  </w:r>
                </w:p>
              </w:tc>
              <w:tc>
                <w:tcPr>
                  <w:tcW w:w="2205" w:type="dxa"/>
                  <w:tcBorders>
                    <w:top w:val="single" w:color="E1DAE9" w:sz="6" w:space="0"/>
                    <w:left w:val="single" w:color="E1DAE9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7995E3BE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第六单元</w:t>
                  </w:r>
                </w:p>
              </w:tc>
              <w:tc>
                <w:tcPr>
                  <w:tcW w:w="2310" w:type="dxa"/>
                  <w:tcBorders>
                    <w:top w:val="single" w:color="E1DAE9" w:sz="6" w:space="0"/>
                    <w:left w:val="single" w:color="E1DAE9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2367B25D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思维的火花</w:t>
                  </w:r>
                </w:p>
              </w:tc>
              <w:tc>
                <w:tcPr>
                  <w:tcW w:w="6240" w:type="dxa"/>
                  <w:tcBorders>
                    <w:top w:val="single" w:color="E1DAE9" w:sz="6" w:space="0"/>
                    <w:left w:val="single" w:color="E1DAE9" w:sz="6" w:space="0"/>
                    <w:bottom w:val="single" w:color="B3A2C7" w:sz="6" w:space="0"/>
                    <w:right w:val="single" w:color="B3A2C7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22E008F6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了解人物的思维过程，加深对课文内容的理解。</w:t>
                  </w:r>
                </w:p>
              </w:tc>
            </w:tr>
          </w:tbl>
          <w:p w14:paraId="7EA5CB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FF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FF"/>
                <w:kern w:val="0"/>
                <w:sz w:val="28"/>
                <w:szCs w:val="28"/>
                <w:lang w:val="en-US" w:eastAsia="zh-CN" w:bidi="ar"/>
              </w:rPr>
              <w:t>表达训练要素</w:t>
            </w:r>
          </w:p>
          <w:p w14:paraId="53A3E7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color w:val="75BD42" w:themeColor="accent4"/>
                <w:spacing w:val="2"/>
                <w:sz w:val="28"/>
                <w:szCs w:val="28"/>
                <w:lang w:val="en-US" w:eastAsia="zh-CN"/>
                <w14:textFill>
                  <w14:solidFill>
                    <w14:schemeClr w14:val="accent4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75BD42" w:themeColor="accent4"/>
                <w:spacing w:val="2"/>
                <w:sz w:val="28"/>
                <w:szCs w:val="28"/>
                <w:lang w:val="en-US" w:eastAsia="zh-CN"/>
                <w14:textFill>
                  <w14:solidFill>
                    <w14:schemeClr w14:val="accent4"/>
                  </w14:solidFill>
                </w14:textFill>
              </w:rPr>
              <w:drawing>
                <wp:inline distT="0" distB="0" distL="114300" distR="114300">
                  <wp:extent cx="6909435" cy="3249930"/>
                  <wp:effectExtent l="0" t="0" r="5715" b="7620"/>
                  <wp:docPr id="6" name="图片 6" descr="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9435" cy="324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AEB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</w:p>
          <w:p w14:paraId="21030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横向分析：</w:t>
            </w:r>
          </w:p>
          <w:tbl>
            <w:tblPr>
              <w:tblStyle w:val="4"/>
              <w:tblpPr w:leftFromText="180" w:rightFromText="180" w:vertAnchor="text" w:horzAnchor="page" w:tblpX="539" w:tblpY="19"/>
              <w:tblOverlap w:val="never"/>
              <w:tblW w:w="0" w:type="auto"/>
              <w:tblInd w:w="-2" w:type="dxa"/>
              <w:tblBorders>
                <w:top w:val="single" w:color="F1F1F1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93"/>
              <w:gridCol w:w="1920"/>
              <w:gridCol w:w="1650"/>
              <w:gridCol w:w="5907"/>
            </w:tblGrid>
            <w:tr w14:paraId="3CED985C">
              <w:tblPrEx>
                <w:tblBorders>
                  <w:top w:val="single" w:color="F1F1F1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68" w:hRule="atLeast"/>
              </w:trPr>
              <w:tc>
                <w:tcPr>
                  <w:tcW w:w="11670" w:type="dxa"/>
                  <w:gridSpan w:val="4"/>
                  <w:tcBorders>
                    <w:top w:val="single" w:color="B3A2C7" w:sz="6" w:space="0"/>
                    <w:left w:val="single" w:color="B3A2C7" w:sz="6" w:space="0"/>
                    <w:bottom w:val="single" w:color="B3A2C7" w:sz="6" w:space="0"/>
                    <w:right w:val="single" w:color="E1DAE9" w:sz="6" w:space="0"/>
                    <w:tl2br w:val="nil"/>
                  </w:tcBorders>
                  <w:shd w:val="clear" w:color="auto" w:fill="B3A2C7"/>
                  <w:vAlign w:val="center"/>
                </w:tcPr>
                <w:p w14:paraId="14C96B43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FFFFFF" w:themeColor="background1"/>
                      <w:sz w:val="32"/>
                      <w:szCs w:val="32"/>
                      <w:vertAlign w:val="baseline"/>
                      <w:lang w:val="en-US" w:eastAsia="zh-CN"/>
                      <w14:textFill>
                        <w14:solidFill>
                          <w14:schemeClr w14:val="bg1"/>
                        </w14:solidFill>
                      </w14:textFill>
                    </w:rPr>
                    <w:t>四年级上册单元任务群和单元语文要素汇总表</w:t>
                  </w:r>
                </w:p>
              </w:tc>
            </w:tr>
            <w:tr w14:paraId="740917DE">
              <w:tblPrEx>
                <w:tblBorders>
                  <w:top w:val="single" w:color="F1F1F1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43" w:hRule="atLeast"/>
              </w:trPr>
              <w:tc>
                <w:tcPr>
                  <w:tcW w:w="2193" w:type="dxa"/>
                  <w:tcBorders>
                    <w:top w:val="single" w:color="B3A2C7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  <w:tl2br w:val="nil"/>
                  </w:tcBorders>
                  <w:shd w:val="clear" w:color="auto" w:fill="F9DBDF" w:themeFill="accent6" w:themeFillTint="32"/>
                  <w:vAlign w:val="center"/>
                </w:tcPr>
                <w:p w14:paraId="670B7ECF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206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2060"/>
                      <w:sz w:val="28"/>
                      <w:szCs w:val="28"/>
                      <w:vertAlign w:val="baseline"/>
                      <w:lang w:val="en-US" w:eastAsia="zh-CN"/>
                    </w:rPr>
                    <w:t>单元</w:t>
                  </w:r>
                </w:p>
              </w:tc>
              <w:tc>
                <w:tcPr>
                  <w:tcW w:w="1920" w:type="dxa"/>
                  <w:tcBorders>
                    <w:top w:val="single" w:color="B3A2C7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9DBDF" w:themeFill="accent6" w:themeFillTint="32"/>
                  <w:vAlign w:val="center"/>
                </w:tcPr>
                <w:p w14:paraId="5C295F31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206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2060"/>
                      <w:sz w:val="28"/>
                      <w:szCs w:val="28"/>
                      <w:vertAlign w:val="baseline"/>
                      <w:lang w:val="en-US" w:eastAsia="zh-CN"/>
                    </w:rPr>
                    <w:t>主题</w:t>
                  </w:r>
                </w:p>
              </w:tc>
              <w:tc>
                <w:tcPr>
                  <w:tcW w:w="1650" w:type="dxa"/>
                  <w:tcBorders>
                    <w:top w:val="single" w:color="B3A2C7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9DBDF" w:themeFill="accent6" w:themeFillTint="32"/>
                  <w:vAlign w:val="center"/>
                </w:tcPr>
                <w:p w14:paraId="78A0A527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206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2060"/>
                      <w:sz w:val="28"/>
                      <w:szCs w:val="28"/>
                      <w:vertAlign w:val="baseline"/>
                      <w:lang w:val="en-US" w:eastAsia="zh-CN"/>
                    </w:rPr>
                    <w:t>任务群</w:t>
                  </w:r>
                </w:p>
              </w:tc>
              <w:tc>
                <w:tcPr>
                  <w:tcW w:w="5907" w:type="dxa"/>
                  <w:tcBorders>
                    <w:top w:val="single" w:color="B3A2C7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9DBDF" w:themeFill="accent6" w:themeFillTint="32"/>
                  <w:vAlign w:val="center"/>
                </w:tcPr>
                <w:p w14:paraId="12991547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206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2060"/>
                      <w:sz w:val="28"/>
                      <w:szCs w:val="28"/>
                      <w:vertAlign w:val="baseline"/>
                      <w:lang w:val="en-US" w:eastAsia="zh-CN"/>
                    </w:rPr>
                    <w:t>单元语文要素</w:t>
                  </w:r>
                </w:p>
              </w:tc>
            </w:tr>
            <w:tr w14:paraId="463D5455">
              <w:tblPrEx>
                <w:tblBorders>
                  <w:top w:val="single" w:color="F1F1F1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76" w:hRule="atLeast"/>
              </w:trPr>
              <w:tc>
                <w:tcPr>
                  <w:tcW w:w="2193" w:type="dxa"/>
                  <w:tcBorders>
                    <w:top w:val="single" w:color="E1DAE9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1F36F8A3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第一单元</w:t>
                  </w:r>
                </w:p>
              </w:tc>
              <w:tc>
                <w:tcPr>
                  <w:tcW w:w="192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6422C98F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自然之美</w:t>
                  </w:r>
                </w:p>
              </w:tc>
              <w:tc>
                <w:tcPr>
                  <w:tcW w:w="165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51DAE07B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文学阅读与创意表达</w:t>
                  </w:r>
                </w:p>
              </w:tc>
              <w:tc>
                <w:tcPr>
                  <w:tcW w:w="5907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vAlign w:val="center"/>
                </w:tcPr>
                <w:p w14:paraId="5F5F2933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边读边想象画面，感受自然之美</w:t>
                  </w:r>
                </w:p>
              </w:tc>
            </w:tr>
            <w:tr w14:paraId="769606EB">
              <w:tblPrEx>
                <w:tblBorders>
                  <w:top w:val="single" w:color="F1F1F1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76" w:hRule="atLeast"/>
              </w:trPr>
              <w:tc>
                <w:tcPr>
                  <w:tcW w:w="2193" w:type="dxa"/>
                  <w:tcBorders>
                    <w:top w:val="single" w:color="E1DAE9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001AD30C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第二单元</w:t>
                  </w:r>
                </w:p>
              </w:tc>
              <w:tc>
                <w:tcPr>
                  <w:tcW w:w="192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4FC99CB1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提问策略</w:t>
                  </w:r>
                </w:p>
              </w:tc>
              <w:tc>
                <w:tcPr>
                  <w:tcW w:w="165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4AD86AA3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思辨性阅读与表达</w:t>
                  </w:r>
                </w:p>
              </w:tc>
              <w:tc>
                <w:tcPr>
                  <w:tcW w:w="5907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vAlign w:val="bottom"/>
                </w:tcPr>
                <w:p w14:paraId="7742AA8D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阅读时尝试从不同的角度去思考，提出自己的问题</w:t>
                  </w:r>
                </w:p>
              </w:tc>
            </w:tr>
            <w:tr w14:paraId="0F41D803">
              <w:tblPrEx>
                <w:tblBorders>
                  <w:top w:val="single" w:color="F1F1F1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71" w:hRule="atLeast"/>
              </w:trPr>
              <w:tc>
                <w:tcPr>
                  <w:tcW w:w="2193" w:type="dxa"/>
                  <w:tcBorders>
                    <w:top w:val="single" w:color="E1DAE9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587C8AB3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第三单元</w:t>
                  </w:r>
                </w:p>
              </w:tc>
              <w:tc>
                <w:tcPr>
                  <w:tcW w:w="192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4E11E827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连续观察</w:t>
                  </w:r>
                </w:p>
              </w:tc>
              <w:tc>
                <w:tcPr>
                  <w:tcW w:w="165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115CD842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实用性阅读与交流</w:t>
                  </w:r>
                </w:p>
              </w:tc>
              <w:tc>
                <w:tcPr>
                  <w:tcW w:w="5907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vAlign w:val="bottom"/>
                </w:tcPr>
                <w:p w14:paraId="3A599989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体会文章准确生动的表达，感受作者连续细致的观察</w:t>
                  </w:r>
                </w:p>
              </w:tc>
            </w:tr>
            <w:tr w14:paraId="2238385A">
              <w:tblPrEx>
                <w:tblBorders>
                  <w:top w:val="single" w:color="F1F1F1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93" w:type="dxa"/>
                  <w:tcBorders>
                    <w:top w:val="single" w:color="E1DAE9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191F2CD2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第四单元</w:t>
                  </w:r>
                </w:p>
              </w:tc>
              <w:tc>
                <w:tcPr>
                  <w:tcW w:w="192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07CE6E52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魅力神话</w:t>
                  </w:r>
                </w:p>
              </w:tc>
              <w:tc>
                <w:tcPr>
                  <w:tcW w:w="165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6371BED0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文学阅读与创意表达</w:t>
                  </w:r>
                </w:p>
              </w:tc>
              <w:tc>
                <w:tcPr>
                  <w:tcW w:w="5907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vAlign w:val="bottom"/>
                </w:tcPr>
                <w:p w14:paraId="16654E91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了解故事的起因、经过、结果，学习把握文章的主要内容；</w:t>
                  </w:r>
                </w:p>
                <w:p w14:paraId="0F57868E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感受神话中神奇的想象和鲜明的人物形象</w:t>
                  </w:r>
                </w:p>
              </w:tc>
            </w:tr>
            <w:tr w14:paraId="0F98B176">
              <w:tblPrEx>
                <w:tblBorders>
                  <w:top w:val="single" w:color="F1F1F1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93" w:type="dxa"/>
                  <w:tcBorders>
                    <w:top w:val="single" w:color="E1DAE9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1ED442EB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第五单元</w:t>
                  </w:r>
                </w:p>
              </w:tc>
              <w:tc>
                <w:tcPr>
                  <w:tcW w:w="192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49B5033F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习作：写一件事</w:t>
                  </w:r>
                </w:p>
              </w:tc>
              <w:tc>
                <w:tcPr>
                  <w:tcW w:w="165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433A9124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文学阅读与创意表达</w:t>
                  </w:r>
                </w:p>
              </w:tc>
              <w:tc>
                <w:tcPr>
                  <w:tcW w:w="5907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vAlign w:val="center"/>
                </w:tcPr>
                <w:p w14:paraId="5E6A272F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了解作者怎样把事情写清楚</w:t>
                  </w:r>
                </w:p>
              </w:tc>
            </w:tr>
            <w:tr w14:paraId="7B7A1905">
              <w:tblPrEx>
                <w:tblBorders>
                  <w:top w:val="single" w:color="F1F1F1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61" w:hRule="atLeast"/>
              </w:trPr>
              <w:tc>
                <w:tcPr>
                  <w:tcW w:w="2193" w:type="dxa"/>
                  <w:tcBorders>
                    <w:top w:val="single" w:color="E1DAE9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48E3B2D8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第六单元</w:t>
                  </w:r>
                </w:p>
              </w:tc>
              <w:tc>
                <w:tcPr>
                  <w:tcW w:w="192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7F6F63DB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成长故事</w:t>
                  </w:r>
                </w:p>
              </w:tc>
              <w:tc>
                <w:tcPr>
                  <w:tcW w:w="165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42A49AFA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文学阅读与创意表达</w:t>
                  </w:r>
                </w:p>
              </w:tc>
              <w:tc>
                <w:tcPr>
                  <w:tcW w:w="5907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vAlign w:val="bottom"/>
                </w:tcPr>
                <w:p w14:paraId="5BBEA891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学习用批注的方法阅读；</w:t>
                  </w:r>
                </w:p>
                <w:p w14:paraId="7C308F1D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通过人物的动作、语言、神态体会人物的感情</w:t>
                  </w:r>
                </w:p>
              </w:tc>
            </w:tr>
            <w:tr w14:paraId="5FD9633D">
              <w:tblPrEx>
                <w:tblBorders>
                  <w:top w:val="single" w:color="F1F1F1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93" w:type="dxa"/>
                  <w:tcBorders>
                    <w:top w:val="single" w:color="E1DAE9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1F4965EE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  <w:t>第七单元</w:t>
                  </w:r>
                </w:p>
              </w:tc>
              <w:tc>
                <w:tcPr>
                  <w:tcW w:w="192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67D60CA7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  <w:t>家国情怀</w:t>
                  </w:r>
                </w:p>
              </w:tc>
              <w:tc>
                <w:tcPr>
                  <w:tcW w:w="1650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73906053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  <w:t>实用性阅读与交流</w:t>
                  </w:r>
                </w:p>
              </w:tc>
              <w:tc>
                <w:tcPr>
                  <w:tcW w:w="5907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vAlign w:val="bottom"/>
                </w:tcPr>
                <w:p w14:paraId="5DC3BF8C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  <w:t>关注主要人物和事件，</w:t>
                  </w:r>
                </w:p>
                <w:p w14:paraId="0720CA26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FF0000"/>
                      <w:sz w:val="28"/>
                      <w:szCs w:val="28"/>
                      <w:vertAlign w:val="baseline"/>
                      <w:lang w:val="en-US" w:eastAsia="zh-CN"/>
                    </w:rPr>
                    <w:t>学习把握文章的主要内容</w:t>
                  </w:r>
                </w:p>
              </w:tc>
            </w:tr>
            <w:tr w14:paraId="5213BB54">
              <w:tblPrEx>
                <w:tblBorders>
                  <w:top w:val="single" w:color="F1F1F1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93" w:type="dxa"/>
                  <w:tcBorders>
                    <w:top w:val="single" w:color="E1DAE9" w:sz="6" w:space="0"/>
                    <w:left w:val="single" w:color="B3A2C7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12408BB6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第八单元</w:t>
                  </w:r>
                </w:p>
                <w:p w14:paraId="7C3397D3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920" w:type="dxa"/>
                  <w:tcBorders>
                    <w:top w:val="single" w:color="E1DAE9" w:sz="6" w:space="0"/>
                    <w:left w:val="single" w:color="E1DAE9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0B1D089D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历史故事</w:t>
                  </w:r>
                </w:p>
              </w:tc>
              <w:tc>
                <w:tcPr>
                  <w:tcW w:w="1650" w:type="dxa"/>
                  <w:tcBorders>
                    <w:top w:val="single" w:color="E1DAE9" w:sz="6" w:space="0"/>
                    <w:left w:val="single" w:color="E1DAE9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461D36F4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文学阅读与创意表达</w:t>
                  </w:r>
                </w:p>
              </w:tc>
              <w:tc>
                <w:tcPr>
                  <w:tcW w:w="5907" w:type="dxa"/>
                  <w:tcBorders>
                    <w:top w:val="single" w:color="E1DAE9" w:sz="6" w:space="0"/>
                    <w:left w:val="single" w:color="E1DAE9" w:sz="6" w:space="0"/>
                    <w:bottom w:val="single" w:color="B3A2C7" w:sz="6" w:space="0"/>
                    <w:right w:val="single" w:color="B3A2C7" w:sz="6" w:space="0"/>
                  </w:tcBorders>
                  <w:shd w:val="clear" w:color="auto" w:fill="FFFFFF"/>
                  <w:vAlign w:val="center"/>
                </w:tcPr>
                <w:p w14:paraId="0F7440C6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了解故事情节,简要复述课文</w:t>
                  </w:r>
                </w:p>
                <w:p w14:paraId="69ECDDEB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</w:tr>
          </w:tbl>
          <w:p w14:paraId="5F171A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</w:p>
          <w:tbl>
            <w:tblPr>
              <w:tblStyle w:val="3"/>
              <w:tblW w:w="0" w:type="auto"/>
              <w:jc w:val="center"/>
              <w:tblBorders>
                <w:top w:val="single" w:color="DEE0E3" w:sz="0" w:space="0"/>
                <w:left w:val="single" w:color="DEE0E3" w:sz="0" w:space="0"/>
                <w:bottom w:val="single" w:color="DEE0E3" w:sz="0" w:space="0"/>
                <w:right w:val="single" w:color="DEE0E3" w:sz="0" w:space="0"/>
                <w:insideH w:val="single" w:color="DEE0E3" w:sz="0" w:space="0"/>
                <w:insideV w:val="single" w:color="DEE0E3" w:sz="0" w:space="0"/>
              </w:tblBorders>
              <w:tblLayout w:type="autofit"/>
              <w:tblCellMar>
                <w:top w:w="0" w:type="dxa"/>
                <w:left w:w="10" w:type="dxa"/>
                <w:bottom w:w="0" w:type="dxa"/>
                <w:right w:w="10" w:type="dxa"/>
              </w:tblCellMar>
            </w:tblPr>
            <w:tblGrid>
              <w:gridCol w:w="2628"/>
              <w:gridCol w:w="1957"/>
              <w:gridCol w:w="2847"/>
              <w:gridCol w:w="4388"/>
            </w:tblGrid>
            <w:tr w14:paraId="7B73D5C7">
              <w:tblPrEx>
                <w:tblBorders>
                  <w:top w:val="single" w:color="DEE0E3" w:sz="0" w:space="0"/>
                  <w:left w:val="single" w:color="DEE0E3" w:sz="0" w:space="0"/>
                  <w:bottom w:val="single" w:color="DEE0E3" w:sz="0" w:space="0"/>
                  <w:right w:val="single" w:color="DEE0E3" w:sz="0" w:space="0"/>
                  <w:insideH w:val="single" w:color="DEE0E3" w:sz="0" w:space="0"/>
                  <w:insideV w:val="single" w:color="DEE0E3" w:sz="0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663" w:hRule="atLeast"/>
                <w:jc w:val="center"/>
              </w:trPr>
              <w:tc>
                <w:tcPr>
                  <w:tcW w:w="11820" w:type="dxa"/>
                  <w:gridSpan w:val="4"/>
                  <w:tcBorders>
                    <w:top w:val="single" w:color="B3A2C7" w:sz="6" w:space="0"/>
                    <w:left w:val="single" w:color="B3A2C7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B3A2C7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center"/>
                </w:tcPr>
                <w:p w14:paraId="30B53DB3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i w:val="0"/>
                      <w:color w:val="FFFFFF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FFFFFF"/>
                      <w:sz w:val="32"/>
                      <w:szCs w:val="32"/>
                      <w:vertAlign w:val="baseline"/>
                      <w:lang w:val="en-US" w:eastAsia="zh-CN"/>
                    </w:rPr>
                    <w:t>本单元人文主题、语文要素、朗读要求横向分析</w:t>
                  </w:r>
                </w:p>
              </w:tc>
            </w:tr>
            <w:tr w14:paraId="12442A6D">
              <w:tblPrEx>
                <w:tblBorders>
                  <w:top w:val="single" w:color="DEE0E3" w:sz="0" w:space="0"/>
                  <w:left w:val="single" w:color="DEE0E3" w:sz="0" w:space="0"/>
                  <w:bottom w:val="single" w:color="DEE0E3" w:sz="0" w:space="0"/>
                  <w:right w:val="single" w:color="DEE0E3" w:sz="0" w:space="0"/>
                  <w:insideH w:val="single" w:color="DEE0E3" w:sz="0" w:space="0"/>
                  <w:insideV w:val="single" w:color="DEE0E3" w:sz="0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90" w:hRule="atLeast"/>
                <w:jc w:val="center"/>
              </w:trPr>
              <w:tc>
                <w:tcPr>
                  <w:tcW w:w="2628" w:type="dxa"/>
                  <w:tcBorders>
                    <w:top w:val="single" w:color="B3A2C7" w:sz="6" w:space="0"/>
                    <w:left w:val="single" w:color="B3A2C7" w:sz="6" w:space="0"/>
                    <w:bottom w:val="nil"/>
                    <w:right w:val="single" w:color="E1DAE9" w:sz="6" w:space="0"/>
                  </w:tcBorders>
                  <w:shd w:val="clear" w:color="auto" w:fill="F9DBDF" w:themeFill="accent6" w:themeFillTint="32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41B7A429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0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i w:val="0"/>
                      <w:color w:val="00206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2060"/>
                      <w:sz w:val="28"/>
                      <w:szCs w:val="28"/>
                      <w:vertAlign w:val="baseline"/>
                      <w:lang w:val="en-US" w:eastAsia="zh-CN"/>
                    </w:rPr>
                    <w:t>单元内容</w:t>
                  </w:r>
                </w:p>
              </w:tc>
              <w:tc>
                <w:tcPr>
                  <w:tcW w:w="1957" w:type="dxa"/>
                  <w:tcBorders>
                    <w:top w:val="single" w:color="B3A2C7" w:sz="6" w:space="0"/>
                    <w:left w:val="single" w:color="E1DAE9" w:sz="6" w:space="0"/>
                    <w:bottom w:val="nil"/>
                    <w:right w:val="single" w:color="E1DAE9" w:sz="6" w:space="0"/>
                  </w:tcBorders>
                  <w:shd w:val="clear" w:color="auto" w:fill="F9DBDF" w:themeFill="accent6" w:themeFillTint="32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2C18D49A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0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00206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002060"/>
                      <w:sz w:val="28"/>
                      <w:szCs w:val="28"/>
                      <w:vertAlign w:val="baseline"/>
                      <w:lang w:val="en-US" w:eastAsia="zh-CN"/>
                    </w:rPr>
                    <w:t>人文主题</w:t>
                  </w:r>
                </w:p>
                <w:p w14:paraId="0E90BFD8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0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00206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002060"/>
                      <w:sz w:val="28"/>
                      <w:szCs w:val="28"/>
                      <w:vertAlign w:val="baseline"/>
                      <w:lang w:val="en-US" w:eastAsia="zh-CN"/>
                    </w:rPr>
                    <w:t>“家国情怀”</w:t>
                  </w:r>
                </w:p>
              </w:tc>
              <w:tc>
                <w:tcPr>
                  <w:tcW w:w="2847" w:type="dxa"/>
                  <w:tcBorders>
                    <w:top w:val="single" w:color="B3A2C7" w:sz="6" w:space="0"/>
                    <w:left w:val="single" w:color="E1DAE9" w:sz="6" w:space="0"/>
                    <w:bottom w:val="nil"/>
                    <w:right w:val="single" w:color="E1DAE9" w:sz="6" w:space="0"/>
                  </w:tcBorders>
                  <w:shd w:val="clear" w:color="auto" w:fill="F9DBDF" w:themeFill="accent6" w:themeFillTint="32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303FA8F1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0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00206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002060"/>
                      <w:sz w:val="28"/>
                      <w:szCs w:val="28"/>
                      <w:vertAlign w:val="baseline"/>
                      <w:lang w:val="en-US" w:eastAsia="zh-CN"/>
                    </w:rPr>
                    <w:t>语文要素</w:t>
                  </w:r>
                </w:p>
              </w:tc>
              <w:tc>
                <w:tcPr>
                  <w:tcW w:w="4388" w:type="dxa"/>
                  <w:tcBorders>
                    <w:top w:val="single" w:color="B3A2C7" w:sz="6" w:space="0"/>
                    <w:left w:val="single" w:color="E1DAE9" w:sz="6" w:space="0"/>
                    <w:bottom w:val="nil"/>
                    <w:right w:val="single" w:color="B3A2C7" w:sz="6" w:space="0"/>
                  </w:tcBorders>
                  <w:shd w:val="clear" w:color="auto" w:fill="F9DBDF" w:themeFill="accent6" w:themeFillTint="32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3B065CA7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0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00206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002060"/>
                      <w:sz w:val="28"/>
                      <w:szCs w:val="28"/>
                      <w:vertAlign w:val="baseline"/>
                      <w:lang w:val="en-US" w:eastAsia="zh-CN"/>
                    </w:rPr>
                    <w:t>朗读要求</w:t>
                  </w:r>
                </w:p>
              </w:tc>
            </w:tr>
            <w:tr w14:paraId="338752C5">
              <w:tblPrEx>
                <w:tblBorders>
                  <w:top w:val="single" w:color="DEE0E3" w:sz="0" w:space="0"/>
                  <w:left w:val="single" w:color="DEE0E3" w:sz="0" w:space="0"/>
                  <w:bottom w:val="single" w:color="DEE0E3" w:sz="0" w:space="0"/>
                  <w:right w:val="single" w:color="DEE0E3" w:sz="0" w:space="0"/>
                  <w:insideH w:val="single" w:color="DEE0E3" w:sz="0" w:space="0"/>
                  <w:insideV w:val="single" w:color="DEE0E3" w:sz="0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90" w:hRule="atLeast"/>
                <w:jc w:val="center"/>
              </w:trPr>
              <w:tc>
                <w:tcPr>
                  <w:tcW w:w="2628" w:type="dxa"/>
                  <w:tcBorders>
                    <w:top w:val="single" w:color="B3A2C7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7EF55366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0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  <w:t>《古诗三首》</w:t>
                  </w:r>
                </w:p>
              </w:tc>
              <w:tc>
                <w:tcPr>
                  <w:tcW w:w="1957" w:type="dxa"/>
                  <w:tcBorders>
                    <w:top w:val="single" w:color="B3A2C7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29F4CD6F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0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  <w:t>壮志豪情</w:t>
                  </w:r>
                </w:p>
              </w:tc>
              <w:tc>
                <w:tcPr>
                  <w:tcW w:w="2847" w:type="dxa"/>
                  <w:tcBorders>
                    <w:top w:val="single" w:color="B3A2C7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6FC8E70B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0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  <w:t>结合诗句想象画面，体会诗人的家国志向</w:t>
                  </w:r>
                </w:p>
              </w:tc>
              <w:tc>
                <w:tcPr>
                  <w:tcW w:w="4388" w:type="dxa"/>
                  <w:tcBorders>
                    <w:top w:val="single" w:color="B3A2C7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2FD26F11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0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  <w:t>读出古诗的节奏与韵律，体会诗句中的豪迈情感</w:t>
                  </w:r>
                </w:p>
              </w:tc>
            </w:tr>
            <w:tr w14:paraId="32DF1B15">
              <w:tblPrEx>
                <w:tblBorders>
                  <w:top w:val="single" w:color="DEE0E3" w:sz="0" w:space="0"/>
                  <w:left w:val="single" w:color="DEE0E3" w:sz="0" w:space="0"/>
                  <w:bottom w:val="single" w:color="DEE0E3" w:sz="0" w:space="0"/>
                  <w:right w:val="single" w:color="DEE0E3" w:sz="0" w:space="0"/>
                  <w:insideH w:val="single" w:color="DEE0E3" w:sz="0" w:space="0"/>
                  <w:insideV w:val="single" w:color="DEE0E3" w:sz="0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90" w:hRule="atLeast"/>
                <w:jc w:val="center"/>
              </w:trPr>
              <w:tc>
                <w:tcPr>
                  <w:tcW w:w="2628" w:type="dxa"/>
                  <w:tcBorders>
                    <w:top w:val="single" w:color="B3A2C7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07501845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0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  <w:t>《为中华之崛起而读书》</w:t>
                  </w:r>
                </w:p>
              </w:tc>
              <w:tc>
                <w:tcPr>
                  <w:tcW w:w="1957" w:type="dxa"/>
                  <w:tcBorders>
                    <w:top w:val="single" w:color="B3A2C7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733F69A1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0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  <w:t>立志报国</w:t>
                  </w:r>
                </w:p>
              </w:tc>
              <w:tc>
                <w:tcPr>
                  <w:tcW w:w="2847" w:type="dxa"/>
                  <w:tcBorders>
                    <w:top w:val="single" w:color="B3A2C7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3AC0723E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0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  <w:t>阅读：关注主要人物和事件，串联多件事说清文章主要内容</w:t>
                  </w:r>
                </w:p>
              </w:tc>
              <w:tc>
                <w:tcPr>
                  <w:tcW w:w="4388" w:type="dxa"/>
                  <w:tcBorders>
                    <w:top w:val="single" w:color="B3A2C7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6C3FA189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0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  <w:t>读好人物对话的语气，突出周恩来的坚定语气</w:t>
                  </w:r>
                </w:p>
              </w:tc>
            </w:tr>
            <w:tr w14:paraId="781DC211">
              <w:tblPrEx>
                <w:tblBorders>
                  <w:top w:val="single" w:color="DEE0E3" w:sz="0" w:space="0"/>
                  <w:left w:val="single" w:color="DEE0E3" w:sz="0" w:space="0"/>
                  <w:bottom w:val="single" w:color="DEE0E3" w:sz="0" w:space="0"/>
                  <w:right w:val="single" w:color="DEE0E3" w:sz="0" w:space="0"/>
                  <w:insideH w:val="single" w:color="DEE0E3" w:sz="0" w:space="0"/>
                  <w:insideV w:val="single" w:color="DEE0E3" w:sz="0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90" w:hRule="atLeast"/>
                <w:jc w:val="center"/>
              </w:trPr>
              <w:tc>
                <w:tcPr>
                  <w:tcW w:w="2628" w:type="dxa"/>
                  <w:tcBorders>
                    <w:top w:val="single" w:color="E1DAE9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60D39B10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0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  <w:t>《梅兰芳蓄须》</w:t>
                  </w:r>
                </w:p>
              </w:tc>
              <w:tc>
                <w:tcPr>
                  <w:tcW w:w="1957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0C7F572C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0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  <w:t>民族气节</w:t>
                  </w:r>
                </w:p>
              </w:tc>
              <w:tc>
                <w:tcPr>
                  <w:tcW w:w="2847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0FC7CC34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0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  <w:t>阅读：梳理梅兰芳的多件事，把握其“拒绝演出”的核心品质</w:t>
                  </w:r>
                </w:p>
              </w:tc>
              <w:tc>
                <w:tcPr>
                  <w:tcW w:w="4388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28BD1741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0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  <w:t>读出梅兰芳拒绝演出时的坚定与无奈，体会其气节</w:t>
                  </w:r>
                </w:p>
              </w:tc>
            </w:tr>
            <w:tr w14:paraId="42D8AC08">
              <w:tblPrEx>
                <w:tblBorders>
                  <w:top w:val="single" w:color="DEE0E3" w:sz="0" w:space="0"/>
                  <w:left w:val="single" w:color="DEE0E3" w:sz="0" w:space="0"/>
                  <w:bottom w:val="single" w:color="DEE0E3" w:sz="0" w:space="0"/>
                  <w:right w:val="single" w:color="DEE0E3" w:sz="0" w:space="0"/>
                  <w:insideH w:val="single" w:color="DEE0E3" w:sz="0" w:space="0"/>
                  <w:insideV w:val="single" w:color="DEE0E3" w:sz="0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90" w:hRule="atLeast"/>
                <w:jc w:val="center"/>
              </w:trPr>
              <w:tc>
                <w:tcPr>
                  <w:tcW w:w="2628" w:type="dxa"/>
                  <w:tcBorders>
                    <w:top w:val="single" w:color="E1DAE9" w:sz="6" w:space="0"/>
                    <w:left w:val="single" w:color="B3A2C7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26A49BED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0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  <w:t>《延安，我把你追</w:t>
                  </w:r>
                  <w:r>
                    <w:rPr>
                      <w:rFonts w:hint="eastAsia" w:eastAsiaTheme="minorEastAsia"/>
                      <w:lang w:eastAsia="zh-CN"/>
                    </w:rPr>
                    <w:drawing>
                      <wp:anchor distT="0" distB="0" distL="114300" distR="114300" simplePos="0" relativeHeight="251668480" behindDoc="1" locked="0" layoutInCell="1" allowOverlap="1">
                        <wp:simplePos x="0" y="0"/>
                        <wp:positionH relativeFrom="column">
                          <wp:posOffset>-5552440</wp:posOffset>
                        </wp:positionH>
                        <wp:positionV relativeFrom="paragraph">
                          <wp:posOffset>-2839085</wp:posOffset>
                        </wp:positionV>
                        <wp:extent cx="14794865" cy="7634605"/>
                        <wp:effectExtent l="0" t="0" r="6985" b="4445"/>
                        <wp:wrapNone/>
                        <wp:docPr id="26" name="图片 26" descr="e6c02a3eff678630900b9bb603f4ad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图片 26" descr="e6c02a3eff678630900b9bb603f4ad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94865" cy="7634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  <w:t>寻》</w:t>
                  </w:r>
                </w:p>
              </w:tc>
              <w:tc>
                <w:tcPr>
                  <w:tcW w:w="1957" w:type="dxa"/>
                  <w:tcBorders>
                    <w:top w:val="single" w:color="E1DAE9" w:sz="6" w:space="0"/>
                    <w:left w:val="single" w:color="E1DAE9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75985940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0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  <w:t>传承精神</w:t>
                  </w:r>
                </w:p>
              </w:tc>
              <w:tc>
                <w:tcPr>
                  <w:tcW w:w="2847" w:type="dxa"/>
                  <w:tcBorders>
                    <w:top w:val="single" w:color="E1DAE9" w:sz="6" w:space="0"/>
                    <w:left w:val="single" w:color="E1DAE9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1037D798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0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  <w:t>阅读：结合时代背景，理解诗句中“延安精神”的内涵</w:t>
                  </w:r>
                </w:p>
                <w:p w14:paraId="6A14EBA7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0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4388" w:type="dxa"/>
                  <w:tcBorders>
                    <w:top w:val="single" w:color="E1DAE9" w:sz="6" w:space="0"/>
                    <w:left w:val="single" w:color="E1DAE9" w:sz="6" w:space="0"/>
                    <w:bottom w:val="single" w:color="B3A2C7" w:sz="6" w:space="0"/>
                    <w:right w:val="single" w:color="B3A2C7" w:sz="6" w:space="0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774ADAC9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0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  <w:t>读出诗歌的抒情节奏，体现对延安精神的向往</w:t>
                  </w:r>
                </w:p>
              </w:tc>
            </w:tr>
            <w:tr w14:paraId="28D90CA6">
              <w:tblPrEx>
                <w:tblBorders>
                  <w:top w:val="single" w:color="DEE0E3" w:sz="0" w:space="0"/>
                  <w:left w:val="single" w:color="DEE0E3" w:sz="0" w:space="0"/>
                  <w:bottom w:val="single" w:color="DEE0E3" w:sz="0" w:space="0"/>
                  <w:right w:val="single" w:color="DEE0E3" w:sz="0" w:space="0"/>
                  <w:insideH w:val="single" w:color="DEE0E3" w:sz="0" w:space="0"/>
                  <w:insideV w:val="single" w:color="DEE0E3" w:sz="0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90" w:hRule="atLeast"/>
                <w:jc w:val="center"/>
              </w:trPr>
              <w:tc>
                <w:tcPr>
                  <w:tcW w:w="2628" w:type="dxa"/>
                  <w:tcBorders>
                    <w:top w:val="single" w:color="B3A2C7" w:sz="6" w:space="0"/>
                    <w:left w:val="nil"/>
                    <w:bottom w:val="single" w:color="B3A2C7" w:sz="6" w:space="0"/>
                    <w:right w:val="nil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334AD5E2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color w:val="08090C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957" w:type="dxa"/>
                  <w:tcBorders>
                    <w:top w:val="single" w:color="B3A2C7" w:sz="6" w:space="0"/>
                    <w:left w:val="nil"/>
                    <w:bottom w:val="single" w:color="B3A2C7" w:sz="6" w:space="0"/>
                    <w:right w:val="nil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409D352D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8090C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847" w:type="dxa"/>
                  <w:tcBorders>
                    <w:top w:val="single" w:color="B3A2C7" w:sz="6" w:space="0"/>
                    <w:left w:val="nil"/>
                    <w:bottom w:val="single" w:color="B3A2C7" w:sz="6" w:space="0"/>
                    <w:right w:val="nil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122E0440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8090C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4388" w:type="dxa"/>
                  <w:tcBorders>
                    <w:top w:val="single" w:color="B3A2C7" w:sz="6" w:space="0"/>
                    <w:left w:val="nil"/>
                    <w:bottom w:val="single" w:color="B3A2C7" w:sz="6" w:space="0"/>
                    <w:right w:val="nil"/>
                  </w:tcBorders>
                  <w:shd w:val="clear" w:color="auto" w:fill="FFFFFF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16DAED7D"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left" w:pos="583"/>
                      <w:tab w:val="center" w:pos="1974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both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8090C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</w:tr>
          </w:tbl>
          <w:p w14:paraId="6046A8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仿宋" w:hAnsi="仿宋" w:eastAsia="仿宋" w:cs="仿宋"/>
                <w:color w:val="0000FF"/>
                <w:sz w:val="28"/>
                <w:szCs w:val="28"/>
                <w:lang w:val="en-US" w:eastAsia="zh-CN"/>
              </w:rPr>
            </w:pPr>
          </w:p>
        </w:tc>
      </w:tr>
      <w:tr w14:paraId="25D99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7" w:hRule="atLeast"/>
        </w:trPr>
        <w:tc>
          <w:tcPr>
            <w:tcW w:w="2013" w:type="dxa"/>
          </w:tcPr>
          <w:p w14:paraId="19F2C5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7EC414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7E7C08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单元教学目标</w:t>
            </w:r>
          </w:p>
          <w:p w14:paraId="0950C0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单元作业目标</w:t>
            </w:r>
          </w:p>
          <w:p w14:paraId="17E49A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2BFC9F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55CFB4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63852B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07641F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70C398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075E1D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3A0B92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单元教学目标</w:t>
            </w:r>
          </w:p>
          <w:p w14:paraId="545E56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单元作业目标</w:t>
            </w:r>
          </w:p>
          <w:p w14:paraId="22FE63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3B19FC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0C846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0334F1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-3964305</wp:posOffset>
                  </wp:positionH>
                  <wp:positionV relativeFrom="paragraph">
                    <wp:posOffset>-4715510</wp:posOffset>
                  </wp:positionV>
                  <wp:extent cx="14794865" cy="7634605"/>
                  <wp:effectExtent l="0" t="0" r="6985" b="4445"/>
                  <wp:wrapNone/>
                  <wp:docPr id="27" name="图片 27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CD228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60F63A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0F9C7F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75D27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773" w:type="dxa"/>
            <w:gridSpan w:val="4"/>
            <w:shd w:val="clear" w:color="auto" w:fill="auto"/>
          </w:tcPr>
          <w:tbl>
            <w:tblPr>
              <w:tblStyle w:val="3"/>
              <w:tblW w:w="12418" w:type="dxa"/>
              <w:tblInd w:w="-5" w:type="dxa"/>
              <w:tblBorders>
                <w:top w:val="single" w:color="auto" w:sz="2" w:space="0"/>
                <w:left w:val="single" w:color="auto" w:sz="2" w:space="0"/>
                <w:bottom w:val="single" w:color="auto" w:sz="2" w:space="0"/>
                <w:right w:val="single" w:color="auto" w:sz="2" w:space="0"/>
                <w:insideH w:val="single" w:color="auto" w:sz="2" w:space="0"/>
                <w:insideV w:val="single" w:color="auto" w:sz="2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473"/>
              <w:gridCol w:w="1455"/>
              <w:gridCol w:w="735"/>
              <w:gridCol w:w="4755"/>
            </w:tblGrid>
            <w:tr w14:paraId="787BDE5A">
              <w:tblPrEx>
                <w:tblBorders>
                  <w:top w:val="single" w:color="auto" w:sz="2" w:space="0"/>
                  <w:left w:val="single" w:color="auto" w:sz="2" w:space="0"/>
                  <w:bottom w:val="single" w:color="auto" w:sz="2" w:space="0"/>
                  <w:right w:val="single" w:color="auto" w:sz="2" w:space="0"/>
                  <w:insideH w:val="single" w:color="auto" w:sz="2" w:space="0"/>
                  <w:insideV w:val="single" w:color="auto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25" w:hRule="atLeast"/>
              </w:trPr>
              <w:tc>
                <w:tcPr>
                  <w:tcW w:w="5473" w:type="dxa"/>
                  <w:tcBorders>
                    <w:top w:val="single" w:color="B3A2C7" w:sz="6" w:space="0"/>
                    <w:left w:val="single" w:color="B3A2C7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B3A2C7"/>
                  <w:vAlign w:val="center"/>
                </w:tcPr>
                <w:p w14:paraId="18DCE8CA">
                  <w:pPr>
                    <w:pageBreakBefore w:val="0"/>
                    <w:wordWrap w:val="0"/>
                    <w:spacing w:before="0" w:after="0" w:line="520" w:lineRule="atLeast"/>
                    <w:ind w:left="120" w:right="0"/>
                    <w:jc w:val="center"/>
                    <w:textAlignment w:val="baseline"/>
                    <w:rPr>
                      <w:rFonts w:ascii="仿宋" w:hAnsi="仿宋" w:eastAsia="仿宋" w:cs="仿宋"/>
                      <w:b/>
                      <w:i w:val="0"/>
                      <w:color w:val="auto"/>
                      <w:spacing w:val="0"/>
                      <w:sz w:val="26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auto"/>
                      <w:sz w:val="28"/>
                      <w:szCs w:val="28"/>
                    </w:rPr>
                    <w:t>单元教学目标
</w:t>
                  </w:r>
                </w:p>
              </w:tc>
              <w:tc>
                <w:tcPr>
                  <w:tcW w:w="1455" w:type="dxa"/>
                  <w:tcBorders>
                    <w:top w:val="single" w:color="B3A2C7" w:sz="6" w:space="0"/>
                    <w:left w:val="single" w:color="E1DAE9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B3A2C7"/>
                  <w:vAlign w:val="center"/>
                </w:tcPr>
                <w:p w14:paraId="4005AB44">
                  <w:pPr>
                    <w:pageBreakBefore w:val="0"/>
                    <w:wordWrap w:val="0"/>
                    <w:spacing w:before="0" w:after="0" w:line="340" w:lineRule="atLeast"/>
                    <w:ind w:left="0" w:leftChars="0" w:right="0" w:rightChars="0"/>
                    <w:jc w:val="center"/>
                    <w:textAlignment w:val="baseline"/>
                    <w:rPr>
                      <w:rFonts w:ascii="仿宋" w:hAnsi="仿宋" w:eastAsia="仿宋" w:cs="仿宋"/>
                      <w:b/>
                      <w:i w:val="0"/>
                      <w:color w:val="auto"/>
                      <w:spacing w:val="0"/>
                      <w:sz w:val="26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auto"/>
                      <w:sz w:val="28"/>
                      <w:szCs w:val="28"/>
                    </w:rPr>
                    <w:t>对应篇目</w:t>
                  </w:r>
                </w:p>
              </w:tc>
              <w:tc>
                <w:tcPr>
                  <w:tcW w:w="735" w:type="dxa"/>
                  <w:tcBorders>
                    <w:top w:val="single" w:color="B3A2C7" w:sz="6" w:space="0"/>
                    <w:left w:val="single" w:color="E1DAE9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B3A2C7"/>
                  <w:vAlign w:val="center"/>
                </w:tcPr>
                <w:p w14:paraId="66C1C197">
                  <w:pPr>
                    <w:pageBreakBefore w:val="0"/>
                    <w:wordWrap w:val="0"/>
                    <w:spacing w:before="0" w:after="0" w:line="520" w:lineRule="atLeast"/>
                    <w:ind w:left="120" w:right="0"/>
                    <w:jc w:val="center"/>
                    <w:textAlignment w:val="baseline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pacing w:val="0"/>
                      <w:sz w:val="26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auto"/>
                      <w:sz w:val="28"/>
                      <w:szCs w:val="28"/>
                      <w:lang w:val="en-US" w:eastAsia="zh-CN"/>
                    </w:rPr>
                    <w:t>课时</w:t>
                  </w:r>
                </w:p>
              </w:tc>
              <w:tc>
                <w:tcPr>
                  <w:tcW w:w="4755" w:type="dxa"/>
                  <w:tcBorders>
                    <w:top w:val="single" w:color="B3A2C7" w:sz="6" w:space="0"/>
                    <w:left w:val="single" w:color="E1DAE9" w:sz="6" w:space="0"/>
                    <w:bottom w:val="single" w:color="B3A2C7" w:sz="6" w:space="0"/>
                    <w:right w:val="single" w:color="B3A2C7" w:sz="6" w:space="0"/>
                  </w:tcBorders>
                  <w:shd w:val="clear" w:color="auto" w:fill="B3A2C7"/>
                  <w:vAlign w:val="center"/>
                </w:tcPr>
                <w:p w14:paraId="27639BC2">
                  <w:pPr>
                    <w:pageBreakBefore w:val="0"/>
                    <w:wordWrap w:val="0"/>
                    <w:spacing w:before="0" w:after="0" w:line="520" w:lineRule="atLeast"/>
                    <w:ind w:left="120" w:right="0"/>
                    <w:jc w:val="center"/>
                    <w:textAlignment w:val="baseline"/>
                    <w:rPr>
                      <w:rFonts w:ascii="仿宋" w:hAnsi="仿宋" w:eastAsia="仿宋" w:cs="仿宋"/>
                      <w:b/>
                      <w:i w:val="0"/>
                      <w:color w:val="auto"/>
                      <w:spacing w:val="0"/>
                      <w:sz w:val="26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auto"/>
                      <w:sz w:val="28"/>
                      <w:szCs w:val="28"/>
                    </w:rPr>
                    <w:t>单元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auto"/>
                      <w:sz w:val="28"/>
                      <w:szCs w:val="28"/>
                      <w:lang w:val="en-US" w:eastAsia="zh-CN"/>
                    </w:rPr>
                    <w:t>作业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auto"/>
                      <w:sz w:val="28"/>
                      <w:szCs w:val="28"/>
                    </w:rPr>
                    <w:t>目标</w:t>
                  </w:r>
                </w:p>
              </w:tc>
            </w:tr>
            <w:tr w14:paraId="081FF390">
              <w:tblPrEx>
                <w:tblBorders>
                  <w:top w:val="single" w:color="auto" w:sz="2" w:space="0"/>
                  <w:left w:val="single" w:color="auto" w:sz="2" w:space="0"/>
                  <w:bottom w:val="single" w:color="auto" w:sz="2" w:space="0"/>
                  <w:right w:val="single" w:color="auto" w:sz="2" w:space="0"/>
                  <w:insideH w:val="single" w:color="auto" w:sz="2" w:space="0"/>
                  <w:insideV w:val="single" w:color="auto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60" w:hRule="atLeast"/>
              </w:trPr>
              <w:tc>
                <w:tcPr>
                  <w:tcW w:w="5473" w:type="dxa"/>
                  <w:vMerge w:val="restart"/>
                  <w:tcBorders>
                    <w:top w:val="single" w:color="B3A2C7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top"/>
                </w:tcPr>
                <w:p w14:paraId="1C036B4E">
                  <w:pPr>
                    <w:pageBreakBefore w:val="0"/>
                    <w:wordWrap w:val="0"/>
                    <w:spacing w:before="120" w:after="40" w:line="240" w:lineRule="auto"/>
                    <w:ind w:left="440" w:right="60" w:hanging="320"/>
                    <w:jc w:val="both"/>
                    <w:textAlignment w:val="baseline"/>
                    <w:rPr>
                      <w:b w:val="0"/>
                      <w:i w:val="0"/>
                      <w:sz w:val="26"/>
                    </w:rPr>
                  </w:pP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1.认识32个生字，读准4个多音字，会写22个字，会写16个词语。</w:t>
                  </w:r>
                </w:p>
                <w:p w14:paraId="48DA00E1">
                  <w:pPr>
                    <w:pageBreakBefore w:val="0"/>
                    <w:wordWrap w:val="0"/>
                    <w:spacing w:before="0" w:after="40" w:line="240" w:lineRule="auto"/>
                    <w:ind w:left="440" w:right="60" w:hanging="320"/>
                    <w:jc w:val="both"/>
                    <w:textAlignment w:val="baseline"/>
                    <w:rPr>
                      <w:b w:val="0"/>
                      <w:i w:val="0"/>
                      <w:sz w:val="26"/>
                    </w:rPr>
                  </w:pP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2.能正确、流利、有感情地朗读课文。背诵三首古诗。默写《出塞》《夏日绝句》。</w:t>
                  </w:r>
                </w:p>
                <w:p w14:paraId="3DF421A6">
                  <w:pPr>
                    <w:pageBreakBefore w:val="0"/>
                    <w:wordWrap w:val="0"/>
                    <w:spacing w:before="0" w:after="40" w:line="240" w:lineRule="auto"/>
                    <w:ind w:left="120" w:right="0"/>
                    <w:jc w:val="both"/>
                    <w:textAlignment w:val="baseline"/>
                    <w:rPr>
                      <w:b w:val="0"/>
                      <w:i w:val="0"/>
                      <w:sz w:val="26"/>
                    </w:rPr>
                  </w:pP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3.能关注主要人物和事件，把握文章主要内容。</w:t>
                  </w:r>
                </w:p>
                <w:p w14:paraId="2EA2F903">
                  <w:pPr>
                    <w:pageBreakBefore w:val="0"/>
                    <w:wordWrap w:val="0"/>
                    <w:spacing w:before="0" w:after="60" w:line="240" w:lineRule="auto"/>
                    <w:ind w:left="440" w:right="60" w:hanging="320"/>
                    <w:jc w:val="both"/>
                    <w:textAlignment w:val="baseline"/>
                    <w:rPr>
                      <w:b w:val="0"/>
                      <w:i w:val="0"/>
                      <w:sz w:val="26"/>
                    </w:rPr>
                  </w:pP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4.能查找资料，联系时代背景理解课文内容，感受人物的情怀。</w:t>
                  </w:r>
                </w:p>
                <w:p w14:paraId="2A8484EA">
                  <w:pPr>
                    <w:pageBreakBefore w:val="0"/>
                    <w:wordWrap w:val="0"/>
                    <w:spacing w:before="0" w:after="0" w:line="240" w:lineRule="auto"/>
                    <w:ind w:left="120" w:right="0"/>
                    <w:jc w:val="both"/>
                    <w:textAlignment w:val="baseline"/>
                    <w:rPr>
                      <w:b w:val="0"/>
                      <w:i w:val="0"/>
                      <w:sz w:val="26"/>
                    </w:rPr>
                  </w:pP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5.写自己读书的目的，做到理由清楚。</w:t>
                  </w:r>
                </w:p>
              </w:tc>
              <w:tc>
                <w:tcPr>
                  <w:tcW w:w="1455" w:type="dxa"/>
                  <w:tcBorders>
                    <w:top w:val="single" w:color="B3A2C7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49633738">
                  <w:pPr>
                    <w:pageBreakBefore w:val="0"/>
                    <w:wordWrap w:val="0"/>
                    <w:spacing w:before="0" w:after="0" w:line="240" w:lineRule="auto"/>
                    <w:ind w:left="0" w:leftChars="0" w:right="0" w:rightChars="0"/>
                    <w:jc w:val="center"/>
                    <w:textAlignment w:val="baseline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  <w:lang w:eastAsia="zh-CN"/>
                    </w:rPr>
                    <w:t>《</w:t>
                  </w: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古诗三首</w:t>
                  </w: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  <w:lang w:eastAsia="zh-CN"/>
                    </w:rPr>
                    <w:t>》</w:t>
                  </w:r>
                </w:p>
              </w:tc>
              <w:tc>
                <w:tcPr>
                  <w:tcW w:w="735" w:type="dxa"/>
                  <w:tcBorders>
                    <w:top w:val="single" w:color="B3A2C7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5A69AF3B">
                  <w:pPr>
                    <w:pageBreakBefore w:val="0"/>
                    <w:wordWrap w:val="0"/>
                    <w:spacing w:before="0" w:after="0" w:line="240" w:lineRule="auto"/>
                    <w:ind w:left="0" w:leftChars="0" w:right="0" w:rightChars="0"/>
                    <w:jc w:val="center"/>
                    <w:textAlignment w:val="baseline"/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</w:pP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2</w:t>
                  </w:r>
                </w:p>
              </w:tc>
              <w:tc>
                <w:tcPr>
                  <w:tcW w:w="4755" w:type="dxa"/>
                  <w:vMerge w:val="restart"/>
                  <w:tcBorders>
                    <w:top w:val="single" w:color="B3A2C7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vAlign w:val="top"/>
                </w:tcPr>
                <w:p w14:paraId="0D58BC59">
                  <w:pPr>
                    <w:pageBreakBefore w:val="0"/>
                    <w:numPr>
                      <w:ilvl w:val="0"/>
                      <w:numId w:val="1"/>
                    </w:numPr>
                    <w:wordWrap w:val="0"/>
                    <w:spacing w:before="0" w:after="0" w:line="240" w:lineRule="auto"/>
                    <w:ind w:left="120" w:right="0"/>
                    <w:jc w:val="both"/>
                    <w:textAlignment w:val="baseline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听写本单元生字词，默写《出塞》《夏日绝句》，辨析多音字；</w:t>
                  </w:r>
                </w:p>
                <w:p w14:paraId="111F6504">
                  <w:pPr>
                    <w:pageBreakBefore w:val="0"/>
                    <w:numPr>
                      <w:ilvl w:val="0"/>
                      <w:numId w:val="1"/>
                    </w:numPr>
                    <w:wordWrap w:val="0"/>
                    <w:spacing w:before="0" w:after="0" w:line="240" w:lineRule="auto"/>
                    <w:ind w:left="120" w:right="0"/>
                    <w:jc w:val="both"/>
                    <w:textAlignment w:val="baseline"/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 xml:space="preserve"> 朗读古诗并录制音频，读出情感与节奏；</w:t>
                  </w: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br w:type="textWrapping"/>
                  </w: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3. 默写指定古诗。</w:t>
                  </w:r>
                </w:p>
                <w:p w14:paraId="272AB63D">
                  <w:pPr>
                    <w:pageBreakBefore w:val="0"/>
                    <w:numPr>
                      <w:ilvl w:val="0"/>
                      <w:numId w:val="0"/>
                    </w:numPr>
                    <w:wordWrap w:val="0"/>
                    <w:spacing w:before="0" w:after="0" w:line="240" w:lineRule="auto"/>
                    <w:ind w:left="120" w:leftChars="0" w:right="0" w:rightChars="0"/>
                    <w:jc w:val="both"/>
                    <w:textAlignment w:val="baseline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  <w:lang w:val="en-US" w:eastAsia="zh-CN"/>
                    </w:rPr>
                    <w:t>4.复述《为中华之崛起而读书》《梅兰芳蓄须》的主要内容。</w:t>
                  </w:r>
                </w:p>
                <w:p w14:paraId="381036B4">
                  <w:pPr>
                    <w:pageBreakBefore w:val="0"/>
                    <w:numPr>
                      <w:ilvl w:val="0"/>
                      <w:numId w:val="0"/>
                    </w:numPr>
                    <w:wordWrap w:val="0"/>
                    <w:spacing w:before="0" w:after="0" w:line="240" w:lineRule="auto"/>
                    <w:ind w:left="120" w:leftChars="0" w:right="0" w:rightChars="0"/>
                    <w:jc w:val="both"/>
                    <w:textAlignment w:val="baseline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  <w:lang w:val="en-US" w:eastAsia="zh-CN"/>
                    </w:rPr>
                    <w:t>5.结合资料，简要分析1位课文人物的精神品质。</w:t>
                  </w:r>
                </w:p>
              </w:tc>
            </w:tr>
            <w:tr w14:paraId="31B51793">
              <w:tblPrEx>
                <w:tblBorders>
                  <w:top w:val="single" w:color="auto" w:sz="2" w:space="0"/>
                  <w:left w:val="single" w:color="auto" w:sz="2" w:space="0"/>
                  <w:bottom w:val="single" w:color="auto" w:sz="2" w:space="0"/>
                  <w:right w:val="single" w:color="auto" w:sz="2" w:space="0"/>
                  <w:insideH w:val="single" w:color="auto" w:sz="2" w:space="0"/>
                  <w:insideV w:val="single" w:color="auto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000" w:hRule="atLeast"/>
              </w:trPr>
              <w:tc>
                <w:tcPr>
                  <w:tcW w:w="5473" w:type="dxa"/>
                  <w:vMerge w:val="continue"/>
                  <w:tcBorders>
                    <w:top w:val="single" w:color="E1DAE9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7F6F9"/>
                </w:tcPr>
                <w:p w14:paraId="13FA6D42">
                  <w:pPr>
                    <w:spacing w:line="240" w:lineRule="auto"/>
                    <w:rPr>
                      <w:b w:val="0"/>
                      <w:i w:val="0"/>
                      <w:color w:val="000000"/>
                    </w:rPr>
                  </w:pPr>
                </w:p>
              </w:tc>
              <w:tc>
                <w:tcPr>
                  <w:tcW w:w="1455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7F6F9"/>
                  <w:vAlign w:val="center"/>
                </w:tcPr>
                <w:p w14:paraId="5965A1A3">
                  <w:pPr>
                    <w:pageBreakBefore w:val="0"/>
                    <w:wordWrap w:val="0"/>
                    <w:spacing w:before="0" w:after="0" w:line="240" w:lineRule="auto"/>
                    <w:ind w:left="0" w:leftChars="0" w:right="0" w:rightChars="0"/>
                    <w:jc w:val="center"/>
                    <w:textAlignment w:val="baseline"/>
                    <w:rPr>
                      <w:rFonts w:hint="eastAsia" w:eastAsia="仿宋"/>
                      <w:b w:val="0"/>
                      <w:i w:val="0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  <w:lang w:eastAsia="zh-CN"/>
                    </w:rPr>
                    <w:t>《</w:t>
                  </w: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为中华之崛起而读书</w:t>
                  </w: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  <w:lang w:eastAsia="zh-CN"/>
                    </w:rPr>
                    <w:t>》</w:t>
                  </w:r>
                </w:p>
              </w:tc>
              <w:tc>
                <w:tcPr>
                  <w:tcW w:w="735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7F6F9"/>
                  <w:vAlign w:val="center"/>
                </w:tcPr>
                <w:p w14:paraId="6781A236">
                  <w:pPr>
                    <w:pageBreakBefore w:val="0"/>
                    <w:wordWrap w:val="0"/>
                    <w:spacing w:before="0" w:after="0" w:line="240" w:lineRule="auto"/>
                    <w:ind w:left="0" w:leftChars="0" w:right="0" w:rightChars="0"/>
                    <w:jc w:val="center"/>
                    <w:textAlignment w:val="baseline"/>
                    <w:rPr>
                      <w:b w:val="0"/>
                      <w:i w:val="0"/>
                    </w:rPr>
                  </w:pP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2</w:t>
                  </w:r>
                </w:p>
              </w:tc>
              <w:tc>
                <w:tcPr>
                  <w:tcW w:w="4755" w:type="dxa"/>
                  <w:vMerge w:val="continue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7F6F9"/>
                </w:tcPr>
                <w:p w14:paraId="078DFDF1">
                  <w:pPr>
                    <w:spacing w:line="240" w:lineRule="auto"/>
                    <w:rPr>
                      <w:b w:val="0"/>
                      <w:i w:val="0"/>
                      <w:color w:val="000000"/>
                    </w:rPr>
                  </w:pPr>
                </w:p>
              </w:tc>
            </w:tr>
            <w:tr w14:paraId="2DBADDF9">
              <w:tblPrEx>
                <w:tblBorders>
                  <w:top w:val="single" w:color="auto" w:sz="2" w:space="0"/>
                  <w:left w:val="single" w:color="auto" w:sz="2" w:space="0"/>
                  <w:bottom w:val="single" w:color="auto" w:sz="2" w:space="0"/>
                  <w:right w:val="single" w:color="auto" w:sz="2" w:space="0"/>
                  <w:insideH w:val="single" w:color="auto" w:sz="2" w:space="0"/>
                  <w:insideV w:val="single" w:color="auto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840" w:hRule="atLeast"/>
              </w:trPr>
              <w:tc>
                <w:tcPr>
                  <w:tcW w:w="5473" w:type="dxa"/>
                  <w:vMerge w:val="continue"/>
                  <w:tcBorders>
                    <w:top w:val="single" w:color="E1DAE9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</w:tcPr>
                <w:p w14:paraId="35E5FD2F">
                  <w:pPr>
                    <w:spacing w:line="240" w:lineRule="auto"/>
                    <w:rPr>
                      <w:b w:val="0"/>
                      <w:i w:val="0"/>
                      <w:color w:val="000000"/>
                    </w:rPr>
                  </w:pPr>
                </w:p>
              </w:tc>
              <w:tc>
                <w:tcPr>
                  <w:tcW w:w="1455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45704E9A">
                  <w:pPr>
                    <w:pageBreakBefore w:val="0"/>
                    <w:wordWrap w:val="0"/>
                    <w:spacing w:before="0" w:after="0" w:line="240" w:lineRule="auto"/>
                    <w:ind w:left="0" w:leftChars="0" w:right="0" w:rightChars="0"/>
                    <w:jc w:val="center"/>
                    <w:textAlignment w:val="baseline"/>
                    <w:rPr>
                      <w:rFonts w:hint="eastAsia" w:eastAsia="仿宋"/>
                      <w:b w:val="0"/>
                      <w:i w:val="0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  <w:lang w:eastAsia="zh-CN"/>
                    </w:rPr>
                    <w:t>《</w:t>
                  </w: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梅兰芳蓄须</w:t>
                  </w: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  <w:lang w:eastAsia="zh-CN"/>
                    </w:rPr>
                    <w:t>》</w:t>
                  </w:r>
                </w:p>
              </w:tc>
              <w:tc>
                <w:tcPr>
                  <w:tcW w:w="735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207F8626">
                  <w:pPr>
                    <w:pageBreakBefore w:val="0"/>
                    <w:wordWrap w:val="0"/>
                    <w:spacing w:before="0" w:after="0" w:line="240" w:lineRule="auto"/>
                    <w:ind w:left="0" w:leftChars="0" w:right="0" w:rightChars="0"/>
                    <w:jc w:val="center"/>
                    <w:textAlignment w:val="baseline"/>
                    <w:rPr>
                      <w:b w:val="0"/>
                      <w:i w:val="0"/>
                    </w:rPr>
                  </w:pP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1</w:t>
                  </w:r>
                </w:p>
              </w:tc>
              <w:tc>
                <w:tcPr>
                  <w:tcW w:w="4755" w:type="dxa"/>
                  <w:vMerge w:val="continue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</w:tcPr>
                <w:p w14:paraId="5C2244BA">
                  <w:pPr>
                    <w:spacing w:line="240" w:lineRule="auto"/>
                    <w:rPr>
                      <w:b w:val="0"/>
                      <w:i w:val="0"/>
                      <w:color w:val="000000"/>
                    </w:rPr>
                  </w:pPr>
                </w:p>
              </w:tc>
            </w:tr>
            <w:tr w14:paraId="2155A2A2">
              <w:tblPrEx>
                <w:tblBorders>
                  <w:top w:val="single" w:color="auto" w:sz="2" w:space="0"/>
                  <w:left w:val="single" w:color="auto" w:sz="2" w:space="0"/>
                  <w:bottom w:val="single" w:color="auto" w:sz="2" w:space="0"/>
                  <w:right w:val="single" w:color="auto" w:sz="2" w:space="0"/>
                  <w:insideH w:val="single" w:color="auto" w:sz="2" w:space="0"/>
                  <w:insideV w:val="single" w:color="auto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000" w:hRule="atLeast"/>
              </w:trPr>
              <w:tc>
                <w:tcPr>
                  <w:tcW w:w="5473" w:type="dxa"/>
                  <w:vMerge w:val="continue"/>
                  <w:tcBorders>
                    <w:top w:val="single" w:color="E1DAE9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7F6F9"/>
                </w:tcPr>
                <w:p w14:paraId="1D3FF9D7">
                  <w:pPr>
                    <w:spacing w:line="240" w:lineRule="auto"/>
                    <w:rPr>
                      <w:b w:val="0"/>
                      <w:i w:val="0"/>
                      <w:color w:val="000000"/>
                    </w:rPr>
                  </w:pPr>
                </w:p>
              </w:tc>
              <w:tc>
                <w:tcPr>
                  <w:tcW w:w="1455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7F6F9"/>
                  <w:vAlign w:val="center"/>
                </w:tcPr>
                <w:p w14:paraId="675AF44B">
                  <w:pPr>
                    <w:pageBreakBefore w:val="0"/>
                    <w:wordWrap w:val="0"/>
                    <w:spacing w:before="0" w:after="0" w:line="240" w:lineRule="auto"/>
                    <w:ind w:left="0" w:leftChars="0" w:right="0" w:rightChars="0"/>
                    <w:jc w:val="center"/>
                    <w:textAlignment w:val="baseline"/>
                    <w:rPr>
                      <w:rFonts w:hint="eastAsia" w:eastAsia="仿宋"/>
                      <w:b w:val="0"/>
                      <w:i w:val="0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  <w:lang w:eastAsia="zh-CN"/>
                    </w:rPr>
                    <w:t>《</w:t>
                  </w: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延安，我把你追寻</w:t>
                  </w: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  <w:lang w:eastAsia="zh-CN"/>
                    </w:rPr>
                    <w:t>》</w:t>
                  </w:r>
                </w:p>
              </w:tc>
              <w:tc>
                <w:tcPr>
                  <w:tcW w:w="735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7F6F9"/>
                  <w:vAlign w:val="center"/>
                </w:tcPr>
                <w:p w14:paraId="1CCE80BD">
                  <w:pPr>
                    <w:pageBreakBefore w:val="0"/>
                    <w:wordWrap w:val="0"/>
                    <w:spacing w:before="0" w:after="0" w:line="240" w:lineRule="auto"/>
                    <w:ind w:left="0" w:leftChars="0" w:right="0" w:rightChars="0"/>
                    <w:jc w:val="center"/>
                    <w:textAlignment w:val="baseline"/>
                    <w:rPr>
                      <w:b w:val="0"/>
                      <w:i w:val="0"/>
                    </w:rPr>
                  </w:pPr>
                  <w:r>
                    <w:rPr>
                      <w:rFonts w:ascii="宋体" w:hAnsi="宋体" w:eastAsia="宋体" w:cs="宋体"/>
                      <w:b w:val="0"/>
                      <w:i w:val="0"/>
                      <w:color w:val="000000"/>
                      <w:spacing w:val="0"/>
                      <w:sz w:val="28"/>
                    </w:rPr>
                    <w:t>1</w:t>
                  </w:r>
                </w:p>
              </w:tc>
              <w:tc>
                <w:tcPr>
                  <w:tcW w:w="4755" w:type="dxa"/>
                  <w:vMerge w:val="continue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7F6F9"/>
                </w:tcPr>
                <w:p w14:paraId="1B2410A3">
                  <w:pPr>
                    <w:spacing w:line="240" w:lineRule="auto"/>
                    <w:rPr>
                      <w:b w:val="0"/>
                      <w:i w:val="0"/>
                      <w:color w:val="000000"/>
                    </w:rPr>
                  </w:pPr>
                </w:p>
              </w:tc>
            </w:tr>
            <w:tr w14:paraId="06D19F93">
              <w:tblPrEx>
                <w:tblBorders>
                  <w:top w:val="single" w:color="auto" w:sz="2" w:space="0"/>
                  <w:left w:val="single" w:color="auto" w:sz="2" w:space="0"/>
                  <w:bottom w:val="single" w:color="auto" w:sz="2" w:space="0"/>
                  <w:right w:val="single" w:color="auto" w:sz="2" w:space="0"/>
                  <w:insideH w:val="single" w:color="auto" w:sz="2" w:space="0"/>
                  <w:insideV w:val="single" w:color="auto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200" w:hRule="atLeast"/>
              </w:trPr>
              <w:tc>
                <w:tcPr>
                  <w:tcW w:w="5473" w:type="dxa"/>
                  <w:tcBorders>
                    <w:top w:val="single" w:color="E1DAE9" w:sz="6" w:space="0"/>
                    <w:left w:val="single" w:color="B3A2C7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3702E5A3">
                  <w:pPr>
                    <w:pageBreakBefore w:val="0"/>
                    <w:numPr>
                      <w:ilvl w:val="0"/>
                      <w:numId w:val="2"/>
                    </w:numPr>
                    <w:wordWrap w:val="0"/>
                    <w:spacing w:before="0" w:after="0" w:line="240" w:lineRule="auto"/>
                    <w:ind w:left="0" w:right="0"/>
                    <w:jc w:val="both"/>
                    <w:textAlignment w:val="baseline"/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</w:pP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能用正确的格式写一封信，做到内容清楚。</w:t>
                  </w:r>
                </w:p>
                <w:p w14:paraId="1D8ECA77">
                  <w:pPr>
                    <w:pageBreakBefore w:val="0"/>
                    <w:numPr>
                      <w:ilvl w:val="0"/>
                      <w:numId w:val="2"/>
                    </w:numPr>
                    <w:wordWrap w:val="0"/>
                    <w:spacing w:before="0" w:after="0" w:line="240" w:lineRule="auto"/>
                    <w:ind w:left="0" w:right="0"/>
                    <w:jc w:val="both"/>
                    <w:textAlignment w:val="baseline"/>
                    <w:rPr>
                      <w:b w:val="0"/>
                      <w:i w:val="0"/>
                      <w:sz w:val="26"/>
                    </w:rPr>
                  </w:pP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能正确书写信封。</w:t>
                  </w:r>
                </w:p>
              </w:tc>
              <w:tc>
                <w:tcPr>
                  <w:tcW w:w="1455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45A6D1A2">
                  <w:pPr>
                    <w:pageBreakBefore w:val="0"/>
                    <w:wordWrap w:val="0"/>
                    <w:spacing w:before="0" w:after="0" w:line="240" w:lineRule="auto"/>
                    <w:ind w:left="0" w:leftChars="0" w:right="0" w:rightChars="0"/>
                    <w:jc w:val="center"/>
                    <w:textAlignment w:val="baseline"/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</w:pP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习作</w:t>
                  </w: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  <w:lang w:eastAsia="zh-CN"/>
                    </w:rPr>
                    <w:t>：</w:t>
                  </w: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写信</w:t>
                  </w:r>
                </w:p>
              </w:tc>
              <w:tc>
                <w:tcPr>
                  <w:tcW w:w="735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E1DAE9" w:sz="6" w:space="0"/>
                  </w:tcBorders>
                  <w:shd w:val="clear" w:color="auto" w:fill="FFFFFF"/>
                  <w:vAlign w:val="center"/>
                </w:tcPr>
                <w:p w14:paraId="112BF4FE">
                  <w:pPr>
                    <w:pageBreakBefore w:val="0"/>
                    <w:wordWrap w:val="0"/>
                    <w:spacing w:before="0" w:after="0" w:line="240" w:lineRule="auto"/>
                    <w:ind w:left="0" w:leftChars="0" w:right="0" w:rightChars="0"/>
                    <w:jc w:val="center"/>
                    <w:textAlignment w:val="baseline"/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</w:pPr>
                  <w:r>
                    <w:rPr>
                      <w:rFonts w:ascii="宋体" w:hAnsi="宋体" w:eastAsia="宋体" w:cs="宋体"/>
                      <w:b w:val="0"/>
                      <w:i w:val="0"/>
                      <w:color w:val="000000"/>
                      <w:spacing w:val="0"/>
                      <w:sz w:val="28"/>
                    </w:rPr>
                    <w:t>2</w:t>
                  </w:r>
                </w:p>
              </w:tc>
              <w:tc>
                <w:tcPr>
                  <w:tcW w:w="4755" w:type="dxa"/>
                  <w:tcBorders>
                    <w:top w:val="single" w:color="E1DAE9" w:sz="6" w:space="0"/>
                    <w:left w:val="single" w:color="E1DAE9" w:sz="6" w:space="0"/>
                    <w:bottom w:val="single" w:color="E1DAE9" w:sz="6" w:space="0"/>
                    <w:right w:val="single" w:color="B3A2C7" w:sz="6" w:space="0"/>
                  </w:tcBorders>
                  <w:shd w:val="clear" w:color="auto" w:fill="FFFFFF"/>
                  <w:vAlign w:val="center"/>
                </w:tcPr>
                <w:p w14:paraId="0C87FB89">
                  <w:pPr>
                    <w:pageBreakBefore w:val="0"/>
                    <w:wordWrap w:val="0"/>
                    <w:spacing w:before="0" w:after="0" w:line="240" w:lineRule="auto"/>
                    <w:ind w:left="0" w:right="0"/>
                    <w:jc w:val="both"/>
                    <w:textAlignment w:val="baseline"/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</w:pP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给亲友写一封信（格式规范，内容具体）</w:t>
                  </w:r>
                </w:p>
              </w:tc>
            </w:tr>
            <w:tr w14:paraId="29253FB0">
              <w:tblPrEx>
                <w:tblBorders>
                  <w:top w:val="single" w:color="auto" w:sz="2" w:space="0"/>
                  <w:left w:val="single" w:color="auto" w:sz="2" w:space="0"/>
                  <w:bottom w:val="single" w:color="auto" w:sz="2" w:space="0"/>
                  <w:right w:val="single" w:color="auto" w:sz="2" w:space="0"/>
                  <w:insideH w:val="single" w:color="auto" w:sz="2" w:space="0"/>
                  <w:insideV w:val="single" w:color="auto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825" w:hRule="atLeast"/>
              </w:trPr>
              <w:tc>
                <w:tcPr>
                  <w:tcW w:w="5473" w:type="dxa"/>
                  <w:tcBorders>
                    <w:top w:val="single" w:color="E1DAE9" w:sz="6" w:space="0"/>
                    <w:left w:val="single" w:color="B3A2C7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F7F6F9"/>
                  <w:vAlign w:val="center"/>
                </w:tcPr>
                <w:p w14:paraId="21E8568C">
                  <w:pPr>
                    <w:pageBreakBefore w:val="0"/>
                    <w:wordWrap w:val="0"/>
                    <w:spacing w:before="0" w:after="0" w:line="240" w:lineRule="auto"/>
                    <w:ind w:left="120" w:right="0"/>
                    <w:jc w:val="both"/>
                    <w:textAlignment w:val="baseline"/>
                    <w:rPr>
                      <w:b w:val="0"/>
                      <w:i w:val="0"/>
                      <w:sz w:val="26"/>
                    </w:rPr>
                  </w:pP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1.能交流、总结把握文章主要内容的方法。</w:t>
                  </w:r>
                </w:p>
                <w:p w14:paraId="1CD2D7F3">
                  <w:pPr>
                    <w:pageBreakBefore w:val="0"/>
                    <w:wordWrap w:val="0"/>
                    <w:spacing w:before="0" w:after="0" w:line="240" w:lineRule="auto"/>
                    <w:ind w:left="440" w:right="60" w:hanging="320"/>
                    <w:jc w:val="both"/>
                    <w:textAlignment w:val="baseline"/>
                    <w:rPr>
                      <w:b w:val="0"/>
                      <w:i w:val="0"/>
                      <w:sz w:val="26"/>
                    </w:rPr>
                  </w:pP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2.正确认读形容人物高尚品质的词语，并能举例说出词语形容的人物。</w:t>
                  </w:r>
                </w:p>
                <w:p w14:paraId="177E6A29">
                  <w:pPr>
                    <w:pageBreakBefore w:val="0"/>
                    <w:wordWrap w:val="0"/>
                    <w:spacing w:before="0" w:after="0" w:line="240" w:lineRule="auto"/>
                    <w:ind w:left="440" w:right="60" w:hanging="320"/>
                    <w:jc w:val="both"/>
                    <w:textAlignment w:val="baseline"/>
                    <w:rPr>
                      <w:b w:val="0"/>
                      <w:i w:val="0"/>
                      <w:sz w:val="26"/>
                    </w:rPr>
                  </w:pP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3.能体会陈述句和反问句的不同语气，并在具体的情境中运用。</w:t>
                  </w:r>
                </w:p>
                <w:p w14:paraId="3DDB04A5">
                  <w:pPr>
                    <w:pageBreakBefore w:val="0"/>
                    <w:wordWrap w:val="0"/>
                    <w:spacing w:before="0" w:after="0" w:line="240" w:lineRule="auto"/>
                    <w:ind w:left="120" w:right="0"/>
                    <w:jc w:val="both"/>
                    <w:textAlignment w:val="baseline"/>
                    <w:rPr>
                      <w:b w:val="0"/>
                      <w:i w:val="0"/>
                      <w:sz w:val="26"/>
                    </w:rPr>
                  </w:pP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4.朗读、背诵古诗《别董大》。</w:t>
                  </w:r>
                </w:p>
              </w:tc>
              <w:tc>
                <w:tcPr>
                  <w:tcW w:w="1455" w:type="dxa"/>
                  <w:tcBorders>
                    <w:top w:val="single" w:color="E1DAE9" w:sz="6" w:space="0"/>
                    <w:left w:val="single" w:color="E1DAE9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F7F6F9"/>
                  <w:vAlign w:val="center"/>
                </w:tcPr>
                <w:p w14:paraId="4A09F25B">
                  <w:pPr>
                    <w:pageBreakBefore w:val="0"/>
                    <w:wordWrap w:val="0"/>
                    <w:spacing w:before="0" w:after="0" w:line="240" w:lineRule="auto"/>
                    <w:ind w:left="0" w:leftChars="0" w:right="0" w:rightChars="0"/>
                    <w:jc w:val="center"/>
                    <w:textAlignment w:val="baseline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  <w:lang w:eastAsia="zh-CN"/>
                    </w:rPr>
                    <w:t>《</w:t>
                  </w: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语文园地</w:t>
                  </w: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  <w:lang w:eastAsia="zh-CN"/>
                    </w:rPr>
                    <w:t>》</w:t>
                  </w:r>
                </w:p>
              </w:tc>
              <w:tc>
                <w:tcPr>
                  <w:tcW w:w="735" w:type="dxa"/>
                  <w:tcBorders>
                    <w:top w:val="single" w:color="E1DAE9" w:sz="6" w:space="0"/>
                    <w:left w:val="single" w:color="E1DAE9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F7F6F9"/>
                  <w:vAlign w:val="center"/>
                </w:tcPr>
                <w:p w14:paraId="140225D0">
                  <w:pPr>
                    <w:pageBreakBefore w:val="0"/>
                    <w:wordWrap w:val="0"/>
                    <w:spacing w:before="0" w:after="0" w:line="240" w:lineRule="auto"/>
                    <w:ind w:left="0" w:leftChars="0" w:right="0" w:rightChars="0"/>
                    <w:jc w:val="center"/>
                    <w:textAlignment w:val="baseline"/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</w:pPr>
                  <w:r>
                    <w:rPr>
                      <w:rFonts w:ascii="宋体" w:hAnsi="宋体" w:eastAsia="宋体" w:cs="宋体"/>
                      <w:b w:val="0"/>
                      <w:i w:val="0"/>
                      <w:color w:val="000000"/>
                      <w:spacing w:val="0"/>
                      <w:sz w:val="28"/>
                    </w:rPr>
                    <w:t>2</w:t>
                  </w:r>
                </w:p>
              </w:tc>
              <w:tc>
                <w:tcPr>
                  <w:tcW w:w="4755" w:type="dxa"/>
                  <w:tcBorders>
                    <w:top w:val="single" w:color="E1DAE9" w:sz="6" w:space="0"/>
                    <w:left w:val="single" w:color="E1DAE9" w:sz="6" w:space="0"/>
                    <w:bottom w:val="single" w:color="B3A2C7" w:sz="6" w:space="0"/>
                    <w:right w:val="single" w:color="B3A2C7" w:sz="6" w:space="0"/>
                  </w:tcBorders>
                  <w:shd w:val="clear" w:color="auto" w:fill="F7F6F9"/>
                  <w:vAlign w:val="center"/>
                </w:tcPr>
                <w:p w14:paraId="51D97EF0">
                  <w:pPr>
                    <w:pageBreakBefore w:val="0"/>
                    <w:numPr>
                      <w:ilvl w:val="0"/>
                      <w:numId w:val="3"/>
                    </w:numPr>
                    <w:wordWrap w:val="0"/>
                    <w:spacing w:before="0" w:after="0" w:line="240" w:lineRule="auto"/>
                    <w:ind w:left="120" w:right="0"/>
                    <w:jc w:val="both"/>
                    <w:textAlignment w:val="baseline"/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</w:pP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整理“把握文章主要内容”的方法；</w:t>
                  </w:r>
                </w:p>
                <w:p w14:paraId="1D8A2E11">
                  <w:pPr>
                    <w:pageBreakBefore w:val="0"/>
                    <w:numPr>
                      <w:ilvl w:val="0"/>
                      <w:numId w:val="3"/>
                    </w:numPr>
                    <w:wordWrap w:val="0"/>
                    <w:spacing w:before="0" w:after="0" w:line="240" w:lineRule="auto"/>
                    <w:ind w:left="120" w:right="0"/>
                    <w:jc w:val="both"/>
                    <w:textAlignment w:val="baseline"/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</w:pP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 xml:space="preserve"> 用“志存高远”“大义凛然”等词语造句并匹配对应人物；</w:t>
                  </w:r>
                </w:p>
                <w:p w14:paraId="65F0AFC3">
                  <w:pPr>
                    <w:pageBreakBefore w:val="0"/>
                    <w:numPr>
                      <w:ilvl w:val="0"/>
                      <w:numId w:val="3"/>
                    </w:numPr>
                    <w:wordWrap w:val="0"/>
                    <w:spacing w:before="0" w:after="0" w:line="240" w:lineRule="auto"/>
                    <w:ind w:left="120" w:right="0"/>
                    <w:jc w:val="both"/>
                    <w:textAlignment w:val="baseline"/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</w:pP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 xml:space="preserve"> 将2个陈述句改写为反问句，再结合情境分析语气差异；</w:t>
                  </w: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br w:type="textWrapping"/>
                  </w:r>
                  <w:r>
                    <w:rPr>
                      <w:rFonts w:ascii="仿宋" w:hAnsi="仿宋" w:eastAsia="仿宋" w:cs="仿宋"/>
                      <w:b w:val="0"/>
                      <w:i w:val="0"/>
                      <w:color w:val="000000"/>
                      <w:spacing w:val="0"/>
                      <w:sz w:val="26"/>
                    </w:rPr>
                    <w:t>4. 背诵并默写《别董大》。</w:t>
                  </w:r>
                </w:p>
              </w:tc>
            </w:tr>
          </w:tbl>
          <w:p w14:paraId="3C22E0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3CA48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2013" w:type="dxa"/>
            <w:vAlign w:val="center"/>
          </w:tcPr>
          <w:p w14:paraId="3F6D5C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-3916680</wp:posOffset>
                  </wp:positionH>
                  <wp:positionV relativeFrom="paragraph">
                    <wp:posOffset>-755015</wp:posOffset>
                  </wp:positionV>
                  <wp:extent cx="14794865" cy="7634605"/>
                  <wp:effectExtent l="0" t="0" r="6985" b="4445"/>
                  <wp:wrapNone/>
                  <wp:docPr id="28" name="图片 28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F275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078C49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290D5B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基础知识点</w:t>
            </w:r>
          </w:p>
          <w:p w14:paraId="00995D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技能训练点</w:t>
            </w:r>
          </w:p>
          <w:p w14:paraId="00C7F1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立德树人点</w:t>
            </w:r>
          </w:p>
          <w:p w14:paraId="67A346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773" w:type="dxa"/>
            <w:gridSpan w:val="4"/>
            <w:vAlign w:val="center"/>
          </w:tcPr>
          <w:tbl>
            <w:tblPr>
              <w:tblStyle w:val="3"/>
              <w:tblW w:w="0" w:type="auto"/>
              <w:tblInd w:w="-7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" w:type="dxa"/>
                <w:bottom w:w="0" w:type="dxa"/>
                <w:right w:w="10" w:type="dxa"/>
              </w:tblCellMar>
            </w:tblPr>
            <w:tblGrid>
              <w:gridCol w:w="1980"/>
              <w:gridCol w:w="1545"/>
              <w:gridCol w:w="3090"/>
              <w:gridCol w:w="2775"/>
              <w:gridCol w:w="2795"/>
            </w:tblGrid>
            <w:tr w14:paraId="7E0FBD5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c>
                <w:tcPr>
                  <w:tcW w:w="1980" w:type="dxa"/>
                  <w:tcBorders>
                    <w:top w:val="single" w:color="B3A2C7" w:sz="6" w:space="0"/>
                    <w:left w:val="single" w:color="B3A2C7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B3A2C7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7F4F493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auto"/>
                      <w:sz w:val="28"/>
                      <w:szCs w:val="28"/>
                    </w:rPr>
                    <w:t>篇目
</w:t>
                  </w:r>
                </w:p>
              </w:tc>
              <w:tc>
                <w:tcPr>
                  <w:tcW w:w="1545" w:type="dxa"/>
                  <w:tcBorders>
                    <w:top w:val="single" w:color="B3A2C7" w:sz="6" w:space="0"/>
                    <w:left w:val="single" w:color="E1DAE9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B3A2C7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72A8DA9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auto"/>
                      <w:sz w:val="28"/>
                      <w:szCs w:val="28"/>
                    </w:rPr>
                    <w:t>课时
</w:t>
                  </w:r>
                </w:p>
              </w:tc>
              <w:tc>
                <w:tcPr>
                  <w:tcW w:w="3090" w:type="dxa"/>
                  <w:tcBorders>
                    <w:top w:val="single" w:color="B3A2C7" w:sz="6" w:space="0"/>
                    <w:left w:val="single" w:color="E1DAE9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B3A2C7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0800370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auto"/>
                      <w:sz w:val="28"/>
                      <w:szCs w:val="28"/>
                    </w:rPr>
                    <w:t>基础知识点
</w:t>
                  </w:r>
                </w:p>
              </w:tc>
              <w:tc>
                <w:tcPr>
                  <w:tcW w:w="2775" w:type="dxa"/>
                  <w:tcBorders>
                    <w:top w:val="single" w:color="B3A2C7" w:sz="6" w:space="0"/>
                    <w:left w:val="single" w:color="E1DAE9" w:sz="6" w:space="0"/>
                    <w:bottom w:val="single" w:color="B3A2C7" w:sz="6" w:space="0"/>
                    <w:right w:val="single" w:color="E1DAE9" w:sz="6" w:space="0"/>
                  </w:tcBorders>
                  <w:shd w:val="clear" w:color="auto" w:fill="B3A2C7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2C48348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auto"/>
                      <w:sz w:val="28"/>
                      <w:szCs w:val="28"/>
                    </w:rPr>
                    <w:t>技能训练点
</w:t>
                  </w:r>
                </w:p>
              </w:tc>
              <w:tc>
                <w:tcPr>
                  <w:tcW w:w="2795" w:type="dxa"/>
                  <w:tcBorders>
                    <w:top w:val="single" w:color="B3A2C7" w:sz="6" w:space="0"/>
                    <w:left w:val="single" w:color="E1DAE9" w:sz="6" w:space="0"/>
                    <w:bottom w:val="single" w:color="B3A2C7" w:sz="6" w:space="0"/>
                    <w:right w:val="single" w:color="B3A2C7" w:sz="6" w:space="0"/>
                  </w:tcBorders>
                  <w:shd w:val="clear" w:color="auto" w:fill="B3A2C7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184BD98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auto"/>
                      <w:sz w:val="28"/>
                      <w:szCs w:val="28"/>
                    </w:rPr>
                    <w:t>立德树人点
</w:t>
                  </w:r>
                </w:p>
              </w:tc>
            </w:tr>
            <w:tr w14:paraId="77BBFFA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c>
                <w:tcPr>
                  <w:tcW w:w="1980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183D2EC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lang w:eastAsia="zh-CN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古诗三首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lang w:eastAsia="zh-CN"/>
                    </w:rPr>
                    <w:t>》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
</w:t>
                  </w:r>
                </w:p>
              </w:tc>
              <w:tc>
                <w:tcPr>
                  <w:tcW w:w="154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657D922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 1 课时
</w:t>
                  </w:r>
                </w:p>
              </w:tc>
              <w:tc>
                <w:tcPr>
                  <w:tcW w:w="3090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42AB4F9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认识生字词；理解诗句字面意思；了解古诗体裁特点</w:t>
                  </w:r>
                </w:p>
              </w:tc>
              <w:tc>
                <w:tcPr>
                  <w:tcW w:w="277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5B02B00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有感情朗读古诗；借助注释/插图理解诗意</w:t>
                  </w:r>
                </w:p>
              </w:tc>
              <w:tc>
                <w:tcPr>
                  <w:tcW w:w="279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3B0DADD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感受古诗的韵律美，培养对传统文化的喜爱</w:t>
                  </w:r>
                </w:p>
              </w:tc>
            </w:tr>
            <w:tr w14:paraId="30375E9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c>
                <w:tcPr>
                  <w:tcW w:w="1980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center"/>
                </w:tcPr>
                <w:p w14:paraId="41B487C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lang w:eastAsia="zh-CN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古诗三首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lang w:eastAsia="zh-CN"/>
                    </w:rPr>
                    <w:t>》</w:t>
                  </w:r>
                </w:p>
              </w:tc>
              <w:tc>
                <w:tcPr>
                  <w:tcW w:w="154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6221FD0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 2 课时
</w:t>
                  </w:r>
                </w:p>
              </w:tc>
              <w:tc>
                <w:tcPr>
                  <w:tcW w:w="3090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0C67883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积累古诗中的意象；掌握古诗的表现手法（如借景抒情）</w:t>
                  </w:r>
                </w:p>
              </w:tc>
              <w:tc>
                <w:tcPr>
                  <w:tcW w:w="277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7F097BF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赏析诗句的语言；尝试背诵并默写</w:t>
                  </w:r>
                </w:p>
              </w:tc>
              <w:tc>
                <w:tcPr>
                  <w:tcW w:w="279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69B0F47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体会诗人的情感，提升审美感知力</w:t>
                  </w:r>
                </w:p>
              </w:tc>
            </w:tr>
            <w:tr w14:paraId="06AF6F3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c>
                <w:tcPr>
                  <w:tcW w:w="1980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center"/>
                </w:tcPr>
                <w:p w14:paraId="3C4EF48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lang w:eastAsia="zh-CN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为中华之崛起而读书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lang w:eastAsia="zh-CN"/>
                    </w:rPr>
                    <w:t>》</w:t>
                  </w:r>
                </w:p>
              </w:tc>
              <w:tc>
                <w:tcPr>
                  <w:tcW w:w="154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25CA82B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 1 课时
</w:t>
                  </w:r>
                </w:p>
              </w:tc>
              <w:tc>
                <w:tcPr>
                  <w:tcW w:w="3090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561D8C3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认识生字词；梳理课文主要事件；了解时代背景</w:t>
                  </w:r>
                </w:p>
              </w:tc>
              <w:tc>
                <w:tcPr>
                  <w:tcW w:w="277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06E40A2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概括段落大意；分析人物语言的作用</w:t>
                  </w:r>
                </w:p>
              </w:tc>
              <w:tc>
                <w:tcPr>
                  <w:tcW w:w="279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38136DA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初步体会“为中华之崛起而读书”的志向，激发爱国情感</w:t>
                  </w:r>
                </w:p>
              </w:tc>
            </w:tr>
            <w:tr w14:paraId="5997EF8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c>
                <w:tcPr>
                  <w:tcW w:w="1980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19FFBD1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lang w:eastAsia="zh-CN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为中华之崛起而读书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lang w:eastAsia="zh-CN"/>
                    </w:rPr>
                    <w:t>》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
</w:t>
                  </w:r>
                </w:p>
              </w:tc>
              <w:tc>
                <w:tcPr>
                  <w:tcW w:w="154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4AD82C8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 2 课时
</w:t>
                  </w:r>
                </w:p>
              </w:tc>
              <w:tc>
                <w:tcPr>
                  <w:tcW w:w="3090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1CAAAE3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理解重点词句（如“中华不振”）；学习课文的叙事顺序</w:t>
                  </w:r>
                </w:p>
              </w:tc>
              <w:tc>
                <w:tcPr>
                  <w:tcW w:w="277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0F08B00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体会人物的心理变化；联系实际谈感悟</w:t>
                  </w:r>
                </w:p>
              </w:tc>
              <w:tc>
                <w:tcPr>
                  <w:tcW w:w="279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6C90822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树立为国家、社会发展而努力的学习目标</w:t>
                  </w:r>
                </w:p>
              </w:tc>
            </w:tr>
            <w:tr w14:paraId="169DD16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c>
                <w:tcPr>
                  <w:tcW w:w="1980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3DEDDDE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color w:val="000000"/>
                      <w:spacing w:val="0"/>
                      <w:sz w:val="26"/>
                      <w:lang w:eastAsia="zh-CN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梅兰芳蓄须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lang w:eastAsia="zh-CN"/>
                    </w:rPr>
                    <w:t>》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
</w:t>
                  </w:r>
                </w:p>
              </w:tc>
              <w:tc>
                <w:tcPr>
                  <w:tcW w:w="154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5130B71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 1 课时
</w:t>
                  </w:r>
                </w:p>
              </w:tc>
              <w:tc>
                <w:tcPr>
                  <w:tcW w:w="3090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129B85D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认识生字词；梳理梅兰芳“蓄须拒演”的经历</w:t>
                  </w:r>
                </w:p>
              </w:tc>
              <w:tc>
                <w:tcPr>
                  <w:tcW w:w="277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1BEC352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提取关键信息；分析事件的因果关系</w:t>
                  </w:r>
                </w:p>
              </w:tc>
              <w:tc>
                <w:tcPr>
                  <w:tcW w:w="279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5FEB1A2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感受梅兰芳的民族气节，培养爱国精神与责任感</w:t>
                  </w:r>
                </w:p>
              </w:tc>
            </w:tr>
            <w:tr w14:paraId="636AA14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c>
                <w:tcPr>
                  <w:tcW w:w="1980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48588EB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lang w:eastAsia="zh-CN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延安，我把你追寻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lang w:eastAsia="zh-CN"/>
                    </w:rPr>
                    <w:t>》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
</w:t>
                  </w:r>
                </w:p>
              </w:tc>
              <w:tc>
                <w:tcPr>
                  <w:tcW w:w="154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4DC2015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 xml:space="preserve">第 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1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 xml:space="preserve"> 课时
</w:t>
                  </w:r>
                </w:p>
              </w:tc>
              <w:tc>
                <w:tcPr>
                  <w:tcW w:w="3090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2EA24B2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认识生字词；理解“延安精神”的核心内涵（如艰苦奋斗、自力更生）</w:t>
                  </w:r>
                </w:p>
              </w:tc>
              <w:tc>
                <w:tcPr>
                  <w:tcW w:w="277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3CE9057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有感情朗读诗歌；分析诗歌的意象（如“南泥湾开荒的镢头”）</w:t>
                  </w:r>
                </w:p>
              </w:tc>
              <w:tc>
                <w:tcPr>
                  <w:tcW w:w="279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34F7206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体会延安精神的时代价值，传承革命先辈的优良品质</w:t>
                  </w:r>
                </w:p>
              </w:tc>
            </w:tr>
            <w:tr w14:paraId="1204CF4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c>
                <w:tcPr>
                  <w:tcW w:w="1980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200A0AF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习作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lang w:eastAsia="zh-CN"/>
                    </w:rPr>
                    <w:t>：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写信
</w:t>
                  </w:r>
                </w:p>
              </w:tc>
              <w:tc>
                <w:tcPr>
                  <w:tcW w:w="154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6B770EE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 1 课时
</w:t>
                  </w:r>
                </w:p>
              </w:tc>
              <w:tc>
                <w:tcPr>
                  <w:tcW w:w="3090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0EFBA67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掌握书信的格式（称呼、正文、结尾、署名、日期）</w:t>
                  </w:r>
                </w:p>
              </w:tc>
              <w:tc>
                <w:tcPr>
                  <w:tcW w:w="277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4404B44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学习按一定顺序写清书信的内容；表达真情实感</w:t>
                  </w:r>
                </w:p>
              </w:tc>
              <w:tc>
                <w:tcPr>
                  <w:tcW w:w="279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622153B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学会用书信与他人沟通，培养真诚的交往态度</w:t>
                  </w:r>
                </w:p>
              </w:tc>
            </w:tr>
            <w:tr w14:paraId="7E15D5B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c>
                <w:tcPr>
                  <w:tcW w:w="1980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1A11AC2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习作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lang w:eastAsia="zh-CN"/>
                    </w:rPr>
                    <w:t>：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写信
</w:t>
                  </w:r>
                </w:p>
              </w:tc>
              <w:tc>
                <w:tcPr>
                  <w:tcW w:w="154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119620E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 xml:space="preserve">第 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2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课时
</w:t>
                  </w:r>
                </w:p>
              </w:tc>
              <w:tc>
                <w:tcPr>
                  <w:tcW w:w="3090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5D28F26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优化书信的语言表达（如语气得体、内容具体）</w:t>
                  </w:r>
                </w:p>
              </w:tc>
              <w:tc>
                <w:tcPr>
                  <w:tcW w:w="277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3CD896E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尝试根据收信对象调整表达风格</w:t>
                  </w:r>
                </w:p>
              </w:tc>
              <w:tc>
                <w:tcPr>
                  <w:tcW w:w="279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71E818E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提升语言积累与运用能力，培养表达的规范性</w:t>
                  </w:r>
                </w:p>
              </w:tc>
            </w:tr>
            <w:tr w14:paraId="56E469A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c>
                <w:tcPr>
                  <w:tcW w:w="1980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45DABFE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lang w:eastAsia="zh-CN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语文园地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lang w:eastAsia="zh-CN"/>
                    </w:rPr>
                    <w:t>》</w:t>
                  </w:r>
                </w:p>
              </w:tc>
              <w:tc>
                <w:tcPr>
                  <w:tcW w:w="154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7D2D16E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 xml:space="preserve">第 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1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 xml:space="preserve"> 课时
</w:t>
                  </w:r>
                </w:p>
              </w:tc>
              <w:tc>
                <w:tcPr>
                  <w:tcW w:w="3090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228E8EE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积累词语/名言；学习修辞手法（如比喻、排比）</w:t>
                  </w:r>
                </w:p>
              </w:tc>
              <w:tc>
                <w:tcPr>
                  <w:tcW w:w="277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1D03D4A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运用积累的词句进行表达；完成口语交际任务</w:t>
                  </w:r>
                </w:p>
              </w:tc>
              <w:tc>
                <w:tcPr>
                  <w:tcW w:w="279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688800D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提升语言积累与运用能力，培养表达的规范性</w:t>
                  </w:r>
                </w:p>
              </w:tc>
            </w:tr>
            <w:tr w14:paraId="513067B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c>
                <w:tcPr>
                  <w:tcW w:w="1980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5512967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eastAsiaTheme="minorEastAsia"/>
                      <w:lang w:eastAsia="zh-CN"/>
                    </w:rPr>
                    <w:drawing>
                      <wp:anchor distT="0" distB="0" distL="114300" distR="114300" simplePos="0" relativeHeight="251671552" behindDoc="1" locked="0" layoutInCell="1" allowOverlap="1">
                        <wp:simplePos x="0" y="0"/>
                        <wp:positionH relativeFrom="column">
                          <wp:posOffset>-5318760</wp:posOffset>
                        </wp:positionH>
                        <wp:positionV relativeFrom="paragraph">
                          <wp:posOffset>-5302885</wp:posOffset>
                        </wp:positionV>
                        <wp:extent cx="14794865" cy="7634605"/>
                        <wp:effectExtent l="0" t="0" r="6985" b="4445"/>
                        <wp:wrapNone/>
                        <wp:docPr id="30" name="图片 30" descr="e6c02a3eff678630900b9bb603f4ad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图片 30" descr="e6c02a3eff678630900b9bb603f4ad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94865" cy="7634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lang w:eastAsia="zh-CN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语文园地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lang w:eastAsia="zh-CN"/>
                    </w:rPr>
                    <w:t>》</w:t>
                  </w:r>
                </w:p>
              </w:tc>
              <w:tc>
                <w:tcPr>
                  <w:tcW w:w="154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6CEFF6B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 2 课时
</w:t>
                  </w:r>
                </w:p>
              </w:tc>
              <w:tc>
                <w:tcPr>
                  <w:tcW w:w="3090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2E32532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掌握阅读方法（如略读、精读）；了解标点符号的用法</w:t>
                  </w:r>
                </w:p>
              </w:tc>
              <w:tc>
                <w:tcPr>
                  <w:tcW w:w="277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7376D5E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运用阅读方法完成文本阅读；规范使用标点符号</w:t>
                  </w:r>
                </w:p>
              </w:tc>
              <w:tc>
                <w:tcPr>
                  <w:tcW w:w="279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43775DC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养成良好的阅读与表达习惯，提升语文素养</w:t>
                  </w:r>
                </w:p>
              </w:tc>
            </w:tr>
            <w:tr w14:paraId="76AED4C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c>
                <w:tcPr>
                  <w:tcW w:w="1980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6BFC771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lang w:eastAsia="zh-CN"/>
                    </w:rPr>
                  </w:pPr>
                </w:p>
              </w:tc>
              <w:tc>
                <w:tcPr>
                  <w:tcW w:w="154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1A6A590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3090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48BB370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277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2AB237B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279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3DF12D9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</w:tr>
          </w:tbl>
          <w:p w14:paraId="697AFE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110F5B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013" w:type="dxa"/>
            <w:vMerge w:val="restart"/>
          </w:tcPr>
          <w:p w14:paraId="6690F5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563A25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36A45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7FC5A4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5058B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60D242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-3964305</wp:posOffset>
                  </wp:positionH>
                  <wp:positionV relativeFrom="paragraph">
                    <wp:posOffset>-2737485</wp:posOffset>
                  </wp:positionV>
                  <wp:extent cx="14794865" cy="7634605"/>
                  <wp:effectExtent l="0" t="0" r="6985" b="4445"/>
                  <wp:wrapNone/>
                  <wp:docPr id="31" name="图片 31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课时作业目标</w:t>
            </w:r>
          </w:p>
        </w:tc>
        <w:tc>
          <w:tcPr>
            <w:tcW w:w="2339" w:type="dxa"/>
            <w:tcBorders>
              <w:top w:val="single" w:color="B3A2C7" w:sz="6" w:space="0"/>
              <w:left w:val="single" w:color="B3A2C7" w:sz="6" w:space="0"/>
              <w:bottom w:val="single" w:color="B3A2C7" w:sz="6" w:space="0"/>
              <w:right w:val="single" w:color="E1DAE9" w:sz="6" w:space="0"/>
            </w:tcBorders>
            <w:shd w:val="clear" w:color="auto" w:fill="B3A2C7"/>
            <w:vAlign w:val="center"/>
          </w:tcPr>
          <w:p w14:paraId="32E689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i w:val="0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auto"/>
                <w:sz w:val="32"/>
                <w:szCs w:val="32"/>
                <w:vertAlign w:val="baseline"/>
                <w:lang w:val="en-US" w:eastAsia="zh-CN"/>
              </w:rPr>
              <w:t>课题</w:t>
            </w:r>
          </w:p>
        </w:tc>
        <w:tc>
          <w:tcPr>
            <w:tcW w:w="3185" w:type="dxa"/>
            <w:tcBorders>
              <w:top w:val="single" w:color="B3A2C7" w:sz="6" w:space="0"/>
              <w:left w:val="single" w:color="E1DAE9" w:sz="6" w:space="0"/>
              <w:bottom w:val="single" w:color="B3A2C7" w:sz="6" w:space="0"/>
              <w:right w:val="single" w:color="E1DAE9" w:sz="6" w:space="0"/>
            </w:tcBorders>
            <w:shd w:val="clear" w:color="auto" w:fill="B3A2C7"/>
            <w:vAlign w:val="center"/>
          </w:tcPr>
          <w:p w14:paraId="7E460C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i w:val="0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auto"/>
                <w:sz w:val="32"/>
                <w:szCs w:val="32"/>
                <w:vertAlign w:val="baseline"/>
                <w:lang w:val="en-US" w:eastAsia="zh-CN"/>
              </w:rPr>
              <w:t>对应课时</w:t>
            </w:r>
          </w:p>
        </w:tc>
        <w:tc>
          <w:tcPr>
            <w:tcW w:w="7249" w:type="dxa"/>
            <w:gridSpan w:val="2"/>
            <w:tcBorders>
              <w:top w:val="single" w:color="B3A2C7" w:sz="6" w:space="0"/>
              <w:left w:val="single" w:color="E1DAE9" w:sz="6" w:space="0"/>
              <w:bottom w:val="single" w:color="B3A2C7" w:sz="6" w:space="0"/>
              <w:right w:val="single" w:color="B3A2C7" w:sz="6" w:space="0"/>
            </w:tcBorders>
            <w:shd w:val="clear" w:color="auto" w:fill="B3A2C7"/>
            <w:vAlign w:val="center"/>
          </w:tcPr>
          <w:p w14:paraId="77B152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i w:val="0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auto"/>
                <w:sz w:val="32"/>
                <w:szCs w:val="32"/>
                <w:vertAlign w:val="baseline"/>
                <w:lang w:val="en-US" w:eastAsia="zh-CN"/>
              </w:rPr>
              <w:t>课时作业目标</w:t>
            </w:r>
          </w:p>
        </w:tc>
      </w:tr>
      <w:tr w14:paraId="4A63C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013" w:type="dxa"/>
            <w:vMerge w:val="continue"/>
          </w:tcPr>
          <w:p w14:paraId="1C360F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39" w:type="dxa"/>
            <w:shd w:val="clear" w:color="auto" w:fill="auto"/>
            <w:vAlign w:val="top"/>
          </w:tcPr>
          <w:p w14:paraId="2C2C04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古诗三首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
</w:t>
            </w:r>
          </w:p>
        </w:tc>
        <w:tc>
          <w:tcPr>
            <w:tcW w:w="3185" w:type="dxa"/>
            <w:shd w:val="clear" w:color="auto" w:fill="auto"/>
            <w:vAlign w:val="top"/>
          </w:tcPr>
          <w:p w14:paraId="05C7C5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第 1 课时
</w:t>
            </w:r>
          </w:p>
        </w:tc>
        <w:tc>
          <w:tcPr>
            <w:tcW w:w="7249" w:type="dxa"/>
            <w:gridSpan w:val="2"/>
            <w:shd w:val="clear" w:color="auto" w:fill="auto"/>
            <w:vAlign w:val="top"/>
          </w:tcPr>
          <w:p w14:paraId="330E3D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准确默写诗句，掌握生字词的音形义；</w:t>
            </w:r>
          </w:p>
          <w:p w14:paraId="1D0AF1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结合注释理解诗句字面意思，梳理诗歌内容。</w:t>
            </w:r>
          </w:p>
        </w:tc>
      </w:tr>
      <w:tr w14:paraId="7D7D1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013" w:type="dxa"/>
            <w:vMerge w:val="continue"/>
          </w:tcPr>
          <w:p w14:paraId="2933D6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39" w:type="dxa"/>
            <w:shd w:val="clear" w:color="auto" w:fill="auto"/>
            <w:vAlign w:val="center"/>
          </w:tcPr>
          <w:p w14:paraId="65D6FA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古诗三首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》</w:t>
            </w:r>
          </w:p>
        </w:tc>
        <w:tc>
          <w:tcPr>
            <w:tcW w:w="3185" w:type="dxa"/>
            <w:shd w:val="clear" w:color="auto" w:fill="auto"/>
            <w:vAlign w:val="top"/>
          </w:tcPr>
          <w:p w14:paraId="61FE0C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第 2 课时
</w:t>
            </w:r>
          </w:p>
        </w:tc>
        <w:tc>
          <w:tcPr>
            <w:tcW w:w="7249" w:type="dxa"/>
            <w:gridSpan w:val="2"/>
            <w:shd w:val="clear" w:color="auto" w:fill="auto"/>
            <w:vAlign w:val="top"/>
          </w:tcPr>
          <w:p w14:paraId="250FB9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分析诗歌的意象与情感，背诵全诗；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br w:type="textWrapping"/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2. 仿写诗句，运用诗歌中的表现手法。</w:t>
            </w:r>
          </w:p>
        </w:tc>
      </w:tr>
      <w:tr w14:paraId="1E07E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013" w:type="dxa"/>
            <w:vMerge w:val="continue"/>
          </w:tcPr>
          <w:p w14:paraId="771AC2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39" w:type="dxa"/>
            <w:shd w:val="clear" w:color="auto" w:fill="auto"/>
            <w:vAlign w:val="center"/>
          </w:tcPr>
          <w:p w14:paraId="72B968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为中华之崛起而读书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》</w:t>
            </w:r>
          </w:p>
        </w:tc>
        <w:tc>
          <w:tcPr>
            <w:tcW w:w="3185" w:type="dxa"/>
            <w:shd w:val="clear" w:color="auto" w:fill="auto"/>
            <w:vAlign w:val="top"/>
          </w:tcPr>
          <w:p w14:paraId="144B24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第 1 课时
</w:t>
            </w:r>
          </w:p>
        </w:tc>
        <w:tc>
          <w:tcPr>
            <w:tcW w:w="7249" w:type="dxa"/>
            <w:gridSpan w:val="2"/>
            <w:shd w:val="clear" w:color="auto" w:fill="auto"/>
            <w:vAlign w:val="top"/>
          </w:tcPr>
          <w:p w14:paraId="53167E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梳理课文主要事件，概括周恩来“立大志”的原因；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br w:type="textWrapping"/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2. 积累文中的重点词句。</w:t>
            </w:r>
          </w:p>
        </w:tc>
      </w:tr>
      <w:tr w14:paraId="26C30C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013" w:type="dxa"/>
            <w:vMerge w:val="continue"/>
          </w:tcPr>
          <w:p w14:paraId="7BC887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39" w:type="dxa"/>
            <w:shd w:val="clear" w:color="auto" w:fill="auto"/>
            <w:vAlign w:val="top"/>
          </w:tcPr>
          <w:p w14:paraId="37F014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为中华之崛起而读书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
</w:t>
            </w:r>
          </w:p>
        </w:tc>
        <w:tc>
          <w:tcPr>
            <w:tcW w:w="3185" w:type="dxa"/>
            <w:shd w:val="clear" w:color="auto" w:fill="auto"/>
            <w:vAlign w:val="top"/>
          </w:tcPr>
          <w:p w14:paraId="4BFE16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第 2 课时
</w:t>
            </w:r>
          </w:p>
        </w:tc>
        <w:tc>
          <w:tcPr>
            <w:tcW w:w="7249" w:type="dxa"/>
            <w:gridSpan w:val="2"/>
            <w:shd w:val="clear" w:color="auto" w:fill="auto"/>
            <w:vAlign w:val="top"/>
          </w:tcPr>
          <w:p w14:paraId="558184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分析周恩来的人物形象，体会“立志”的意义；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br w:type="textWrapping"/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2. 联系自身，写一段话阐述自己的志向。</w:t>
            </w:r>
          </w:p>
        </w:tc>
      </w:tr>
      <w:tr w14:paraId="6A37E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013" w:type="dxa"/>
            <w:vMerge w:val="continue"/>
          </w:tcPr>
          <w:p w14:paraId="686EFA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39" w:type="dxa"/>
            <w:shd w:val="clear" w:color="auto" w:fill="auto"/>
            <w:vAlign w:val="top"/>
          </w:tcPr>
          <w:p w14:paraId="1233FA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000000"/>
                <w:spacing w:val="0"/>
                <w:sz w:val="26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梅兰芳蓄须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
</w:t>
            </w:r>
          </w:p>
        </w:tc>
        <w:tc>
          <w:tcPr>
            <w:tcW w:w="3185" w:type="dxa"/>
            <w:shd w:val="clear" w:color="auto" w:fill="auto"/>
            <w:vAlign w:val="top"/>
          </w:tcPr>
          <w:p w14:paraId="10BB42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第 1 课时
</w:t>
            </w:r>
          </w:p>
        </w:tc>
        <w:tc>
          <w:tcPr>
            <w:tcW w:w="7249" w:type="dxa"/>
            <w:gridSpan w:val="2"/>
            <w:shd w:val="clear" w:color="auto" w:fill="auto"/>
            <w:vAlign w:val="top"/>
          </w:tcPr>
          <w:p w14:paraId="442F47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复述“蓄须拒演”的过程，提取关键情节；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br w:type="textWrapping"/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2. 理解体现梅兰芳民族气节的词句。</w:t>
            </w:r>
          </w:p>
        </w:tc>
      </w:tr>
      <w:tr w14:paraId="7FCA6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013" w:type="dxa"/>
            <w:vMerge w:val="continue"/>
          </w:tcPr>
          <w:p w14:paraId="7583FA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39" w:type="dxa"/>
            <w:shd w:val="clear" w:color="auto" w:fill="auto"/>
            <w:vAlign w:val="top"/>
          </w:tcPr>
          <w:p w14:paraId="5624F7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延安，我把你追寻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
</w:t>
            </w:r>
          </w:p>
        </w:tc>
        <w:tc>
          <w:tcPr>
            <w:tcW w:w="3185" w:type="dxa"/>
            <w:shd w:val="clear" w:color="auto" w:fill="auto"/>
            <w:vAlign w:val="top"/>
          </w:tcPr>
          <w:p w14:paraId="0B9996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第 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课时
</w:t>
            </w:r>
          </w:p>
        </w:tc>
        <w:tc>
          <w:tcPr>
            <w:tcW w:w="7249" w:type="dxa"/>
            <w:gridSpan w:val="2"/>
            <w:shd w:val="clear" w:color="auto" w:fill="auto"/>
            <w:vAlign w:val="top"/>
          </w:tcPr>
          <w:p w14:paraId="3BD026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有感情朗读诗歌，标注体现“延安精神”的意象；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br w:type="textWrapping"/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2. 解释诗歌中重点词句的含义。</w:t>
            </w:r>
          </w:p>
        </w:tc>
      </w:tr>
      <w:tr w14:paraId="0DB32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013" w:type="dxa"/>
            <w:vMerge w:val="continue"/>
          </w:tcPr>
          <w:p w14:paraId="55F588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39" w:type="dxa"/>
            <w:shd w:val="clear" w:color="auto" w:fill="auto"/>
            <w:vAlign w:val="top"/>
          </w:tcPr>
          <w:p w14:paraId="6AA9A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习作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写信
</w:t>
            </w:r>
          </w:p>
        </w:tc>
        <w:tc>
          <w:tcPr>
            <w:tcW w:w="3185" w:type="dxa"/>
            <w:shd w:val="clear" w:color="auto" w:fill="auto"/>
            <w:vAlign w:val="top"/>
          </w:tcPr>
          <w:p w14:paraId="7EBFB0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第 1 课时
</w:t>
            </w:r>
          </w:p>
        </w:tc>
        <w:tc>
          <w:tcPr>
            <w:tcW w:w="7249" w:type="dxa"/>
            <w:gridSpan w:val="2"/>
            <w:shd w:val="clear" w:color="auto" w:fill="auto"/>
            <w:vAlign w:val="top"/>
          </w:tcPr>
          <w:p w14:paraId="747092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按照格式完成一封书信（含称呼、正文、结尾等要素）；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br w:type="textWrapping"/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2. 围绕一个主题写清书信内容。</w:t>
            </w:r>
          </w:p>
        </w:tc>
      </w:tr>
      <w:tr w14:paraId="7B688E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013" w:type="dxa"/>
            <w:vMerge w:val="continue"/>
          </w:tcPr>
          <w:p w14:paraId="78D255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39" w:type="dxa"/>
            <w:shd w:val="clear" w:color="auto" w:fill="auto"/>
            <w:vAlign w:val="top"/>
          </w:tcPr>
          <w:p w14:paraId="1EE668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习作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写信
</w:t>
            </w:r>
          </w:p>
        </w:tc>
        <w:tc>
          <w:tcPr>
            <w:tcW w:w="3185" w:type="dxa"/>
            <w:shd w:val="clear" w:color="auto" w:fill="auto"/>
            <w:vAlign w:val="top"/>
          </w:tcPr>
          <w:p w14:paraId="52C456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第 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课时
</w:t>
            </w:r>
          </w:p>
        </w:tc>
        <w:tc>
          <w:tcPr>
            <w:tcW w:w="7249" w:type="dxa"/>
            <w:gridSpan w:val="2"/>
            <w:shd w:val="clear" w:color="auto" w:fill="auto"/>
            <w:vAlign w:val="top"/>
          </w:tcPr>
          <w:p w14:paraId="4DE3C2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修改书信的语言表达，使语气得体、情感真实；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br w:type="textWrapping"/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2. 给同学的书信写回复，尝试双向沟通。</w:t>
            </w:r>
          </w:p>
        </w:tc>
      </w:tr>
      <w:tr w14:paraId="69AEF3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013" w:type="dxa"/>
            <w:vMerge w:val="continue"/>
          </w:tcPr>
          <w:p w14:paraId="69D707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39" w:type="dxa"/>
            <w:shd w:val="clear" w:color="auto" w:fill="auto"/>
            <w:vAlign w:val="top"/>
          </w:tcPr>
          <w:p w14:paraId="63401B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语文园地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》</w:t>
            </w:r>
          </w:p>
        </w:tc>
        <w:tc>
          <w:tcPr>
            <w:tcW w:w="3185" w:type="dxa"/>
            <w:shd w:val="clear" w:color="auto" w:fill="auto"/>
            <w:vAlign w:val="top"/>
          </w:tcPr>
          <w:p w14:paraId="44066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第 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课时
</w:t>
            </w:r>
          </w:p>
        </w:tc>
        <w:tc>
          <w:tcPr>
            <w:tcW w:w="7249" w:type="dxa"/>
            <w:gridSpan w:val="2"/>
            <w:shd w:val="clear" w:color="auto" w:fill="auto"/>
            <w:vAlign w:val="top"/>
          </w:tcPr>
          <w:p w14:paraId="41C741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完成词语、名言的积累与默写；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br w:type="textWrapping"/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2. 运用比喻、排比修辞写一个片段。</w:t>
            </w:r>
          </w:p>
        </w:tc>
      </w:tr>
      <w:tr w14:paraId="21FA85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013" w:type="dxa"/>
            <w:vMerge w:val="continue"/>
          </w:tcPr>
          <w:p w14:paraId="0A6BF7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39" w:type="dxa"/>
            <w:shd w:val="clear" w:color="auto" w:fill="auto"/>
            <w:vAlign w:val="top"/>
          </w:tcPr>
          <w:p w14:paraId="45835D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语文园地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》</w:t>
            </w:r>
          </w:p>
        </w:tc>
        <w:tc>
          <w:tcPr>
            <w:tcW w:w="3185" w:type="dxa"/>
            <w:shd w:val="clear" w:color="auto" w:fill="auto"/>
            <w:vAlign w:val="top"/>
          </w:tcPr>
          <w:p w14:paraId="796CB8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第 2 课时
</w:t>
            </w:r>
          </w:p>
        </w:tc>
        <w:tc>
          <w:tcPr>
            <w:tcW w:w="7249" w:type="dxa"/>
            <w:gridSpan w:val="2"/>
            <w:shd w:val="clear" w:color="auto" w:fill="auto"/>
            <w:vAlign w:val="top"/>
          </w:tcPr>
          <w:p w14:paraId="088809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完成口语交际任务（如主题讨论）；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br w:type="textWrapping"/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2. 整理本单元的学习内容，制作知识清单。</w:t>
            </w:r>
          </w:p>
        </w:tc>
      </w:tr>
      <w:tr w14:paraId="57A21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013" w:type="dxa"/>
            <w:vMerge w:val="restart"/>
            <w:vAlign w:val="top"/>
          </w:tcPr>
          <w:p w14:paraId="0D7F20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54456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1633B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0AF5F4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3513B9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单元作业</w:t>
            </w:r>
          </w:p>
          <w:p w14:paraId="627DD9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重</w:t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-3964305</wp:posOffset>
                  </wp:positionH>
                  <wp:positionV relativeFrom="paragraph">
                    <wp:posOffset>-4531360</wp:posOffset>
                  </wp:positionV>
                  <wp:extent cx="14794865" cy="7634605"/>
                  <wp:effectExtent l="0" t="0" r="6985" b="4445"/>
                  <wp:wrapNone/>
                  <wp:docPr id="32" name="图片 32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难点</w:t>
            </w:r>
          </w:p>
        </w:tc>
        <w:tc>
          <w:tcPr>
            <w:tcW w:w="2339" w:type="dxa"/>
            <w:shd w:val="clear" w:color="auto" w:fill="F4B7BE" w:themeFill="accent6" w:themeFillTint="66"/>
            <w:vAlign w:val="top"/>
          </w:tcPr>
          <w:p w14:paraId="70860827">
            <w:pPr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课题</w:t>
            </w:r>
          </w:p>
        </w:tc>
        <w:tc>
          <w:tcPr>
            <w:tcW w:w="3185" w:type="dxa"/>
            <w:shd w:val="clear" w:color="auto" w:fill="F4B7BE" w:themeFill="accent6" w:themeFillTint="66"/>
            <w:vAlign w:val="top"/>
          </w:tcPr>
          <w:p w14:paraId="3D49D1E5">
            <w:pPr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作业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重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点</w:t>
            </w:r>
          </w:p>
        </w:tc>
        <w:tc>
          <w:tcPr>
            <w:tcW w:w="3881" w:type="dxa"/>
            <w:shd w:val="clear" w:color="auto" w:fill="F4B7BE" w:themeFill="accent6" w:themeFillTint="66"/>
            <w:vAlign w:val="top"/>
          </w:tcPr>
          <w:p w14:paraId="7A007D8B">
            <w:pPr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作业难点</w:t>
            </w:r>
          </w:p>
        </w:tc>
        <w:tc>
          <w:tcPr>
            <w:tcW w:w="3368" w:type="dxa"/>
            <w:shd w:val="clear" w:color="auto" w:fill="F4B7BE" w:themeFill="accent6" w:themeFillTint="66"/>
            <w:vAlign w:val="top"/>
          </w:tcPr>
          <w:p w14:paraId="05D56188">
            <w:pPr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设计意图</w:t>
            </w:r>
          </w:p>
        </w:tc>
      </w:tr>
      <w:tr w14:paraId="76D50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013" w:type="dxa"/>
            <w:vMerge w:val="continue"/>
            <w:vAlign w:val="top"/>
          </w:tcPr>
          <w:p w14:paraId="52AEF9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39" w:type="dxa"/>
            <w:shd w:val="clear" w:color="auto" w:fill="auto"/>
            <w:vAlign w:val="center"/>
          </w:tcPr>
          <w:p w14:paraId="18062D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古诗三首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》</w:t>
            </w:r>
          </w:p>
        </w:tc>
        <w:tc>
          <w:tcPr>
            <w:tcW w:w="3185" w:type="dxa"/>
            <w:shd w:val="clear" w:color="auto" w:fill="auto"/>
            <w:vAlign w:val="top"/>
          </w:tcPr>
          <w:p w14:paraId="3C571A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背诵、默写古诗；2. 理解诗句含义；3. 体会诗人情感</w:t>
            </w:r>
          </w:p>
        </w:tc>
        <w:tc>
          <w:tcPr>
            <w:tcW w:w="3881" w:type="dxa"/>
            <w:shd w:val="clear" w:color="auto" w:fill="auto"/>
            <w:vAlign w:val="top"/>
          </w:tcPr>
          <w:p w14:paraId="172026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结合背景解读诗歌意境；2. 辨析同类型诗歌的情感差异</w:t>
            </w:r>
          </w:p>
        </w:tc>
        <w:tc>
          <w:tcPr>
            <w:tcW w:w="3368" w:type="dxa"/>
            <w:shd w:val="clear" w:color="auto" w:fill="auto"/>
            <w:vAlign w:val="top"/>
          </w:tcPr>
          <w:p w14:paraId="35FD0B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积累文言词汇与诗歌体裁知识；2. 提升古典文学审美与情感共情能力</w:t>
            </w:r>
          </w:p>
        </w:tc>
      </w:tr>
      <w:tr w14:paraId="058D1F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013" w:type="dxa"/>
            <w:vMerge w:val="continue"/>
            <w:vAlign w:val="top"/>
          </w:tcPr>
          <w:p w14:paraId="55B740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39" w:type="dxa"/>
            <w:shd w:val="clear" w:color="auto" w:fill="auto"/>
            <w:vAlign w:val="center"/>
          </w:tcPr>
          <w:p w14:paraId="653A99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为中华之崛起而读书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》</w:t>
            </w:r>
          </w:p>
        </w:tc>
        <w:tc>
          <w:tcPr>
            <w:tcW w:w="3185" w:type="dxa"/>
            <w:shd w:val="clear" w:color="auto" w:fill="auto"/>
            <w:vAlign w:val="top"/>
          </w:tcPr>
          <w:p w14:paraId="7F979F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梳理文章叙事脉络；2. 分析“崛起”的时代背景；3. 体会人物的志向内涵</w:t>
            </w:r>
          </w:p>
        </w:tc>
        <w:tc>
          <w:tcPr>
            <w:tcW w:w="3881" w:type="dxa"/>
            <w:shd w:val="clear" w:color="auto" w:fill="auto"/>
            <w:vAlign w:val="top"/>
          </w:tcPr>
          <w:p w14:paraId="6AEB28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理解时代背景对人物志向的影响；2. 联系自身谈志向的现实意义</w:t>
            </w:r>
          </w:p>
        </w:tc>
        <w:tc>
          <w:tcPr>
            <w:tcW w:w="3368" w:type="dxa"/>
            <w:shd w:val="clear" w:color="auto" w:fill="auto"/>
            <w:vAlign w:val="top"/>
          </w:tcPr>
          <w:p w14:paraId="6FDEC4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培养文本梳理与概括能力；2. 渗透爱国主义与个人理想的关联认知</w:t>
            </w:r>
          </w:p>
        </w:tc>
      </w:tr>
      <w:tr w14:paraId="4EB129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013" w:type="dxa"/>
            <w:vMerge w:val="continue"/>
            <w:vAlign w:val="top"/>
          </w:tcPr>
          <w:p w14:paraId="0A961A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39" w:type="dxa"/>
            <w:shd w:val="clear" w:color="auto" w:fill="auto"/>
            <w:vAlign w:val="top"/>
          </w:tcPr>
          <w:p w14:paraId="04B64E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000000"/>
                <w:spacing w:val="0"/>
                <w:sz w:val="26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梅兰芳蓄须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
</w:t>
            </w:r>
          </w:p>
        </w:tc>
        <w:tc>
          <w:tcPr>
            <w:tcW w:w="3185" w:type="dxa"/>
            <w:shd w:val="clear" w:color="auto" w:fill="auto"/>
            <w:vAlign w:val="top"/>
          </w:tcPr>
          <w:p w14:paraId="1C0CD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概括梅兰芳的主要事迹；2. 分析“蓄须”的行为意义</w:t>
            </w:r>
          </w:p>
        </w:tc>
        <w:tc>
          <w:tcPr>
            <w:tcW w:w="3881" w:type="dxa"/>
            <w:shd w:val="clear" w:color="auto" w:fill="auto"/>
            <w:vAlign w:val="top"/>
          </w:tcPr>
          <w:p w14:paraId="0F3D17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理解民族气节在具体行为中的体现；2. 体会人物抉择的精神价值</w:t>
            </w:r>
          </w:p>
        </w:tc>
        <w:tc>
          <w:tcPr>
            <w:tcW w:w="3368" w:type="dxa"/>
            <w:shd w:val="clear" w:color="auto" w:fill="auto"/>
            <w:vAlign w:val="top"/>
          </w:tcPr>
          <w:p w14:paraId="4CDB37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学习通过事件分析人物品质的方法；2. 增强民族精神与文化自信</w:t>
            </w:r>
          </w:p>
        </w:tc>
      </w:tr>
      <w:tr w14:paraId="201DE3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013" w:type="dxa"/>
            <w:vMerge w:val="continue"/>
            <w:vAlign w:val="top"/>
          </w:tcPr>
          <w:p w14:paraId="6C02ED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39" w:type="dxa"/>
            <w:shd w:val="clear" w:color="auto" w:fill="auto"/>
            <w:vAlign w:val="top"/>
          </w:tcPr>
          <w:p w14:paraId="6E2E4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延安，我把你追寻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
</w:t>
            </w:r>
          </w:p>
        </w:tc>
        <w:tc>
          <w:tcPr>
            <w:tcW w:w="3185" w:type="dxa"/>
            <w:shd w:val="clear" w:color="auto" w:fill="auto"/>
            <w:vAlign w:val="top"/>
          </w:tcPr>
          <w:p w14:paraId="06D795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把握诗歌的意象（如“延河”“枣园”）；2. 体会诗歌的抒情基调</w:t>
            </w:r>
          </w:p>
        </w:tc>
        <w:tc>
          <w:tcPr>
            <w:tcW w:w="3881" w:type="dxa"/>
            <w:shd w:val="clear" w:color="auto" w:fill="auto"/>
            <w:vAlign w:val="top"/>
          </w:tcPr>
          <w:p w14:paraId="2665B0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理解意象的象征意义；2. 体会革命精神的当代价值</w:t>
            </w:r>
          </w:p>
        </w:tc>
        <w:tc>
          <w:tcPr>
            <w:tcW w:w="3368" w:type="dxa"/>
            <w:shd w:val="clear" w:color="auto" w:fill="auto"/>
            <w:vAlign w:val="top"/>
          </w:tcPr>
          <w:p w14:paraId="67785C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掌握现代诗歌的意象分析方法；2. 传承革命文化与精神内核</w:t>
            </w:r>
          </w:p>
        </w:tc>
      </w:tr>
      <w:tr w14:paraId="5302C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013" w:type="dxa"/>
            <w:vMerge w:val="continue"/>
            <w:vAlign w:val="top"/>
          </w:tcPr>
          <w:p w14:paraId="2F4103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39" w:type="dxa"/>
            <w:shd w:val="clear" w:color="auto" w:fill="auto"/>
            <w:vAlign w:val="top"/>
          </w:tcPr>
          <w:p w14:paraId="11834F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习作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写信
</w:t>
            </w:r>
          </w:p>
        </w:tc>
        <w:tc>
          <w:tcPr>
            <w:tcW w:w="3185" w:type="dxa"/>
            <w:shd w:val="clear" w:color="auto" w:fill="auto"/>
            <w:vAlign w:val="top"/>
          </w:tcPr>
          <w:p w14:paraId="32F13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掌握书信的格式规范；2. 明确书信的对象与沟通目的；3. 运用得体的语言</w:t>
            </w:r>
          </w:p>
        </w:tc>
        <w:tc>
          <w:tcPr>
            <w:tcW w:w="3881" w:type="dxa"/>
            <w:shd w:val="clear" w:color="auto" w:fill="auto"/>
            <w:vAlign w:val="top"/>
          </w:tcPr>
          <w:p w14:paraId="77108C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平衡情感表达与内容条理；2. 针对不同对象调整语气与内容</w:t>
            </w:r>
          </w:p>
        </w:tc>
        <w:tc>
          <w:tcPr>
            <w:tcW w:w="3368" w:type="dxa"/>
            <w:shd w:val="clear" w:color="auto" w:fill="auto"/>
            <w:vAlign w:val="top"/>
          </w:tcPr>
          <w:p w14:paraId="71646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掌握实用文体的写作规范；2. 提升书面沟通与情感表达的针对性</w:t>
            </w:r>
          </w:p>
        </w:tc>
      </w:tr>
      <w:tr w14:paraId="65ED37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013" w:type="dxa"/>
            <w:vMerge w:val="continue"/>
            <w:vAlign w:val="top"/>
          </w:tcPr>
          <w:p w14:paraId="4333F9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39" w:type="dxa"/>
            <w:shd w:val="clear" w:color="auto" w:fill="auto"/>
            <w:vAlign w:val="top"/>
          </w:tcPr>
          <w:p w14:paraId="6251ACE9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语文园地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》</w:t>
            </w:r>
          </w:p>
        </w:tc>
        <w:tc>
          <w:tcPr>
            <w:tcW w:w="3185" w:type="dxa"/>
            <w:shd w:val="clear" w:color="auto" w:fill="auto"/>
            <w:vAlign w:val="top"/>
          </w:tcPr>
          <w:p w14:paraId="2F0AA4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积累字词、语法知识；2. 完成词句运用练习；3. 拓展阅读与表达训练</w:t>
            </w:r>
          </w:p>
        </w:tc>
        <w:tc>
          <w:tcPr>
            <w:tcW w:w="3881" w:type="dxa"/>
            <w:shd w:val="clear" w:color="auto" w:fill="auto"/>
            <w:vAlign w:val="top"/>
          </w:tcPr>
          <w:p w14:paraId="7E45BB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迁移运用所学知识解决新语境问题；2. 提升综合语言运用的灵活性</w:t>
            </w:r>
          </w:p>
        </w:tc>
        <w:tc>
          <w:tcPr>
            <w:tcW w:w="3368" w:type="dxa"/>
            <w:shd w:val="clear" w:color="auto" w:fill="auto"/>
            <w:vAlign w:val="top"/>
          </w:tcPr>
          <w:p w14:paraId="5E4E1A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 巩固单元语文知识；2. 提升语言综合运用与拓展学习的能力</w:t>
            </w:r>
          </w:p>
        </w:tc>
      </w:tr>
    </w:tbl>
    <w:p w14:paraId="7D710DFD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单元作业主题设计</w:t>
      </w:r>
    </w:p>
    <w:tbl>
      <w:tblPr>
        <w:tblStyle w:val="4"/>
        <w:tblW w:w="14705" w:type="dxa"/>
        <w:tblInd w:w="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05"/>
      </w:tblGrid>
      <w:tr w14:paraId="52B27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1" w:hRule="atLeast"/>
        </w:trPr>
        <w:tc>
          <w:tcPr>
            <w:tcW w:w="14705" w:type="dxa"/>
            <w:shd w:val="clear" w:color="auto" w:fill="auto"/>
            <w:vAlign w:val="center"/>
          </w:tcPr>
          <w:tbl>
            <w:tblPr>
              <w:tblStyle w:val="3"/>
              <w:tblW w:w="1441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" w:type="dxa"/>
                <w:bottom w:w="0" w:type="dxa"/>
                <w:right w:w="10" w:type="dxa"/>
              </w:tblCellMar>
            </w:tblPr>
            <w:tblGrid>
              <w:gridCol w:w="2079"/>
              <w:gridCol w:w="3122"/>
              <w:gridCol w:w="4425"/>
              <w:gridCol w:w="4792"/>
            </w:tblGrid>
            <w:tr w14:paraId="395C0A1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c>
                <w:tcPr>
                  <w:tcW w:w="2079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shd w:val="clear" w:color="auto" w:fill="F4B7BE" w:themeFill="accent6" w:themeFillTint="66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4F3143C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主要情景
</w:t>
                  </w:r>
                </w:p>
              </w:tc>
              <w:tc>
                <w:tcPr>
                  <w:tcW w:w="3122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shd w:val="clear" w:color="auto" w:fill="F4B7BE" w:themeFill="accent6" w:themeFillTint="66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3CABB2B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作业主题
</w:t>
                  </w:r>
                </w:p>
              </w:tc>
              <w:tc>
                <w:tcPr>
                  <w:tcW w:w="442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shd w:val="clear" w:color="auto" w:fill="F4B7BE" w:themeFill="accent6" w:themeFillTint="66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2445CF0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主要 “教 — 学 — 评” 活动
</w:t>
                  </w:r>
                </w:p>
              </w:tc>
              <w:tc>
                <w:tcPr>
                  <w:tcW w:w="4792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shd w:val="clear" w:color="auto" w:fill="F4B7BE" w:themeFill="accent6" w:themeFillTint="66"/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</w:tcPr>
                <w:p w14:paraId="519105C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语文要素
</w:t>
                  </w:r>
                </w:p>
              </w:tc>
            </w:tr>
            <w:tr w14:paraId="23EE13A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c>
                <w:tcPr>
                  <w:tcW w:w="2079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3A7321A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民族气节</w:t>
                  </w:r>
                </w:p>
              </w:tc>
              <w:tc>
                <w:tcPr>
                  <w:tcW w:w="3122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3E3E3D6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致敬爱国志士</w:t>
                  </w:r>
                </w:p>
              </w:tc>
              <w:tc>
                <w:tcPr>
                  <w:tcW w:w="442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42571FE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评选“家国情怀小使者”</w:t>
                  </w:r>
                </w:p>
              </w:tc>
              <w:tc>
                <w:tcPr>
                  <w:tcW w:w="4792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3B49CB7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从具体事件中感受人物的爱国精神</w:t>
                  </w:r>
                </w:p>
              </w:tc>
            </w:tr>
            <w:tr w14:paraId="7C4E602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c>
                <w:tcPr>
                  <w:tcW w:w="2079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3B07BBF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精神追寻</w:t>
                  </w:r>
                </w:p>
              </w:tc>
              <w:tc>
                <w:tcPr>
                  <w:tcW w:w="3122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0AE7F21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传承精神力量</w:t>
                  </w:r>
                </w:p>
              </w:tc>
              <w:tc>
                <w:tcPr>
                  <w:tcW w:w="442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62C18CC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评选“精神传承小作家”</w:t>
                  </w:r>
                </w:p>
              </w:tc>
              <w:tc>
                <w:tcPr>
                  <w:tcW w:w="4792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3B6AC47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学习用意象和抒情语句表达情感</w:t>
                  </w:r>
                </w:p>
              </w:tc>
            </w:tr>
            <w:tr w14:paraId="3025FF1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c>
                <w:tcPr>
                  <w:tcW w:w="2079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7247E08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eastAsiaTheme="minorEastAsia"/>
                      <w:lang w:eastAsia="zh-CN"/>
                    </w:rPr>
                    <w:drawing>
                      <wp:anchor distT="0" distB="0" distL="114300" distR="114300" simplePos="0" relativeHeight="251674624" behindDoc="1" locked="0" layoutInCell="1" allowOverlap="1">
                        <wp:simplePos x="0" y="0"/>
                        <wp:positionH relativeFrom="column">
                          <wp:posOffset>-4102735</wp:posOffset>
                        </wp:positionH>
                        <wp:positionV relativeFrom="paragraph">
                          <wp:posOffset>-6019800</wp:posOffset>
                        </wp:positionV>
                        <wp:extent cx="14794865" cy="7634605"/>
                        <wp:effectExtent l="0" t="0" r="6985" b="4445"/>
                        <wp:wrapNone/>
                        <wp:docPr id="33" name="图片 33" descr="e6c02a3eff678630900b9bb603f4ad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图片 33" descr="e6c02a3eff678630900b9bb603f4ad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94865" cy="7634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思辨智慧</w:t>
                  </w:r>
                </w:p>
              </w:tc>
              <w:tc>
                <w:tcPr>
                  <w:tcW w:w="3122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07C078E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学习理性思考</w:t>
                  </w:r>
                </w:p>
              </w:tc>
              <w:tc>
                <w:tcPr>
                  <w:tcW w:w="4425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0766750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评选“思辨小达人”</w:t>
                  </w:r>
                </w:p>
              </w:tc>
              <w:tc>
                <w:tcPr>
                  <w:tcW w:w="4792" w:type="dxa"/>
                  <w:tcBorders>
                    <w:top w:val="single" w:color="DEE0E3" w:sz="0" w:space="0"/>
                    <w:left w:val="single" w:color="DEE0E3" w:sz="0" w:space="0"/>
                    <w:bottom w:val="single" w:color="DEE0E3" w:sz="0" w:space="0"/>
                    <w:right w:val="single" w:color="DEE0E3" w:sz="0" w:space="0"/>
                  </w:tcBorders>
                  <w:tcMar>
                    <w:top w:w="60" w:type="dxa"/>
                    <w:left w:w="120" w:type="dxa"/>
                    <w:bottom w:w="30" w:type="dxa"/>
                    <w:right w:w="120" w:type="dxa"/>
                  </w:tcMar>
                  <w:vAlign w:val="top"/>
                </w:tcPr>
                <w:p w14:paraId="359E5AF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学习通过观察、推理分析人物特点</w:t>
                  </w:r>
                </w:p>
              </w:tc>
            </w:tr>
          </w:tbl>
          <w:p w14:paraId="51F9D6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</w:tc>
      </w:tr>
    </w:tbl>
    <w:p w14:paraId="4388A35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1" w:firstLineChars="100"/>
        <w:jc w:val="center"/>
        <w:textAlignment w:val="auto"/>
        <w:rPr>
          <w:rFonts w:hint="default" w:ascii="黑体" w:hAnsi="黑体" w:eastAsia="黑体" w:cs="黑体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0000"/>
          <w:sz w:val="32"/>
          <w:szCs w:val="32"/>
          <w:lang w:val="en-US" w:eastAsia="zh-CN"/>
        </w:rPr>
        <w:t>作业全文</w:t>
      </w:r>
    </w:p>
    <w:p w14:paraId="0B02CF7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本单元作业设计分为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预习作业和课后作业，课后作业分为三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个层次，分别为“基础作业”和“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提升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作业”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和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拓展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作业”三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个板块。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基础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作业主要目的是让学生掌握基本语文知识，夯实语文基础。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拓展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作业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和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提升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作业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要求学生能够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进一步的融会贯通，灵活运用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本课内容，在此基础上，我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设计了一系列有关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阅读和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写作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方面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的作业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旨在通过对动静结合的反复训练，培养学生的写作能力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和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阅读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能力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。</w:t>
      </w:r>
    </w:p>
    <w:p w14:paraId="53F93E3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-3964305</wp:posOffset>
            </wp:positionH>
            <wp:positionV relativeFrom="paragraph">
              <wp:posOffset>-2524760</wp:posOffset>
            </wp:positionV>
            <wp:extent cx="14794865" cy="7634605"/>
            <wp:effectExtent l="0" t="0" r="6985" b="4445"/>
            <wp:wrapNone/>
            <wp:docPr id="34" name="图片 34" descr="e6c02a3eff678630900b9bb603f4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e6c02a3eff678630900b9bb603f4ad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94865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3"/>
        <w:tblW w:w="14456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1"/>
        <w:gridCol w:w="5745"/>
        <w:gridCol w:w="5505"/>
        <w:gridCol w:w="1575"/>
      </w:tblGrid>
      <w:tr w14:paraId="4E71B08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45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90F3F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21.《古诗词三首》</w:t>
            </w:r>
          </w:p>
        </w:tc>
      </w:tr>
      <w:tr w14:paraId="66BB729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1C08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作业层次 </w:t>
            </w:r>
          </w:p>
        </w:tc>
        <w:tc>
          <w:tcPr>
            <w:tcW w:w="5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B953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5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527B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20C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 长</w:t>
            </w:r>
          </w:p>
        </w:tc>
      </w:tr>
      <w:tr w14:paraId="4D17453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115F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预习作业</w:t>
            </w:r>
          </w:p>
        </w:tc>
        <w:tc>
          <w:tcPr>
            <w:tcW w:w="5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1E5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000000"/>
                <w:sz w:val="28"/>
                <w:szCs w:val="28"/>
                <w:lang w:val="en-US" w:eastAsia="zh-CN"/>
              </w:rPr>
              <w:t>一、朗读小达人</w:t>
            </w:r>
          </w:p>
          <w:p w14:paraId="006A56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扫清字词障碍，朗读三遍，把古诗读通顺。</w:t>
            </w:r>
          </w:p>
          <w:p w14:paraId="06C4A8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sz w:val="28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000000"/>
                <w:sz w:val="28"/>
                <w:szCs w:val="28"/>
                <w:lang w:val="en-US" w:eastAsia="zh-CN"/>
              </w:rPr>
              <w:t>二、学贵有疑</w:t>
            </w:r>
          </w:p>
          <w:p w14:paraId="656BA2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1.课前查阅资料，了解项羽的故事，说说你有哪些疑问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。</w:t>
            </w:r>
          </w:p>
          <w:p w14:paraId="55C54D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2.了解诗人李清照所处时代的历史背景。</w:t>
            </w:r>
          </w:p>
        </w:tc>
        <w:tc>
          <w:tcPr>
            <w:tcW w:w="5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B6335F">
            <w:pPr>
              <w:pageBreakBefore w:val="0"/>
              <w:wordWrap w:val="0"/>
              <w:spacing w:before="0" w:after="100" w:line="340" w:lineRule="atLeast"/>
              <w:ind w:right="0"/>
              <w:jc w:val="both"/>
              <w:textAlignment w:val="baseline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7C65840">
            <w:pPr>
              <w:pageBreakBefore w:val="0"/>
              <w:wordWrap w:val="0"/>
              <w:spacing w:before="0" w:after="100" w:line="340" w:lineRule="atLeast"/>
              <w:ind w:right="0"/>
              <w:jc w:val="both"/>
              <w:textAlignment w:val="baseline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学生自主学习字词，反复朗读，以实现古诗的通读、读顺，夯实诵读基础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4"/>
              </w:rPr>
              <w:t>。</w:t>
            </w:r>
          </w:p>
          <w:p w14:paraId="342BA5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鼓励学生自主学习，培养学生搜集资料的能力。</w:t>
            </w:r>
          </w:p>
          <w:p w14:paraId="3FB70703">
            <w:pPr>
              <w:pageBreakBefore w:val="0"/>
              <w:wordWrap w:val="0"/>
              <w:spacing w:before="0" w:after="100" w:line="340" w:lineRule="atLeast"/>
              <w:ind w:left="340" w:right="0"/>
              <w:jc w:val="both"/>
              <w:textAlignment w:val="baseline"/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4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00F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2357FD3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445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B0B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课后作业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-3094990</wp:posOffset>
                  </wp:positionH>
                  <wp:positionV relativeFrom="paragraph">
                    <wp:posOffset>-705485</wp:posOffset>
                  </wp:positionV>
                  <wp:extent cx="14794865" cy="7634605"/>
                  <wp:effectExtent l="0" t="0" r="6985" b="4445"/>
                  <wp:wrapNone/>
                  <wp:docPr id="35" name="图片 35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亲爱的同学们：</w:t>
            </w:r>
          </w:p>
          <w:p w14:paraId="774361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 xml:space="preserve">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本单元我们一同走进家国故事，认识了心怀家国的英雄人物，读懂了“天下兴亡，匹夫有责”的深意。为了表彰大家在学习中展现的家国情怀与认真态度，我们特别设立“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FF0000"/>
                <w:spacing w:val="0"/>
                <w:sz w:val="24"/>
                <w:szCs w:val="24"/>
                <w:shd w:val="clear" w:fill="FFFFFF"/>
              </w:rPr>
              <w:t>家国情怀小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FF0000"/>
                <w:spacing w:val="0"/>
                <w:sz w:val="24"/>
                <w:szCs w:val="24"/>
                <w:shd w:val="clear" w:fill="FFFFFF"/>
                <w:lang w:val="en-US" w:eastAsia="zh-CN"/>
              </w:rPr>
              <w:t>使者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”荣誉称号——只要你全力以赴完成本次课后作业，累计获得7星及以上评价，就能摘得这份荣誉！ 希望大家带着对家国的敬意，用心思考、认真作答，在作业中展现你的收获与感悟，争当名副其实的“家国情怀小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使者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”！现在，就让我们开启挑战吧～</w:t>
            </w:r>
          </w:p>
        </w:tc>
      </w:tr>
      <w:tr w14:paraId="6E856F5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0DB5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E83F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000000"/>
                <w:sz w:val="28"/>
                <w:szCs w:val="28"/>
              </w:rPr>
              <w:t>一、</w:t>
            </w:r>
            <w:r>
              <w:rPr>
                <w:rFonts w:hint="eastAsia" w:ascii="仿宋" w:hAnsi="仿宋" w:eastAsia="仿宋" w:cs="仿宋"/>
                <w:b/>
                <w:bCs w:val="0"/>
                <w:color w:val="000000"/>
                <w:sz w:val="28"/>
                <w:szCs w:val="28"/>
                <w:lang w:val="en-US" w:eastAsia="zh-CN"/>
              </w:rPr>
              <w:t>选择</w:t>
            </w:r>
          </w:p>
          <w:p w14:paraId="2371B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1.下列加点字与“将领”中的“将”读音相同的一项是 (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)。</w:t>
            </w:r>
          </w:p>
          <w:p w14:paraId="0B9D7A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A.将信将疑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B.恩将仇报</w:t>
            </w:r>
          </w:p>
          <w:p w14:paraId="434D4E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C.过关斩将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D.常胜将军</w:t>
            </w:r>
          </w:p>
          <w:p w14:paraId="1359FD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.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“欲饮琵琶马上催”中的“欲”可以用下面哪个词语替代?(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)</w:t>
            </w:r>
          </w:p>
          <w:p w14:paraId="796C48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A.将要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B.想要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C.欲望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D.需要</w:t>
            </w:r>
          </w:p>
          <w:p w14:paraId="7109D3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3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.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《出塞》和《凉州词》都是 (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)题材的诗。</w:t>
            </w:r>
          </w:p>
          <w:p w14:paraId="78C47D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A.送别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B.边塞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C.思乡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D.田园</w:t>
            </w:r>
          </w:p>
          <w:p w14:paraId="7D499E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</w:rPr>
              <w:t>二、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背诵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  </w:t>
            </w:r>
          </w:p>
          <w:p w14:paraId="6D2C86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有感情地朗读古诗并背诵。</w:t>
            </w:r>
          </w:p>
        </w:tc>
        <w:tc>
          <w:tcPr>
            <w:tcW w:w="5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A8A5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本题主要考察学生对本课基础性知识的了解和掌握，既巩固了古诗中的生字，又加深了对古诗的理解。</w:t>
            </w:r>
          </w:p>
          <w:p w14:paraId="7B54A2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38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16EF33E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52E3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-3942715</wp:posOffset>
                  </wp:positionH>
                  <wp:positionV relativeFrom="paragraph">
                    <wp:posOffset>-1400810</wp:posOffset>
                  </wp:positionV>
                  <wp:extent cx="14794865" cy="7634605"/>
                  <wp:effectExtent l="0" t="0" r="6985" b="4445"/>
                  <wp:wrapNone/>
                  <wp:docPr id="36" name="图片 36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BB71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三、动静结合，沉醉意境</w:t>
            </w:r>
          </w:p>
          <w:p w14:paraId="21A055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分别找出诗词中的动态描写，静态描写，并说一说诗词描绘了一幅怎样的景象。</w:t>
            </w:r>
          </w:p>
        </w:tc>
        <w:tc>
          <w:tcPr>
            <w:tcW w:w="5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EF08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本题主要考察学生对静态描写与动态描写的掌握，既能帮助学生更好地理解诗意，又能提高学生的文学品鉴能力，陶冶其情操。</w:t>
            </w:r>
          </w:p>
          <w:p w14:paraId="53A57F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2F7B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1747D51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94EC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拓展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作业</w:t>
            </w:r>
          </w:p>
        </w:tc>
        <w:tc>
          <w:tcPr>
            <w:tcW w:w="5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B363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四、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家国情怀小使者</w:t>
            </w:r>
          </w:p>
          <w:p w14:paraId="2847EF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围绕“古代英雄——宁折不弯的硬脊梁”主题，收集项羽、文天祥等古代英雄的故事，选择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位，简单写下他们宁折不弯的事迹，画上画像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  <w:t>。</w:t>
            </w:r>
          </w:p>
          <w:p w14:paraId="5C460D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诗人李清照赞同项羽渡江吗?请联系诗句，谈谈你的观点。</w:t>
            </w:r>
          </w:p>
        </w:tc>
        <w:tc>
          <w:tcPr>
            <w:tcW w:w="5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D3BF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通过自主收集英雄事迹，学生跳出教材零散表述，系统了解人物生平与时代背景，明确“宁折不弯”精神在不同历史情境下的体现（如项羽的悲壮气节、文天祥的家国坚守），增强对传统文化的认同感。</w:t>
            </w:r>
          </w:p>
          <w:p w14:paraId="7B24F9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锻炼学生从文本中分析观点的能力。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D5F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175DD1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42BDE4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15分钟</w:t>
            </w:r>
          </w:p>
        </w:tc>
      </w:tr>
      <w:tr w14:paraId="6880222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5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AF08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</w:rPr>
              <w:t>评一评</w:t>
            </w: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本课的作业，你完成得怎么样?参照以下标准，快来看看你获得几颗小红星吧！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7星以上获评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“</w:t>
            </w:r>
            <w:r>
              <w:rPr>
                <w:rFonts w:hint="eastAsia" w:ascii="仿宋" w:hAnsi="仿宋" w:eastAsia="仿宋" w:cs="仿宋"/>
                <w:b w:val="0"/>
                <w:bCs/>
                <w:color w:val="FF0000"/>
                <w:sz w:val="28"/>
                <w:szCs w:val="28"/>
              </w:rPr>
              <w:t>家国情怀小使者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eastAsia="zh-CN"/>
              </w:rPr>
              <w:t>”：</w:t>
            </w:r>
          </w:p>
          <w:p w14:paraId="1C28F7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8015605</wp:posOffset>
                      </wp:positionH>
                      <wp:positionV relativeFrom="paragraph">
                        <wp:posOffset>36830</wp:posOffset>
                      </wp:positionV>
                      <wp:extent cx="342900" cy="981075"/>
                      <wp:effectExtent l="22225" t="17780" r="34925" b="29845"/>
                      <wp:wrapNone/>
                      <wp:docPr id="52" name="组合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04" y="176621"/>
                                <a:chExt cx="540" cy="1545"/>
                              </a:xfrm>
                            </wpg:grpSpPr>
                            <wps:wsp>
                              <wps:cNvPr id="53" name="五角星 7"/>
                              <wps:cNvSpPr/>
                              <wps:spPr>
                                <a:xfrm>
                                  <a:off x="15804" y="176621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4" name="五角星 8"/>
                              <wps:cNvSpPr/>
                              <wps:spPr>
                                <a:xfrm>
                                  <a:off x="15819" y="177176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5" name="五角星 9"/>
                              <wps:cNvSpPr/>
                              <wps:spPr>
                                <a:xfrm>
                                  <a:off x="15834" y="177746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31.15pt;margin-top:2.9pt;height:77.25pt;width:27pt;z-index:251691008;mso-width-relative:page;mso-height-relative:page;" coordorigin="15804,176621" coordsize="540,1545" o:gfxdata="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">
                      <o:lock v:ext="edit" aspectratio="f"/>
                      <v:shape id="五角星 7" o:spid="_x0000_s1026" style="position:absolute;left:15804;top:176621;height:420;width:510;v-text-anchor:middle;" fillcolor="#FF0000" filled="t" stroked="t" coordsize="510,420" o:gfxdata="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1+0j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8" o:spid="_x0000_s1026" style="position:absolute;left:15819;top:177176;height:420;width:510;v-text-anchor:middle;" fillcolor="#FF0000" filled="t" stroked="t" coordsize="510,420" o:gfxdata="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PnVX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9" o:spid="_x0000_s1026" style="position:absolute;left:15834;top:177746;height:420;width:510;v-text-anchor:middle;" fillcolor="#FF0000" filled="t" stroked="t" coordsize="510,420" o:gfxdata="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y0My8AAAA&#10;2wAAAA8AAAAAAAAAAQAgAAAAIgAAAGRycy9kb3ducmV2LnhtbFBLAQIUABQAAAAIAIdO4kAzLwWe&#10;OwAAADkAAAAQAAAAAAAAAAEAIAAAAAsBAABkcnMvc2hhcGV4bWwueG1sUEsFBgAAAAAGAAYAWwEA&#10;ALUDAAAAAA=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7615555</wp:posOffset>
                      </wp:positionH>
                      <wp:positionV relativeFrom="paragraph">
                        <wp:posOffset>27305</wp:posOffset>
                      </wp:positionV>
                      <wp:extent cx="342900" cy="981075"/>
                      <wp:effectExtent l="22225" t="17780" r="34925" b="29845"/>
                      <wp:wrapNone/>
                      <wp:docPr id="11" name="组合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04" y="176621"/>
                                <a:chExt cx="540" cy="1545"/>
                              </a:xfrm>
                            </wpg:grpSpPr>
                            <wps:wsp>
                              <wps:cNvPr id="16" name="五角星 7"/>
                              <wps:cNvSpPr/>
                              <wps:spPr>
                                <a:xfrm>
                                  <a:off x="15804" y="176621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7" name="五角星 8"/>
                              <wps:cNvSpPr/>
                              <wps:spPr>
                                <a:xfrm>
                                  <a:off x="15819" y="177176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1" name="五角星 9"/>
                              <wps:cNvSpPr/>
                              <wps:spPr>
                                <a:xfrm>
                                  <a:off x="15834" y="177746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99.65pt;margin-top:2.15pt;height:77.25pt;width:27pt;z-index:251689984;mso-width-relative:page;mso-height-relative:page;" coordorigin="15804,176621" coordsize="540,1545" o:gfxdata="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">
                      <o:lock v:ext="edit" aspectratio="f"/>
                      <v:shape id="五角星 7" o:spid="_x0000_s1026" style="position:absolute;left:15804;top:176621;height:420;width:510;v-text-anchor:middle;" fillcolor="#FF0000" filled="t" stroked="t" coordsize="510,420" o:gfxdata="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sr3e7sAAADb&#10;AAAADwAAAAAAAAABACAAAAAiAAAAZHJzL2Rvd25yZXYueG1sUEsBAhQAFAAAAAgAh07iQDMvBZ47&#10;AAAAOQAAABAAAAAAAAAAAQAgAAAACgEAAGRycy9zaGFwZXhtbC54bWxQSwUGAAAAAAYABgBbAQAA&#10;tAMAAAAA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8" o:spid="_x0000_s1026" style="position:absolute;left:15819;top:177176;height:420;width:510;v-text-anchor:middle;" fillcolor="#FF0000" filled="t" stroked="t" coordsize="510,420" o:gfxdata="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V9/b4A&#10;AADbAAAADwAAAAAAAAABACAAAAAiAAAAZHJzL2Rvd25yZXYueG1sUEsBAhQAFAAAAAgAh07iQDMv&#10;BZ47AAAAOQAAABAAAAAAAAAAAQAgAAAADQEAAGRycy9zaGFwZXhtbC54bWxQSwUGAAAAAAYABgBb&#10;AQAAtwMAAAAA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9" o:spid="_x0000_s1026" style="position:absolute;left:15834;top:177746;height:420;width:510;v-text-anchor:middle;" fillcolor="#FF0000" filled="t" stroked="t" coordsize="510,420" o:gfxdata="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SdbP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7244080</wp:posOffset>
                      </wp:positionH>
                      <wp:positionV relativeFrom="paragraph">
                        <wp:posOffset>36830</wp:posOffset>
                      </wp:positionV>
                      <wp:extent cx="342900" cy="981075"/>
                      <wp:effectExtent l="22225" t="17780" r="34925" b="29845"/>
                      <wp:wrapNone/>
                      <wp:docPr id="10" name="组合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04" y="176621"/>
                                <a:chExt cx="540" cy="1545"/>
                              </a:xfrm>
                            </wpg:grpSpPr>
                            <wps:wsp>
                              <wps:cNvPr id="7" name="五角星 7"/>
                              <wps:cNvSpPr/>
                              <wps:spPr>
                                <a:xfrm>
                                  <a:off x="15804" y="176621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" name="五角星 8"/>
                              <wps:cNvSpPr/>
                              <wps:spPr>
                                <a:xfrm>
                                  <a:off x="15819" y="177176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" name="五角星 9"/>
                              <wps:cNvSpPr/>
                              <wps:spPr>
                                <a:xfrm>
                                  <a:off x="15834" y="177746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70.4pt;margin-top:2.9pt;height:77.25pt;width:27pt;z-index:251662336;mso-width-relative:page;mso-height-relative:page;" coordorigin="15804,176621" coordsize="540,1545" o:gfxdata="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">
                      <o:lock v:ext="edit" aspectratio="f"/>
                      <v:shape id="_x0000_s1026" o:spid="_x0000_s1026" style="position:absolute;left:15804;top:176621;height:420;width:510;v-text-anchor:middle;" fillcolor="#FF0000" filled="t" stroked="t" coordsize="510,420" o:gfxdata="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/ZBXK8AAAA&#10;2gAAAA8AAAAAAAAAAQAgAAAAIgAAAGRycy9kb3ducmV2LnhtbFBLAQIUABQAAAAIAIdO4kAzLwWe&#10;OwAAADkAAAAQAAAAAAAAAAEAIAAAAAsBAABkcnMvc2hhcGV4bWwueG1sUEsFBgAAAAAGAAYAWwEA&#10;ALUDAAAAAA=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15819;top:177176;height:420;width:510;v-text-anchor:middle;" fillcolor="#FF0000" filled="t" stroked="t" coordsize="510,420" o:gfxdata="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kaRALgAAADaAAAA&#10;DwAAAAAAAAABACAAAAAiAAAAZHJzL2Rvd25yZXYueG1sUEsBAhQAFAAAAAgAh07iQDMvBZ47AAAA&#10;OQAAABAAAAAAAAAAAQAgAAAABwEAAGRycy9zaGFwZXhtbC54bWxQSwUGAAAAAAYABgBbAQAAsQMA&#10;AAAA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15834;top:177746;height:420;width:510;v-text-anchor:middle;" fillcolor="#FF0000" filled="t" stroked="t" coordsize="510,420" o:gfxdata="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KNJu8AAAA&#10;2gAAAA8AAAAAAAAAAQAgAAAAIgAAAGRycy9kb3ducmV2LnhtbFBLAQIUABQAAAAIAIdO4kAzLwWe&#10;OwAAADkAAAAQAAAAAAAAAAEAIAAAAAsBAABkcnMvc2hhcGV4bWwueG1sUEsFBgAAAAAGAAYAWwEA&#10;ALUDAAAAAA=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1.能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正确选择基础题，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流利地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背诵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古诗。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                        </w:t>
            </w:r>
          </w:p>
          <w:p w14:paraId="7BB4F7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2.能结合诗句，想象画面，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并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说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出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诗句的意思。</w:t>
            </w:r>
          </w:p>
          <w:p w14:paraId="750813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3.能体会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古代英雄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的情感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写下他们宁折不弯的事迹；能结合诗句说出自己的观点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  <w:t xml:space="preserve">。 </w:t>
            </w:r>
          </w:p>
        </w:tc>
      </w:tr>
      <w:tr w14:paraId="1ED15E6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5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1ECE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2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-3333115</wp:posOffset>
                  </wp:positionH>
                  <wp:positionV relativeFrom="paragraph">
                    <wp:posOffset>-702310</wp:posOffset>
                  </wp:positionV>
                  <wp:extent cx="14794865" cy="7634605"/>
                  <wp:effectExtent l="0" t="0" r="6985" b="4445"/>
                  <wp:wrapNone/>
                  <wp:docPr id="74" name="图片 74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val="en-US" w:eastAsia="zh-CN"/>
              </w:rPr>
              <w:t xml:space="preserve">反思：     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我获得____颗星   用时____分钟</w:t>
            </w:r>
          </w:p>
          <w:p w14:paraId="68F7A2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我的收获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</w:t>
            </w:r>
          </w:p>
          <w:p w14:paraId="4C0214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我的困惑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</w:t>
            </w:r>
          </w:p>
          <w:p w14:paraId="409A50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eastAsia="仿宋"/>
                <w:sz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教师寄语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 </w:t>
            </w:r>
          </w:p>
        </w:tc>
      </w:tr>
    </w:tbl>
    <w:p w14:paraId="3F2754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4EFA1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tbl>
      <w:tblPr>
        <w:tblStyle w:val="3"/>
        <w:tblW w:w="144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2"/>
        <w:gridCol w:w="5850"/>
        <w:gridCol w:w="5369"/>
        <w:gridCol w:w="1575"/>
        <w:gridCol w:w="16"/>
      </w:tblGrid>
      <w:tr w14:paraId="715FD53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780" w:hRule="atLeast"/>
        </w:trPr>
        <w:tc>
          <w:tcPr>
            <w:tcW w:w="1440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F3382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.《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为中华之崛起而读书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》</w:t>
            </w:r>
          </w:p>
        </w:tc>
      </w:tr>
      <w:tr w14:paraId="5896DA4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63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92F93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作业层次</w:t>
            </w:r>
          </w:p>
        </w:tc>
        <w:tc>
          <w:tcPr>
            <w:tcW w:w="58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F3F27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5369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F1757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84421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 长</w:t>
            </w:r>
          </w:p>
        </w:tc>
      </w:tr>
      <w:tr w14:paraId="03806D3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63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BB3D5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  <w:p w14:paraId="1D0897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  <w:p w14:paraId="504A2E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  <w:p w14:paraId="685369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预习作业</w:t>
            </w:r>
          </w:p>
        </w:tc>
        <w:tc>
          <w:tcPr>
            <w:tcW w:w="58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34E19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读课文，读准字音，读顺句子，并试着从不同角度作批注。</w:t>
            </w:r>
          </w:p>
          <w:p w14:paraId="4C6B8F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2.整体感知：课文讲了少年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在奉天被外国人占据的地方体会到伯父说的“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”的含义，因此立下“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”的志向的事。</w:t>
            </w:r>
          </w:p>
          <w:p w14:paraId="4042FE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3.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20"/>
                <w:sz w:val="26"/>
                <w:szCs w:val="26"/>
              </w:rPr>
              <w:t>预习完课文，把不懂的问题写下来，上课时请老师和同学帮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9"/>
                <w:sz w:val="26"/>
                <w:szCs w:val="26"/>
              </w:rPr>
              <w:t>忙解答。</w:t>
            </w:r>
          </w:p>
        </w:tc>
        <w:tc>
          <w:tcPr>
            <w:tcW w:w="5369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6AC31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67FE7D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此次预习作业旨在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夯实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学生的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语文基础，强化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其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朗读、识字等核心能力，培养批注意识与文本解读能力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；同时鼓励学生记录预习难点，激发问题意识，为课堂探究明确方向，也便于教师掌握学情、精准教学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DC431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  <w:p w14:paraId="0648B7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  <w:p w14:paraId="241103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8分钟</w:t>
            </w:r>
          </w:p>
        </w:tc>
      </w:tr>
      <w:tr w14:paraId="2745691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630" w:hRule="atLeast"/>
        </w:trPr>
        <w:tc>
          <w:tcPr>
            <w:tcW w:w="1440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33FB4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-3202305</wp:posOffset>
                  </wp:positionH>
                  <wp:positionV relativeFrom="paragraph">
                    <wp:posOffset>-753110</wp:posOffset>
                  </wp:positionV>
                  <wp:extent cx="14794865" cy="7634605"/>
                  <wp:effectExtent l="0" t="0" r="6985" b="4445"/>
                  <wp:wrapNone/>
                  <wp:docPr id="37" name="图片 37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课后作业</w:t>
            </w:r>
          </w:p>
        </w:tc>
      </w:tr>
      <w:tr w14:paraId="0052FC4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7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7F457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  <w:p w14:paraId="7E3CCD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  <w:p w14:paraId="1A100E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  <w:p w14:paraId="239428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8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7F8C7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1" w:hangingChars="1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作业一：词语猜猜乐</w:t>
            </w:r>
          </w:p>
          <w:p w14:paraId="469DBC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1" w:hangingChars="1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一、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选词填空</w:t>
            </w:r>
          </w:p>
          <w:p w14:paraId="0396FE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指望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ab/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希望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ab/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盼望</w:t>
            </w:r>
          </w:p>
          <w:p w14:paraId="1516DF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1.老师的话很重要，(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)大家记在心里。</w:t>
            </w:r>
          </w:p>
          <w:p w14:paraId="3967EC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2.这个女人原本(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)巡警局给她撑腰，惩处这个外国人，谁知中国巡警不但不惩处肇事的外国人，反而训斥她。</w:t>
            </w:r>
          </w:p>
          <w:p w14:paraId="079BE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3.小张今天下午收到了他(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)已久的礼物，他高兴极了。</w:t>
            </w:r>
          </w:p>
          <w:p w14:paraId="773842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1" w:hangingChars="1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二、朗读课文</w:t>
            </w:r>
          </w:p>
          <w:p w14:paraId="666CFA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有感情地朗读课文，读准字音，读通句子，说一说课文写了几件事?这几件事分别讲了什么内容?</w:t>
            </w:r>
          </w:p>
        </w:tc>
        <w:tc>
          <w:tcPr>
            <w:tcW w:w="5369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2B93A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</w:t>
            </w:r>
          </w:p>
          <w:p w14:paraId="2071F6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32300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 本题旨在考查学生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词语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辨析能力，让学生在具体语境中辨析  “</w:t>
            </w:r>
          </w:p>
          <w:p w14:paraId="531AA0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希望、指望、盼望”的用法，提升词语理解与运用能力，加深对词语含义的掌握。</w:t>
            </w:r>
          </w:p>
          <w:p w14:paraId="14487F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23E05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B7708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通过有感情朗读课文，让学生熟悉文本内容，概括课文所写事件，培养学生的文本理解与概括能力，梳理课文脉络。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53A2A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1B941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E559D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0E97F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703F9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10分钟</w:t>
            </w:r>
          </w:p>
        </w:tc>
      </w:tr>
      <w:tr w14:paraId="08F4B32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1272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490E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A1C0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1" w:hangingChars="1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三、人物放大镜</w:t>
            </w:r>
          </w:p>
          <w:p w14:paraId="45575A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79" w:leftChars="133" w:firstLine="263" w:firstLineChars="94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写出文中描写周恩来神态、语言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的句子，</w:t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-5006975</wp:posOffset>
                  </wp:positionH>
                  <wp:positionV relativeFrom="paragraph">
                    <wp:posOffset>-743585</wp:posOffset>
                  </wp:positionV>
                  <wp:extent cx="14794865" cy="7634605"/>
                  <wp:effectExtent l="0" t="0" r="6985" b="4445"/>
                  <wp:wrapNone/>
                  <wp:docPr id="39" name="图片 39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体会其情感。</w:t>
            </w:r>
          </w:p>
        </w:tc>
        <w:tc>
          <w:tcPr>
            <w:tcW w:w="53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FAC7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让学生通过具体语句体会周恩来的情感与精神，培养学生的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细节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分析能力。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2304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4CBC8E0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1882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4323C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拓展作业</w:t>
            </w:r>
          </w:p>
        </w:tc>
        <w:tc>
          <w:tcPr>
            <w:tcW w:w="58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18A2C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1" w:hangingChars="1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四、脊梁的接力</w:t>
            </w:r>
          </w:p>
          <w:p w14:paraId="5D11024D">
            <w:pPr>
              <w:pageBreakBefore w:val="0"/>
              <w:wordWrap w:val="0"/>
              <w:spacing w:before="200" w:after="360" w:line="380" w:lineRule="atLeast"/>
              <w:ind w:left="0" w:right="140" w:firstLine="380"/>
              <w:jc w:val="both"/>
              <w:textAlignment w:val="baseline"/>
              <w:rPr>
                <w:sz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</w:rPr>
              <w:t>以“小小演说家”的身份，撰写一段演讲词(80字左右)，主题为 “我的读书志向”。写完和同学、老师交流。</w:t>
            </w:r>
          </w:p>
          <w:p w14:paraId="67F9B1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5369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D895638">
            <w:pPr>
              <w:pageBreakBefore w:val="0"/>
              <w:wordWrap w:val="0"/>
              <w:spacing w:before="0" w:after="0" w:line="380" w:lineRule="atLeast"/>
              <w:ind w:right="0" w:firstLine="560" w:firstLineChars="200"/>
              <w:jc w:val="both"/>
              <w:textAlignment w:val="baseline"/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</w:rPr>
              <w:t>将课文主题与自身实际结合，培养学生的语言表达能力与爱国情怀，树立正确的读书志向。</w:t>
            </w:r>
          </w:p>
          <w:p w14:paraId="259FCE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1CD8A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5746E9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31FE86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12分钟</w:t>
            </w:r>
          </w:p>
        </w:tc>
      </w:tr>
      <w:tr w14:paraId="72639FB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2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0B4F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</w:rPr>
              <w:t>评一评</w:t>
            </w: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本课的作业，你完成得怎么样?参照以下标准，快来看看你获得几颗小红星吧！</w:t>
            </w:r>
          </w:p>
          <w:p w14:paraId="41427C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8072755</wp:posOffset>
                      </wp:positionH>
                      <wp:positionV relativeFrom="paragraph">
                        <wp:posOffset>8255</wp:posOffset>
                      </wp:positionV>
                      <wp:extent cx="342900" cy="981075"/>
                      <wp:effectExtent l="22225" t="17780" r="34925" b="29845"/>
                      <wp:wrapNone/>
                      <wp:docPr id="61" name="组合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211155"/>
                                <a:chExt cx="540" cy="1545"/>
                              </a:xfrm>
                            </wpg:grpSpPr>
                            <wps:wsp>
                              <wps:cNvPr id="62" name="五角星 1"/>
                              <wps:cNvSpPr/>
                              <wps:spPr>
                                <a:xfrm>
                                  <a:off x="15838" y="211155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3" name="五角星 3"/>
                              <wps:cNvSpPr/>
                              <wps:spPr>
                                <a:xfrm>
                                  <a:off x="15853" y="211710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4" name="五角星 4"/>
                              <wps:cNvSpPr/>
                              <wps:spPr>
                                <a:xfrm>
                                  <a:off x="15868" y="212280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35.65pt;margin-top:0.65pt;height:77.25pt;width:27pt;z-index:251693056;mso-width-relative:page;mso-height-relative:page;" coordorigin="15838,211155" coordsize="540,1545" o:gfxdata="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">
                      <o:lock v:ext="edit" aspectratio="f"/>
                      <v:shape id="五角星 1" o:spid="_x0000_s1026" style="position:absolute;left:15838;top:211155;height:420;width:510;v-text-anchor:middle;" fillcolor="#FF0000" filled="t" stroked="t" coordsize="510,420" o:gfxdata="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94IF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15853;top:211710;height:420;width:510;v-text-anchor:middle;" fillcolor="#FF0000" filled="t" stroked="t" coordsize="510,420" o:gfxdata="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uyee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15868;top:212280;height:420;width:510;v-text-anchor:middle;" fillcolor="#FF0000" filled="t" stroked="t" coordsize="510,420" o:gfxdata="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Ur/q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7644130</wp:posOffset>
                      </wp:positionH>
                      <wp:positionV relativeFrom="paragraph">
                        <wp:posOffset>8255</wp:posOffset>
                      </wp:positionV>
                      <wp:extent cx="342900" cy="981075"/>
                      <wp:effectExtent l="22225" t="17780" r="34925" b="29845"/>
                      <wp:wrapNone/>
                      <wp:docPr id="57" name="组合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211155"/>
                                <a:chExt cx="540" cy="1545"/>
                              </a:xfrm>
                            </wpg:grpSpPr>
                            <wps:wsp>
                              <wps:cNvPr id="58" name="五角星 1"/>
                              <wps:cNvSpPr/>
                              <wps:spPr>
                                <a:xfrm>
                                  <a:off x="15838" y="211155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9" name="五角星 3"/>
                              <wps:cNvSpPr/>
                              <wps:spPr>
                                <a:xfrm>
                                  <a:off x="15853" y="211710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0" name="五角星 4"/>
                              <wps:cNvSpPr/>
                              <wps:spPr>
                                <a:xfrm>
                                  <a:off x="15868" y="212280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01.9pt;margin-top:0.65pt;height:77.25pt;width:27pt;z-index:251692032;mso-width-relative:page;mso-height-relative:page;" coordorigin="15838,211155" coordsize="540,1545" o:gfxdata="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">
                      <o:lock v:ext="edit" aspectratio="f"/>
                      <v:shape id="五角星 1" o:spid="_x0000_s1026" style="position:absolute;left:15838;top:211155;height:420;width:510;v-text-anchor:middle;" fillcolor="#FF0000" filled="t" stroked="t" coordsize="510,420" o:gfxdata="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Jzf1K5AAAA2wAA&#10;AA8AAAAAAAAAAQAgAAAAIgAAAGRycy9kb3ducmV2LnhtbFBLAQIUABQAAAAIAIdO4kAzLwWeOwAA&#10;ADkAAAAQAAAAAAAAAAEAIAAAAAgBAABkcnMvc2hhcGV4bWwueG1sUEsFBgAAAAAGAAYAWwEAALID&#10;AAAAAA=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15853;top:211710;height:420;width:510;v-text-anchor:middle;" fillcolor="#FF0000" filled="t" stroked="t" coordsize="510,420" o:gfxdata="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P9rJ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15868;top:212280;height:420;width:510;v-text-anchor:middle;" fillcolor="#FF0000" filled="t" stroked="t" coordsize="510,420" o:gfxdata="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abnpugAAANsA&#10;AAAPAAAAAAAAAAEAIAAAACIAAABkcnMvZG93bnJldi54bWxQSwECFAAUAAAACACHTuJAMy8FnjsA&#10;AAA5AAAAEAAAAAAAAAABACAAAAAJAQAAZHJzL3NoYXBleG1sLnhtbFBLBQYAAAAABgAGAFsBAACz&#10;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7244080</wp:posOffset>
                      </wp:positionH>
                      <wp:positionV relativeFrom="paragraph">
                        <wp:posOffset>36830</wp:posOffset>
                      </wp:positionV>
                      <wp:extent cx="342900" cy="981075"/>
                      <wp:effectExtent l="22225" t="17780" r="34925" b="29845"/>
                      <wp:wrapNone/>
                      <wp:docPr id="56" name="组合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211155"/>
                                <a:chExt cx="540" cy="1545"/>
                              </a:xfrm>
                            </wpg:grpSpPr>
                            <wps:wsp>
                              <wps:cNvPr id="1" name="五角星 1"/>
                              <wps:cNvSpPr/>
                              <wps:spPr>
                                <a:xfrm>
                                  <a:off x="15838" y="211155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" name="五角星 3"/>
                              <wps:cNvSpPr/>
                              <wps:spPr>
                                <a:xfrm>
                                  <a:off x="15853" y="211710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" name="五角星 4"/>
                              <wps:cNvSpPr/>
                              <wps:spPr>
                                <a:xfrm>
                                  <a:off x="15868" y="212280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70.4pt;margin-top:2.9pt;height:77.25pt;width:27pt;z-index:251663360;mso-width-relative:page;mso-height-relative:page;" coordorigin="15838,211155" coordsize="540,1545" o:gfxdata="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AAAAAGRycy9QSwECFAAUAAAACACHTuJAYSII8NkAAAALAQAADwAAAAAAAAABACAA&#10;AAAiAAAAZHJzL2Rvd25yZXYueG1sUEsBAhQAFAAAAAgAh07iQJuDeiMpAwAAZQwAAA4AAAAAAAAA&#10;AQAgAAAAKAEAAGRycy9lMm9Eb2MueG1sUEsFBgAAAAAGAAYAWQEAAMMGAAAAAA==&#10;">
                      <o:lock v:ext="edit" aspectratio="f"/>
                      <v:shape id="_x0000_s1026" o:spid="_x0000_s1026" style="position:absolute;left:15838;top:211155;height:420;width:510;v-text-anchor:middle;" fillcolor="#FF0000" filled="t" stroked="t" coordsize="510,420" o:gfxdata="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98OJ25AAAA2gAA&#10;AA8AAAAAAAAAAQAgAAAAIgAAAGRycy9kb3ducmV2LnhtbFBLAQIUABQAAAAIAIdO4kAzLwWeOwAA&#10;ADkAAAAQAAAAAAAAAAEAIAAAAAgBAABkcnMvc2hhcGV4bWwueG1sUEsFBgAAAAAGAAYAWwEAALID&#10;AAAAAA=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15853;top:211710;height:420;width:510;v-text-anchor:middle;" fillcolor="#FF0000" filled="t" stroked="t" coordsize="510,420" o:gfxdata="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iA3G8AAAA&#10;2gAAAA8AAAAAAAAAAQAgAAAAIgAAAGRycy9kb3ducmV2LnhtbFBLAQIUABQAAAAIAIdO4kAzLwWe&#10;OwAAADkAAAAQAAAAAAAAAAEAIAAAAAsBAABkcnMvc2hhcGV4bWwueG1sUEsFBgAAAAAGAAYAWwEA&#10;ALUDAAAAAA=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15868;top:212280;height:420;width:510;v-text-anchor:middle;" fillcolor="#FF0000" filled="t" stroked="t" coordsize="510,420" o:gfxdata="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8LmwW8AAAA&#10;2gAAAA8AAAAAAAAAAQAgAAAAIgAAAGRycy9kb3ducmV2LnhtbFBLAQIUABQAAAAIAIdO4kAzLwWe&#10;OwAAADkAAAAQAAAAAAAAAAEAIAAAAAsBAABkcnMvc2hhcGV4bWwueG1sUEsFBgAAAAAGAAYAWwEA&#10;ALUDAAAAAA=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1.能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准确完成选择题并有感情地朗读课文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。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                        </w:t>
            </w:r>
          </w:p>
          <w:p w14:paraId="79CEC4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2.能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准确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写出文中描写周恩来神态、语言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的句子并体会其情感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。</w:t>
            </w:r>
          </w:p>
          <w:p w14:paraId="7F3459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3.能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</w:rPr>
              <w:t>将课文主题与自身实际结合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lang w:val="en-US" w:eastAsia="zh-CN"/>
              </w:rPr>
              <w:t>撰写演讲稿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  <w:t xml:space="preserve">。 </w:t>
            </w:r>
          </w:p>
        </w:tc>
      </w:tr>
      <w:tr w14:paraId="7271D6D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2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F0F4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val="en-US" w:eastAsia="zh-CN"/>
              </w:rPr>
              <w:t xml:space="preserve">反思：     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我获得____颗星   用时____分钟</w:t>
            </w:r>
          </w:p>
          <w:p w14:paraId="613681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我的收获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</w:t>
            </w:r>
          </w:p>
          <w:p w14:paraId="04A090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我的困惑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</w:t>
            </w:r>
          </w:p>
          <w:p w14:paraId="6520FD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eastAsia="仿宋"/>
                <w:sz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教师寄语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 </w:t>
            </w:r>
          </w:p>
        </w:tc>
      </w:tr>
    </w:tbl>
    <w:p w14:paraId="4A4FD6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-3954780</wp:posOffset>
            </wp:positionH>
            <wp:positionV relativeFrom="paragraph">
              <wp:posOffset>-711835</wp:posOffset>
            </wp:positionV>
            <wp:extent cx="14794865" cy="7634605"/>
            <wp:effectExtent l="0" t="0" r="6985" b="4445"/>
            <wp:wrapNone/>
            <wp:docPr id="40" name="图片 40" descr="e6c02a3eff678630900b9bb603f4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e6c02a3eff678630900b9bb603f4ad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94865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5B2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tbl>
      <w:tblPr>
        <w:tblStyle w:val="3"/>
        <w:tblW w:w="1443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8"/>
        <w:gridCol w:w="5844"/>
        <w:gridCol w:w="5340"/>
        <w:gridCol w:w="1620"/>
        <w:gridCol w:w="15"/>
      </w:tblGrid>
      <w:tr w14:paraId="7C944F8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1443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A20D8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.《梅兰芳蓄须》</w:t>
            </w:r>
          </w:p>
        </w:tc>
      </w:tr>
      <w:tr w14:paraId="0BED150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C9BC5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作业层次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F520B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534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3A105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6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56243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 长</w:t>
            </w:r>
          </w:p>
        </w:tc>
      </w:tr>
      <w:tr w14:paraId="4053215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5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68EC3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23C23D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预习作业</w:t>
            </w:r>
          </w:p>
          <w:p w14:paraId="60222D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25031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1" w:hangingChars="100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一、读准字音</w:t>
            </w:r>
          </w:p>
          <w:p w14:paraId="5ABF99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0" w:hangingChars="1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蓄须     租界     纠缠     邀请     </w:t>
            </w:r>
          </w:p>
          <w:p w14:paraId="7231A7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0" w:hangingChars="100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骚扰     签订     妄想</w:t>
            </w:r>
          </w:p>
          <w:p w14:paraId="029CB9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1" w:hangingChars="1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二、查阅资料，判断正误</w:t>
            </w:r>
          </w:p>
          <w:p w14:paraId="26EA908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1.梅兰芳是话剧表演艺术家，也是“梅派”艺术创始人。(   )</w:t>
            </w:r>
          </w:p>
          <w:p w14:paraId="0E67F15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2.梅兰芳心怀天下，是位德艺双馨的艺术大师。(       )</w:t>
            </w:r>
          </w:p>
          <w:p w14:paraId="21C970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1" w:hangingChars="100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三、走进国粹，回答问题</w:t>
            </w:r>
          </w:p>
          <w:p w14:paraId="0186BF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1.京剧行当又称角色，主要可分为哪五大类 </w:t>
            </w:r>
            <w:r>
              <w:rPr>
                <w:rFonts w:hint="eastAsia" w:eastAsia="仿宋"/>
                <w:sz w:val="28"/>
                <w:szCs w:val="28"/>
                <w:lang w:eastAsia="zh-CN"/>
              </w:rPr>
              <w:t>？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其中“旦”是什么的统称？</w:t>
            </w:r>
          </w:p>
        </w:tc>
        <w:tc>
          <w:tcPr>
            <w:tcW w:w="534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68331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课前设计认读正音的预习作业，有助于学生扫清阅读障碍。</w:t>
            </w:r>
          </w:p>
          <w:p w14:paraId="5E70F7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   </w:t>
            </w:r>
          </w:p>
          <w:p w14:paraId="010540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戏剧表演与学生的生活相距甚远，设计查阅相关资料的作业，可以很好地弥补学生认知上的盲区。</w:t>
            </w:r>
          </w:p>
        </w:tc>
        <w:tc>
          <w:tcPr>
            <w:tcW w:w="16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64FE9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  <w:p w14:paraId="4AFE86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  <w:p w14:paraId="4532C8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  <w:p w14:paraId="576336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5分钟</w:t>
            </w:r>
          </w:p>
        </w:tc>
      </w:tr>
      <w:tr w14:paraId="0B769A6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443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346DAF8">
            <w:pPr>
              <w:keepNext w:val="0"/>
              <w:keepLines w:val="0"/>
              <w:widowControl/>
              <w:suppressLineNumbers w:val="0"/>
              <w:pBdr>
                <w:top w:val="single" w:color="auto" w:sz="2" w:space="0"/>
                <w:left w:val="single" w:color="auto" w:sz="2" w:space="0"/>
                <w:bottom w:val="single" w:color="auto" w:sz="2" w:space="0"/>
                <w:right w:val="single" w:color="auto" w:sz="2" w:space="0"/>
              </w:pBdr>
              <w:shd w:val="clear" w:fill="FFFFFF"/>
              <w:spacing w:before="0" w:beforeAutospacing="0" w:after="0" w:afterAutospacing="0" w:line="360" w:lineRule="atLeast"/>
              <w:ind w:left="0" w:right="0" w:firstLine="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-3907155</wp:posOffset>
                  </wp:positionH>
                  <wp:positionV relativeFrom="paragraph">
                    <wp:posOffset>-689610</wp:posOffset>
                  </wp:positionV>
                  <wp:extent cx="14794865" cy="7634605"/>
                  <wp:effectExtent l="0" t="0" r="6985" b="4445"/>
                  <wp:wrapNone/>
                  <wp:docPr id="75" name="图片 75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课后作业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亲爱的同学们：</w:t>
            </w:r>
          </w:p>
          <w:p w14:paraId="7005297D">
            <w:pPr>
              <w:keepNext w:val="0"/>
              <w:keepLines w:val="0"/>
              <w:widowControl/>
              <w:suppressLineNumbers w:val="0"/>
              <w:pBdr>
                <w:top w:val="single" w:color="auto" w:sz="2" w:space="0"/>
                <w:left w:val="single" w:color="auto" w:sz="2" w:space="0"/>
                <w:bottom w:val="single" w:color="auto" w:sz="2" w:space="0"/>
                <w:right w:val="single" w:color="auto" w:sz="2" w:space="0"/>
              </w:pBdr>
              <w:shd w:val="clear" w:fill="FFFFFF"/>
              <w:spacing w:before="0" w:beforeAutospacing="0" w:after="0" w:afterAutospacing="0" w:line="360" w:lineRule="atLeast"/>
              <w:ind w:left="0" w:right="0" w:firstLine="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本单元我们聚焦 “家国情怀” 主题，在阅读中学习思辨方法，在表达中锻炼逻辑能力 —— 如何从故事里提炼观点？如何有理有据地阐述想法？这些都是成长路上的重要本领！</w:t>
            </w:r>
          </w:p>
          <w:p w14:paraId="5418E26E">
            <w:pPr>
              <w:keepNext w:val="0"/>
              <w:keepLines w:val="0"/>
              <w:widowControl/>
              <w:suppressLineNumbers w:val="0"/>
              <w:pBdr>
                <w:top w:val="single" w:color="auto" w:sz="2" w:space="0"/>
                <w:left w:val="single" w:color="auto" w:sz="2" w:space="0"/>
                <w:bottom w:val="single" w:color="auto" w:sz="2" w:space="0"/>
                <w:right w:val="single" w:color="auto" w:sz="2" w:space="0"/>
              </w:pBdr>
              <w:shd w:val="clear" w:fill="FFFFFF"/>
              <w:spacing w:before="0" w:beforeAutospacing="0" w:after="0" w:afterAutospacing="0" w:line="360" w:lineRule="atLeast"/>
              <w:ind w:left="0" w:right="0" w:firstLine="0"/>
              <w:jc w:val="left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为了鼓励大家主动思考、认真实践，本次作业特设 “思辨小达人” 评选：</w:t>
            </w:r>
            <w:r>
              <w:rPr>
                <w:rStyle w:val="6"/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FF0000"/>
                <w:spacing w:val="0"/>
                <w:kern w:val="0"/>
                <w:sz w:val="24"/>
                <w:szCs w:val="24"/>
                <w:bdr w:val="single" w:color="auto" w:sz="2" w:space="0"/>
                <w:shd w:val="clear" w:fill="FFFFFF"/>
                <w:lang w:val="en-US" w:eastAsia="zh-CN" w:bidi="ar"/>
              </w:rPr>
              <w:t>只要你完成作业并累计获得 7 星及以上评价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FF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，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就能解锁这份荣誉称号！希望大家带着探索的热情动笔，用清晰的思路、完整的表达展现你的思辨力，向 “思辨小达人” 冲刺吧～</w:t>
            </w:r>
          </w:p>
        </w:tc>
      </w:tr>
      <w:tr w14:paraId="6428E5F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825FD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基础作业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1784FA42"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1" w:hangingChars="1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默读课文，试着通过绘制思维导图的方法梳理文章脉络结构。</w:t>
            </w:r>
          </w:p>
          <w:p w14:paraId="74382AF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position w:val="-63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120015</wp:posOffset>
                  </wp:positionV>
                  <wp:extent cx="3658235" cy="2006600"/>
                  <wp:effectExtent l="0" t="0" r="18415" b="12700"/>
                  <wp:wrapNone/>
                  <wp:docPr id="12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489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921CB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3080920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16C8134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50B9510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359B3DA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168C93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把以上几件事连起来，就可以概括《梅兰芳蓄须》一 课的主要内容：课文主要写了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                         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single"/>
              </w:rPr>
              <w:t xml:space="preserve">              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</w:t>
            </w:r>
          </w:p>
          <w:p w14:paraId="2C8590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（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间 )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(人物)面对日本人的纠缠与逼迫，用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                                                       </w:t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-4505960</wp:posOffset>
                  </wp:positionH>
                  <wp:positionV relativeFrom="paragraph">
                    <wp:posOffset>-806450</wp:posOffset>
                  </wp:positionV>
                  <wp:extent cx="14794865" cy="7634605"/>
                  <wp:effectExtent l="0" t="0" r="6985" b="4445"/>
                  <wp:wrapNone/>
                  <wp:docPr id="41" name="图片 41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等方法，拒不演出。</w:t>
            </w:r>
          </w:p>
        </w:tc>
        <w:tc>
          <w:tcPr>
            <w:tcW w:w="534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A6556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8A653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4FCBA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</w:p>
          <w:p w14:paraId="567977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紧扣语文要素，设计相关练习，旨在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突破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重难点，激活学生思维，加强学法迁移。</w:t>
            </w:r>
          </w:p>
          <w:p w14:paraId="1E9FD1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6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70AE8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2FAA50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27F734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0423B5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218331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6分钟</w:t>
            </w:r>
          </w:p>
        </w:tc>
      </w:tr>
      <w:tr w14:paraId="4930CFF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6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1B9C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800BB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作业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DA03D4"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1" w:hangingChars="1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结合梅兰芳的故事，制作名人小传。</w:t>
            </w:r>
          </w:p>
        </w:tc>
        <w:tc>
          <w:tcPr>
            <w:tcW w:w="5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308C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本题旨在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让学生进一步感悟人物的高贵品质和民族气节，表达自己的敬意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同时有助于提升信息整合、文本创作能力，深化对 “爱国情怀” 主题的理解。</w:t>
            </w:r>
          </w:p>
        </w:tc>
        <w:tc>
          <w:tcPr>
            <w:tcW w:w="16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7E43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8分钟</w:t>
            </w:r>
          </w:p>
        </w:tc>
      </w:tr>
      <w:tr w14:paraId="20BBDF7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6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04F46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166295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拓展作业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A3148DC"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1" w:hangingChars="1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妙笔生花</w:t>
            </w:r>
          </w:p>
          <w:p w14:paraId="10C58829">
            <w:pPr>
              <w:pageBreakBefore w:val="0"/>
              <w:wordWrap w:val="0"/>
              <w:spacing w:before="0" w:after="0" w:line="140" w:lineRule="atLeast"/>
              <w:ind w:right="0" w:firstLine="560" w:firstLineChars="200"/>
              <w:jc w:val="both"/>
              <w:textAlignment w:val="baseline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  <w:t>作为一名四年级的小学生，你一定有很多话想对梅先生说——或许是敬佩他的爱国勇气，或许是想问问他当时坚持的心情，又或许是想表达自己从他身上学到的道理……</w:t>
            </w:r>
          </w:p>
          <w:p w14:paraId="7C9313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  <w:t>请你拿起笔，以一名小学生的身份给梅兰芳先生写一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段话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  <w:t>，把你的想法、感受或疑问告诉他吧！</w:t>
            </w:r>
          </w:p>
          <w:p w14:paraId="1CE41E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</w:pPr>
          </w:p>
          <w:p w14:paraId="29BA7E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34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FA771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4EA3E3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5555AD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本题旨在让学生进一步感悟人物的高贵品质和民族气节，表达自己的敬意。</w:t>
            </w:r>
          </w:p>
        </w:tc>
        <w:tc>
          <w:tcPr>
            <w:tcW w:w="16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50B48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  <w:tr w14:paraId="3FDD639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</w:trPr>
        <w:tc>
          <w:tcPr>
            <w:tcW w:w="144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6F0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20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-3526155</wp:posOffset>
                  </wp:positionH>
                  <wp:positionV relativeFrom="paragraph">
                    <wp:posOffset>-693420</wp:posOffset>
                  </wp:positionV>
                  <wp:extent cx="14794865" cy="7634605"/>
                  <wp:effectExtent l="0" t="0" r="6985" b="4445"/>
                  <wp:wrapNone/>
                  <wp:docPr id="42" name="图片 42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</w:rPr>
              <w:t>评一评</w:t>
            </w: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eastAsia="zh-CN"/>
              </w:rPr>
              <w:t>：</w:t>
            </w:r>
          </w:p>
          <w:p w14:paraId="347037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559" w:leftChars="266" w:firstLine="0" w:firstLineChars="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本课作业你完成得怎么样?参照以下标准，快来看看你获得几颗小红星吧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!7星以上获评“</w:t>
            </w: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val="en-US" w:eastAsia="zh-CN"/>
              </w:rPr>
              <w:t>思辨小达人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”！</w:t>
            </w:r>
          </w:p>
          <w:p w14:paraId="03F542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8015605</wp:posOffset>
                      </wp:positionH>
                      <wp:positionV relativeFrom="paragraph">
                        <wp:posOffset>27305</wp:posOffset>
                      </wp:positionV>
                      <wp:extent cx="342900" cy="981075"/>
                      <wp:effectExtent l="22225" t="17780" r="34925" b="29845"/>
                      <wp:wrapNone/>
                      <wp:docPr id="70" name="组合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257459"/>
                                <a:chExt cx="540" cy="1545"/>
                              </a:xfrm>
                            </wpg:grpSpPr>
                            <wps:wsp>
                              <wps:cNvPr id="71" name="五角星 13"/>
                              <wps:cNvSpPr/>
                              <wps:spPr>
                                <a:xfrm>
                                  <a:off x="15838" y="257459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2" name="五角星 14"/>
                              <wps:cNvSpPr/>
                              <wps:spPr>
                                <a:xfrm>
                                  <a:off x="15853" y="258014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3" name="五角星 15"/>
                              <wps:cNvSpPr/>
                              <wps:spPr>
                                <a:xfrm>
                                  <a:off x="15868" y="258584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31.15pt;margin-top:2.15pt;height:77.25pt;width:27pt;z-index:251695104;mso-width-relative:page;mso-height-relative:page;" coordorigin="15838,257459" coordsize="540,1545" o:gfxdata="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">
                      <o:lock v:ext="edit" aspectratio="f"/>
                      <v:shape id="五角星 13" o:spid="_x0000_s1026" style="position:absolute;left:15838;top:257459;height:420;width:510;v-text-anchor:middle;" fillcolor="#FF0000" filled="t" stroked="t" coordsize="510,420" o:gfxdata="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/Iqv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14" o:spid="_x0000_s1026" style="position:absolute;left:15853;top:258014;height:420;width:510;v-text-anchor:middle;" fillcolor="#FF0000" filled="t" stroked="t" coordsize="510,420" o:gfxdata="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LhTY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15" o:spid="_x0000_s1026" style="position:absolute;left:15868;top:258584;height:420;width:510;v-text-anchor:middle;" fillcolor="#FF0000" filled="t" stroked="t" coordsize="510,420" o:gfxdata="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2KxQ74A&#10;AADbAAAADwAAAAAAAAABACAAAAAiAAAAZHJzL2Rvd25yZXYueG1sUEsBAhQAFAAAAAgAh07iQDMv&#10;BZ47AAAAOQAAABAAAAAAAAAAAQAgAAAADQEAAGRycy9zaGFwZXhtbC54bWxQSwUGAAAAAAYABgBb&#10;AQAAtwMAAAAA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7615555</wp:posOffset>
                      </wp:positionH>
                      <wp:positionV relativeFrom="paragraph">
                        <wp:posOffset>36830</wp:posOffset>
                      </wp:positionV>
                      <wp:extent cx="342900" cy="981075"/>
                      <wp:effectExtent l="22225" t="17780" r="34925" b="29845"/>
                      <wp:wrapNone/>
                      <wp:docPr id="66" name="组合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257459"/>
                                <a:chExt cx="540" cy="1545"/>
                              </a:xfrm>
                            </wpg:grpSpPr>
                            <wps:wsp>
                              <wps:cNvPr id="67" name="五角星 13"/>
                              <wps:cNvSpPr/>
                              <wps:spPr>
                                <a:xfrm>
                                  <a:off x="15838" y="257459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8" name="五角星 14"/>
                              <wps:cNvSpPr/>
                              <wps:spPr>
                                <a:xfrm>
                                  <a:off x="15853" y="258014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9" name="五角星 15"/>
                              <wps:cNvSpPr/>
                              <wps:spPr>
                                <a:xfrm>
                                  <a:off x="15868" y="258584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99.65pt;margin-top:2.9pt;height:77.25pt;width:27pt;z-index:251694080;mso-width-relative:page;mso-height-relative:page;" coordorigin="15838,257459" coordsize="540,1545" o:gfxdata="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4HxOKdoAAAALAQAA&#10;DwAAAAAAAAABACAAAAAiAAAAZHJzL2Rvd25yZXYueG1sUEsBAhQAFAAAAAgAh07iQFqXEog0AwAA&#10;awwAAA4AAAAAAAAAAQAgAAAAKQEAAGRycy9lMm9Eb2MueG1sUEsFBgAAAAAGAAYAWQEAAM8GAAAA&#10;AA==&#10;">
                      <o:lock v:ext="edit" aspectratio="f"/>
                      <v:shape id="五角星 13" o:spid="_x0000_s1026" style="position:absolute;left:15838;top:257459;height:420;width:510;v-text-anchor:middle;" fillcolor="#FF0000" filled="t" stroked="t" coordsize="510,420" o:gfxdata="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gCGd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14" o:spid="_x0000_s1026" style="position:absolute;left:15853;top:258014;height:420;width:510;v-text-anchor:middle;" fillcolor="#FF0000" filled="t" stroked="t" coordsize="510,420" o:gfxdata="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H7XvugAAANsA&#10;AAAPAAAAAAAAAAEAIAAAACIAAABkcnMvZG93bnJldi54bWxQSwECFAAUAAAACACHTuJAMy8FnjsA&#10;AAA5AAAAEAAAAAAAAAABACAAAAAJAQAAZHJzL3NoYXBleG1sLnhtbFBLBQYAAAAABgAGAFsBAACz&#10;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15" o:spid="_x0000_s1026" style="position:absolute;left:15868;top:258584;height:420;width:510;v-text-anchor:middle;" fillcolor="#FF0000" filled="t" stroked="t" coordsize="510,420" o:gfxdata="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UxB0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7244080</wp:posOffset>
                      </wp:positionH>
                      <wp:positionV relativeFrom="paragraph">
                        <wp:posOffset>36830</wp:posOffset>
                      </wp:positionV>
                      <wp:extent cx="342900" cy="981075"/>
                      <wp:effectExtent l="22225" t="17780" r="34925" b="29845"/>
                      <wp:wrapNone/>
                      <wp:docPr id="65" name="组合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257459"/>
                                <a:chExt cx="540" cy="1545"/>
                              </a:xfrm>
                            </wpg:grpSpPr>
                            <wps:wsp>
                              <wps:cNvPr id="13" name="五角星 13"/>
                              <wps:cNvSpPr/>
                              <wps:spPr>
                                <a:xfrm>
                                  <a:off x="15838" y="257459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" name="五角星 14"/>
                              <wps:cNvSpPr/>
                              <wps:spPr>
                                <a:xfrm>
                                  <a:off x="15853" y="258014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" name="五角星 15"/>
                              <wps:cNvSpPr/>
                              <wps:spPr>
                                <a:xfrm>
                                  <a:off x="15868" y="258584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70.4pt;margin-top:2.9pt;height:77.25pt;width:27pt;z-index:251664384;mso-width-relative:page;mso-height-relative:page;" coordorigin="15838,257459" coordsize="540,1545" o:gfxdata="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">
                      <o:lock v:ext="edit" aspectratio="f"/>
                      <v:shape id="_x0000_s1026" o:spid="_x0000_s1026" style="position:absolute;left:15838;top:257459;height:420;width:510;v-text-anchor:middle;" fillcolor="#FF0000" filled="t" stroked="t" coordsize="510,420" o:gfxdata="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vVTjugAAANsA&#10;AAAPAAAAAAAAAAEAIAAAACIAAABkcnMvZG93bnJldi54bWxQSwECFAAUAAAACACHTuJAMy8FnjsA&#10;AAA5AAAAEAAAAAAAAAABACAAAAAJAQAAZHJzL3NoYXBleG1sLnhtbFBLBQYAAAAABgAGAFsBAACz&#10;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15853;top:258014;height:420;width:510;v-text-anchor:middle;" fillcolor="#FF0000" filled="t" stroked="t" coordsize="510,420" o:gfxdata="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VMyXugAAANsA&#10;AAAPAAAAAAAAAAEAIAAAACIAAABkcnMvZG93bnJldi54bWxQSwECFAAUAAAACACHTuJAMy8FnjsA&#10;AAA5AAAAEAAAAAAAAAABACAAAAAJAQAAZHJzL3NoYXBleG1sLnhtbFBLBQYAAAAABgAGAFsBAACz&#10;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15868;top:258584;height:420;width:510;v-text-anchor:middle;" fillcolor="#FF0000" filled="t" stroked="t" coordsize="510,420" o:gfxdata="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GGkMugAAANsA&#10;AAAPAAAAAAAAAAEAIAAAACIAAABkcnMvZG93bnJldi54bWxQSwECFAAUAAAACACHTuJAMy8FnjsA&#10;AAA5AAAAEAAAAAAAAAABACAAAAAJAQAAZHJzL3NoYXBleG1sLnhtbFBLBQYAAAAABgAGAFsBAACz&#10;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1.能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按要求绘制思维导图并完成习题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。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                        </w:t>
            </w:r>
          </w:p>
          <w:p w14:paraId="4A82C2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2.能结合梅兰芳的故事，制作名人小传。</w:t>
            </w:r>
          </w:p>
          <w:p w14:paraId="08D8FB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3.能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写出自己内心的想法或疑问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  <w:t xml:space="preserve">。 </w:t>
            </w:r>
          </w:p>
        </w:tc>
      </w:tr>
      <w:tr w14:paraId="0287D3B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</w:trPr>
        <w:tc>
          <w:tcPr>
            <w:tcW w:w="144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6A2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val="en-US" w:eastAsia="zh-CN"/>
              </w:rPr>
            </w:pPr>
          </w:p>
          <w:p w14:paraId="2FF401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val="en-US" w:eastAsia="zh-CN"/>
              </w:rPr>
              <w:t xml:space="preserve">反思：      </w:t>
            </w:r>
          </w:p>
          <w:p w14:paraId="1EA795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center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我获得____颗星   用时____分钟</w:t>
            </w:r>
          </w:p>
          <w:p w14:paraId="5B1A24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我的收获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</w:t>
            </w:r>
          </w:p>
          <w:p w14:paraId="7F61AD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我的困惑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</w:t>
            </w:r>
          </w:p>
          <w:p w14:paraId="2C3F34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教师寄语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 </w:t>
            </w:r>
          </w:p>
          <w:p w14:paraId="256ABC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</w:tc>
      </w:tr>
    </w:tbl>
    <w:p w14:paraId="3E07E8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tbl>
      <w:tblPr>
        <w:tblStyle w:val="3"/>
        <w:tblW w:w="1443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8"/>
        <w:gridCol w:w="5949"/>
        <w:gridCol w:w="5235"/>
        <w:gridCol w:w="1635"/>
      </w:tblGrid>
      <w:tr w14:paraId="75EAC7C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144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CCF93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.《延安，我把你追寻》</w:t>
            </w:r>
          </w:p>
        </w:tc>
      </w:tr>
      <w:tr w14:paraId="3F6436F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417DE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作业层次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59CCC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523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2E779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8FEC7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 长</w:t>
            </w:r>
          </w:p>
        </w:tc>
      </w:tr>
      <w:tr w14:paraId="226F98C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5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C6E34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6A0F57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4230AC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预习作业</w:t>
            </w:r>
          </w:p>
          <w:p w14:paraId="5FB775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196C3AE">
            <w:pPr>
              <w:keepNext w:val="0"/>
              <w:keepLines w:val="0"/>
              <w:pageBreakBefore w:val="0"/>
              <w:widowControl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我是小小朗读家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  <w:t>我用自己喜欢的方式把课文读了(     )遍，不 明白的地方画上“? ”</w:t>
            </w:r>
          </w:p>
          <w:p w14:paraId="16500FBA">
            <w:pPr>
              <w:pageBreakBefore w:val="0"/>
              <w:wordWrap w:val="0"/>
              <w:spacing w:before="0" w:after="0" w:line="360" w:lineRule="atLeast"/>
              <w:ind w:left="60" w:right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二、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火眼金睛辨真假</w:t>
            </w:r>
            <w:r>
              <w:rPr>
                <w:rFonts w:ascii="黑体" w:hAnsi="黑体" w:eastAsia="黑体" w:cs="黑体"/>
                <w:b/>
                <w:i w:val="0"/>
                <w:color w:val="000000"/>
                <w:spacing w:val="0"/>
                <w:sz w:val="24"/>
              </w:rPr>
              <w:br w:type="textWrapping"/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用“\”划去加点字的错误读音。</w:t>
            </w:r>
          </w:p>
          <w:p w14:paraId="799EE575">
            <w:pPr>
              <w:pageBreakBefore w:val="0"/>
              <w:wordWrap w:val="0"/>
              <w:spacing w:before="0" w:after="0" w:line="360" w:lineRule="atLeast"/>
              <w:ind w:left="60" w:right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延伸(yán tíng) 昔日(xī xì)</w:t>
            </w:r>
          </w:p>
          <w:p w14:paraId="2229562A">
            <w:pPr>
              <w:pageBreakBefore w:val="0"/>
              <w:wordWrap w:val="0"/>
              <w:spacing w:before="0" w:after="0" w:line="360" w:lineRule="atLeast"/>
              <w:ind w:left="60" w:right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茅屋 (yú máo)  土炕(kēng kàng)</w:t>
            </w:r>
          </w:p>
          <w:p w14:paraId="00490C3D">
            <w:pPr>
              <w:pageBreakBefore w:val="0"/>
              <w:wordWrap w:val="0"/>
              <w:spacing w:before="0" w:after="0" w:line="360" w:lineRule="atLeast"/>
              <w:ind w:left="60" w:right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一旦(dàn rì)  明媚(mèi méi)</w:t>
            </w:r>
          </w:p>
          <w:p w14:paraId="1698AE8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三、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我会查资料</w:t>
            </w:r>
          </w:p>
          <w:p w14:paraId="4E9663A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借助网络资源和图书馆资源，搜集“延河”、“枣园”“杨家岭”、“南泥湾”等图片影像、文字资料。</w:t>
            </w:r>
          </w:p>
        </w:tc>
        <w:tc>
          <w:tcPr>
            <w:tcW w:w="523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F8FFD9A">
            <w:pPr>
              <w:pageBreakBefore w:val="0"/>
              <w:wordWrap w:val="0"/>
              <w:spacing w:before="0" w:after="0" w:line="360" w:lineRule="atLeast"/>
              <w:ind w:left="0" w:right="0" w:firstLine="560" w:firstLineChars="200"/>
              <w:jc w:val="both"/>
              <w:textAlignment w:val="baseline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7EFB33EF">
            <w:pPr>
              <w:pageBreakBefore w:val="0"/>
              <w:wordWrap w:val="0"/>
              <w:spacing w:before="0" w:after="0" w:line="360" w:lineRule="atLeast"/>
              <w:ind w:left="0" w:right="0" w:firstLine="560" w:firstLineChars="200"/>
              <w:jc w:val="both"/>
              <w:textAlignment w:val="baseline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此次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  <w:t>预习作业聚焦诗歌学习核心。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“朗读任务”允许学生用喜欢的方式阅读并自主标注疑问，既以量化要求夯实字音基础、感知韵律，又培养主动思考习惯；</w:t>
            </w:r>
          </w:p>
          <w:p w14:paraId="21E0B8F0">
            <w:pPr>
              <w:pageBreakBefore w:val="0"/>
              <w:wordWrap w:val="0"/>
              <w:spacing w:before="0" w:after="0" w:line="360" w:lineRule="atLeast"/>
              <w:ind w:left="0" w:right="0" w:firstLine="560" w:firstLineChars="200"/>
              <w:jc w:val="both"/>
              <w:textAlignment w:val="baseline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  <w:t>“字音辨析”针对性筛选易混读音，通过对比强化记忆，避免机械学习；</w:t>
            </w:r>
          </w:p>
          <w:p w14:paraId="7EAA4F1C">
            <w:pPr>
              <w:pageBreakBefore w:val="0"/>
              <w:wordWrap w:val="0"/>
              <w:spacing w:before="0" w:after="0" w:line="360" w:lineRule="atLeast"/>
              <w:ind w:left="0" w:right="0" w:firstLine="560" w:firstLineChars="200"/>
              <w:jc w:val="both"/>
              <w:textAlignment w:val="baseline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  <w:t>“资料搜集”则瞄准“延河”等红色意象，引导学生借多元资源了解背景，为解读诗意、</w:t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-8702675</wp:posOffset>
                  </wp:positionH>
                  <wp:positionV relativeFrom="paragraph">
                    <wp:posOffset>-4859020</wp:posOffset>
                  </wp:positionV>
                  <wp:extent cx="14794865" cy="7634605"/>
                  <wp:effectExtent l="0" t="0" r="6985" b="4445"/>
                  <wp:wrapNone/>
                  <wp:docPr id="43" name="图片 43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  <w:t>体悟家国情怀铺路。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FD506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  <w:p w14:paraId="09592D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  <w:p w14:paraId="4408E3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  <w:p w14:paraId="0ECF88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  <w:tr w14:paraId="0DBE5E4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44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9ABC1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课后作业</w:t>
            </w:r>
          </w:p>
        </w:tc>
      </w:tr>
      <w:tr w14:paraId="3D3A410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D000B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基础作业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394F55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一、选字填空</w:t>
            </w:r>
          </w:p>
          <w:p w14:paraId="63E7A7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炕   亢   抗</w:t>
            </w:r>
          </w:p>
          <w:p w14:paraId="44DB09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土(   )     ( )争      (  )奋</w:t>
            </w:r>
          </w:p>
          <w:p w14:paraId="301072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2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-4277360</wp:posOffset>
                  </wp:positionH>
                  <wp:positionV relativeFrom="paragraph">
                    <wp:posOffset>-692150</wp:posOffset>
                  </wp:positionV>
                  <wp:extent cx="14794865" cy="7634605"/>
                  <wp:effectExtent l="0" t="0" r="6985" b="4445"/>
                  <wp:wrapNone/>
                  <wp:docPr id="44" name="图片 44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矛   茅   予</w:t>
            </w:r>
          </w:p>
          <w:p w14:paraId="667222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(  )屋      给(  )      (  )盾</w:t>
            </w:r>
          </w:p>
          <w:p w14:paraId="786077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屈   茁  拙</w:t>
            </w:r>
          </w:p>
          <w:p w14:paraId="39EAD1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笨(   )     (  )服       (  )壮</w:t>
            </w:r>
          </w:p>
        </w:tc>
        <w:tc>
          <w:tcPr>
            <w:tcW w:w="523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46022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5195867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280" w:firstLineChars="1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选字填空聚焦形近字、音近字辨析，通过“炕/亢/抗”等易混字组练习，强化字形与字义的关联记忆，夯实汉字运用基础；</w:t>
            </w:r>
          </w:p>
          <w:p w14:paraId="5557CC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C7F93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3907B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6DA636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3分钟</w:t>
            </w:r>
          </w:p>
        </w:tc>
      </w:tr>
      <w:tr w14:paraId="7C0E5AF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6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64E0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FECEE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作业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8E77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二、仿写高手</w:t>
            </w:r>
          </w:p>
          <w:p w14:paraId="50280B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280" w:firstLineChars="1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诗歌第一小节，作者运用两个生动的比喻写出了人们追寻美好事物的迫切心情。请仿照样子写一小节童诗吧，看谁笔下的比喻最贴切！</w:t>
            </w:r>
          </w:p>
          <w:p w14:paraId="76E2A33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12" w:firstLine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5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15FFE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280" w:firstLineChars="1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仿写任务则紧扣诗歌比喻手法，引导学生迁移表达技巧，在创意写作中深化对诗歌修辞的理解。整体设计兼顾基础积累与能力迁移，既巩固字词功底，又培养语言运用与创新思维，为诗歌学习提供多元支撑。</w:t>
            </w:r>
          </w:p>
          <w:p w14:paraId="1298E4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EADA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8分钟</w:t>
            </w:r>
          </w:p>
        </w:tc>
      </w:tr>
      <w:tr w14:paraId="7A036A1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6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9D58F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3F5E6B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拓展作业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86C602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三、画说延安</w:t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-4991735</wp:posOffset>
                  </wp:positionH>
                  <wp:positionV relativeFrom="paragraph">
                    <wp:posOffset>-753110</wp:posOffset>
                  </wp:positionV>
                  <wp:extent cx="14794865" cy="7634605"/>
                  <wp:effectExtent l="0" t="0" r="6985" b="4445"/>
                  <wp:wrapNone/>
                  <wp:docPr id="45" name="图片 45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A34C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从文中南泥湾、枣园、杨家岭、宝塔山、延河等场景中选一处，画一幅画，体现其核心特征(如南泥湾的开荒场景、杨家岭会场)。画作旁配50字左右文字：写清场景的历史背景(如“南泥湾大生产运动”)和体现的延安精神(如“自力更生”)，以及延安精神在如今传承的事例。</w:t>
            </w:r>
          </w:p>
        </w:tc>
        <w:tc>
          <w:tcPr>
            <w:tcW w:w="523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09329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5E5A96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6970D1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通过绘画与文字结合，具象化理解场景特征，深化对延安精神的感知与表达。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2DC68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  <w:tr w14:paraId="23F1F68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647C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</w:rPr>
              <w:t>评一评</w:t>
            </w: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本课的作业，你完成得怎么样?参照以下标准，快来看看你获得几颗小红星吧！</w:t>
            </w:r>
          </w:p>
          <w:p w14:paraId="305320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7244080</wp:posOffset>
                      </wp:positionH>
                      <wp:positionV relativeFrom="paragraph">
                        <wp:posOffset>65405</wp:posOffset>
                      </wp:positionV>
                      <wp:extent cx="342900" cy="981075"/>
                      <wp:effectExtent l="22225" t="17780" r="34925" b="29845"/>
                      <wp:wrapNone/>
                      <wp:docPr id="87" name="组合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299472"/>
                                <a:chExt cx="540" cy="1545"/>
                              </a:xfrm>
                            </wpg:grpSpPr>
                            <wps:wsp>
                              <wps:cNvPr id="17" name="五角星 17"/>
                              <wps:cNvSpPr/>
                              <wps:spPr>
                                <a:xfrm>
                                  <a:off x="15838" y="299472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" name="五角星 18"/>
                              <wps:cNvSpPr/>
                              <wps:spPr>
                                <a:xfrm>
                                  <a:off x="15853" y="300027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" name="五角星 19"/>
                              <wps:cNvSpPr/>
                              <wps:spPr>
                                <a:xfrm>
                                  <a:off x="15868" y="300597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70.4pt;margin-top:5.15pt;height:77.25pt;width:27pt;z-index:251692032;mso-width-relative:page;mso-height-relative:page;" coordorigin="15838,299472" coordsize="540,1545" o:gfxdata="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">
                      <o:lock v:ext="edit" aspectratio="f"/>
                      <v:shape id="_x0000_s1026" o:spid="_x0000_s1026" style="position:absolute;left:15838;top:299472;height:420;width:510;v-text-anchor:middle;" fillcolor="#FF0000" filled="t" stroked="t" coordsize="510,420" o:gfxdata="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hlLgugAAANsA&#10;AAAPAAAAAAAAAAEAIAAAACIAAABkcnMvZG93bnJldi54bWxQSwECFAAUAAAACACHTuJAMy8FnjsA&#10;AAA5AAAAEAAAAAAAAAABACAAAAAJAQAAZHJzL3NoYXBleG1sLnhtbFBLBQYAAAAABgAGAFsBAACz&#10;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15853;top:300027;height:420;width:510;v-text-anchor:middle;" fillcolor="#FF0000" filled="t" stroked="t" coordsize="510,420" o:gfxdata="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GcaS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15868;top:300597;height:420;width:510;v-text-anchor:middle;" fillcolor="#FF0000" filled="t" stroked="t" coordsize="510,420" o:gfxdata="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VWMJugAAANsA&#10;AAAPAAAAAAAAAAEAIAAAACIAAABkcnMvZG93bnJldi54bWxQSwECFAAUAAAACACHTuJAMy8FnjsA&#10;AAA5AAAAEAAAAAAAAAABACAAAAAJAQAAZHJzL3NoYXBleG1sLnhtbFBLBQYAAAAABgAGAFsBAACz&#10;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7996555</wp:posOffset>
                      </wp:positionH>
                      <wp:positionV relativeFrom="paragraph">
                        <wp:posOffset>65405</wp:posOffset>
                      </wp:positionV>
                      <wp:extent cx="342900" cy="981075"/>
                      <wp:effectExtent l="22225" t="17780" r="34925" b="29845"/>
                      <wp:wrapNone/>
                      <wp:docPr id="92" name="组合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299472"/>
                                <a:chExt cx="540" cy="1545"/>
                              </a:xfrm>
                            </wpg:grpSpPr>
                            <wps:wsp>
                              <wps:cNvPr id="93" name="五角星 17"/>
                              <wps:cNvSpPr/>
                              <wps:spPr>
                                <a:xfrm>
                                  <a:off x="15838" y="299472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4" name="五角星 18"/>
                              <wps:cNvSpPr/>
                              <wps:spPr>
                                <a:xfrm>
                                  <a:off x="15853" y="300027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5" name="五角星 19"/>
                              <wps:cNvSpPr/>
                              <wps:spPr>
                                <a:xfrm>
                                  <a:off x="15868" y="300597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29.65pt;margin-top:5.15pt;height:77.25pt;width:27pt;z-index:251701248;mso-width-relative:page;mso-height-relative:page;" coordorigin="15838,299472" coordsize="540,1545" o:gfxdata="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">
                      <o:lock v:ext="edit" aspectratio="f"/>
                      <v:shape id="五角星 17" o:spid="_x0000_s1026" style="position:absolute;left:15838;top:299472;height:420;width:510;v-text-anchor:middle;" fillcolor="#FF0000" filled="t" stroked="t" coordsize="510,420" o:gfxdata="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25Xub4A&#10;AADbAAAADwAAAAAAAAABACAAAAAiAAAAZHJzL2Rvd25yZXYueG1sUEsBAhQAFAAAAAgAh07iQDMv&#10;BZ47AAAAOQAAABAAAAAAAAAAAQAgAAAADQEAAGRycy9zaGFwZXhtbC54bWxQSwUGAAAAAAYABgBb&#10;AQAAtwMAAAAA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18" o:spid="_x0000_s1026" style="position:absolute;left:15853;top:300027;height:420;width:510;v-text-anchor:middle;" fillcolor="#FF0000" filled="t" stroked="t" coordsize="510,420" o:gfxdata="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IfPzb4A&#10;AADbAAAADwAAAAAAAAABACAAAAAiAAAAZHJzL2Rvd25yZXYueG1sUEsBAhQAFAAAAAgAh07iQDMv&#10;BZ47AAAAOQAAABAAAAAAAAAAAQAgAAAADQEAAGRycy9zaGFwZXhtbC54bWxQSwUGAAAAAAYABgBb&#10;AQAAtwMAAAAA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19" o:spid="_x0000_s1026" style="position:absolute;left:15868;top:300597;height:420;width:510;v-text-anchor:middle;" fillcolor="#FF0000" filled="t" stroked="t" coordsize="510,420" o:gfxdata="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y2pW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7615555</wp:posOffset>
                      </wp:positionH>
                      <wp:positionV relativeFrom="paragraph">
                        <wp:posOffset>55880</wp:posOffset>
                      </wp:positionV>
                      <wp:extent cx="342900" cy="981075"/>
                      <wp:effectExtent l="22225" t="17780" r="34925" b="29845"/>
                      <wp:wrapNone/>
                      <wp:docPr id="88" name="组合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299472"/>
                                <a:chExt cx="540" cy="1545"/>
                              </a:xfrm>
                            </wpg:grpSpPr>
                            <wps:wsp>
                              <wps:cNvPr id="89" name="五角星 17"/>
                              <wps:cNvSpPr/>
                              <wps:spPr>
                                <a:xfrm>
                                  <a:off x="15838" y="299472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0" name="五角星 18"/>
                              <wps:cNvSpPr/>
                              <wps:spPr>
                                <a:xfrm>
                                  <a:off x="15853" y="300027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1" name="五角星 19"/>
                              <wps:cNvSpPr/>
                              <wps:spPr>
                                <a:xfrm>
                                  <a:off x="15868" y="300597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99.65pt;margin-top:4.4pt;height:77.25pt;width:27pt;z-index:251700224;mso-width-relative:page;mso-height-relative:page;" coordorigin="15838,299472" coordsize="540,1545" o:gfxdata="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">
                      <o:lock v:ext="edit" aspectratio="f"/>
                      <v:shape id="五角星 17" o:spid="_x0000_s1026" style="position:absolute;left:15838;top:299472;height:420;width:510;v-text-anchor:middle;" fillcolor="#FF0000" filled="t" stroked="t" coordsize="510,420" o:gfxdata="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X/aO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18" o:spid="_x0000_s1026" style="position:absolute;left:15853;top:300027;height:420;width:510;v-text-anchor:middle;" fillcolor="#FF0000" filled="t" stroked="t" coordsize="510,420" o:gfxdata="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vMnOugAAANsA&#10;AAAPAAAAAAAAAAEAIAAAACIAAABkcnMvZG93bnJldi54bWxQSwECFAAUAAAACACHTuJAMy8FnjsA&#10;AAA5AAAAEAAAAAAAAAABACAAAAAJAQAAZHJzL3NoYXBleG1sLnhtbFBLBQYAAAAABgAGAFsBAACz&#10;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19" o:spid="_x0000_s1026" style="position:absolute;left:15868;top:300597;height:420;width:510;v-text-anchor:middle;" fillcolor="#FF0000" filled="t" stroked="t" coordsize="510,420" o:gfxdata="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8GxV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1.能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准确完成基础题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。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                        </w:t>
            </w:r>
          </w:p>
          <w:p w14:paraId="2F4FB5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2.能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仿写诗歌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。</w:t>
            </w:r>
          </w:p>
          <w:p w14:paraId="0BF0C2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3.能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选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画一幅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lang w:val="en-US" w:eastAsia="zh-CN"/>
              </w:rPr>
              <w:t>有关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南泥湾、枣园、杨家岭、宝塔山、延河等场景画，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lang w:val="en-US" w:eastAsia="zh-CN"/>
              </w:rPr>
              <w:t>并按要求写出文案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  <w:t xml:space="preserve">。 </w:t>
            </w:r>
          </w:p>
        </w:tc>
      </w:tr>
      <w:tr w14:paraId="0927B4E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948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val="en-US" w:eastAsia="zh-CN"/>
              </w:rPr>
              <w:t xml:space="preserve">反思：     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我获得____颗星   用时____分钟</w:t>
            </w:r>
          </w:p>
          <w:p w14:paraId="6D2611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我的收获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</w:t>
            </w:r>
          </w:p>
          <w:p w14:paraId="62D8DA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我的困惑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</w:t>
            </w:r>
          </w:p>
          <w:p w14:paraId="37A01C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eastAsia="仿宋"/>
                <w:sz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教师寄语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 </w:t>
            </w:r>
          </w:p>
        </w:tc>
      </w:tr>
      <w:tr w14:paraId="17D6FD4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144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642E8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-3888105</wp:posOffset>
                  </wp:positionH>
                  <wp:positionV relativeFrom="paragraph">
                    <wp:posOffset>-708025</wp:posOffset>
                  </wp:positionV>
                  <wp:extent cx="14794865" cy="7634605"/>
                  <wp:effectExtent l="0" t="0" r="6985" b="4445"/>
                  <wp:wrapNone/>
                  <wp:docPr id="46" name="图片 46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32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32"/>
                <w:lang w:val="en-US" w:eastAsia="zh-CN"/>
              </w:rPr>
              <w:t>语文园地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32"/>
                <w:lang w:eastAsia="zh-CN"/>
              </w:rPr>
              <w:t>》</w:t>
            </w:r>
          </w:p>
        </w:tc>
      </w:tr>
      <w:tr w14:paraId="4898E74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C27DC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作业层次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C1045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523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AF14E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DD522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 长</w:t>
            </w:r>
          </w:p>
        </w:tc>
      </w:tr>
      <w:tr w14:paraId="3FFA17D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26078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  <w:p w14:paraId="3354AD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基础作业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0F0770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一、对号入座</w:t>
            </w:r>
          </w:p>
          <w:p w14:paraId="655C593A">
            <w:pPr>
              <w:pageBreakBefore w:val="0"/>
              <w:wordWrap w:val="0"/>
              <w:spacing w:before="60" w:after="60" w:line="300" w:lineRule="atLeast"/>
              <w:ind w:left="80" w:right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将词语补充完整，并按要求完成练习</w:t>
            </w:r>
          </w:p>
          <w:p w14:paraId="50A68A2A">
            <w:pPr>
              <w:pageBreakBefore w:val="0"/>
              <w:wordWrap w:val="0"/>
              <w:spacing w:before="60" w:after="0" w:line="300" w:lineRule="atLeast"/>
              <w:ind w:left="0" w:right="0"/>
              <w:jc w:val="left"/>
              <w:textAlignment w:val="baseline"/>
              <w:rPr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>(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  <w:lang w:val="en-US" w:eastAsia="zh-CN"/>
              </w:rPr>
              <w:t xml:space="preserve">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 xml:space="preserve">)死如 ( 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  <w:lang w:val="en-US" w:eastAsia="zh-CN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 xml:space="preserve"> )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none"/>
                <w:lang w:val="en-US" w:eastAsia="zh-CN"/>
              </w:rPr>
              <w:t xml:space="preserve">    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秉公 (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 xml:space="preserve"> )(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 xml:space="preserve"> )</w:t>
            </w:r>
          </w:p>
          <w:p w14:paraId="69775AE8">
            <w:pPr>
              <w:pageBreakBefore w:val="0"/>
              <w:wordWrap w:val="0"/>
              <w:spacing w:before="0" w:after="20" w:line="300" w:lineRule="atLeast"/>
              <w:ind w:left="0" w:right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>铁面 (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  <w:lang w:val="en-US" w:eastAsia="zh-CN"/>
              </w:rPr>
              <w:t xml:space="preserve">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>)(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  <w:lang w:val="en-US" w:eastAsia="zh-CN"/>
              </w:rPr>
              <w:t xml:space="preserve">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 xml:space="preserve"> )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none"/>
                <w:lang w:val="en-US" w:eastAsia="zh-CN"/>
              </w:rPr>
              <w:t xml:space="preserve">  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 xml:space="preserve">志 ( 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 xml:space="preserve">)高( 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)</w:t>
            </w:r>
          </w:p>
          <w:p w14:paraId="25A35659">
            <w:pPr>
              <w:pageBreakBefore w:val="0"/>
              <w:wordWrap w:val="0"/>
              <w:spacing w:before="20" w:after="0" w:line="300" w:lineRule="atLeast"/>
              <w:ind w:left="0" w:right="0" w:firstLine="6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(1)我发现这些词语都是形容人物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 xml:space="preserve">   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，我还知道类似的词语有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 xml:space="preserve">          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。</w:t>
            </w:r>
          </w:p>
          <w:p w14:paraId="5697C80F">
            <w:pPr>
              <w:pageBreakBefore w:val="0"/>
              <w:wordWrap w:val="0"/>
              <w:spacing w:before="0" w:after="280" w:line="300" w:lineRule="atLeast"/>
              <w:ind w:left="20" w:right="0"/>
              <w:jc w:val="both"/>
              <w:textAlignment w:val="baseline"/>
              <w:rPr>
                <w:sz w:val="22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(2)画“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”的两个词语的主人公分别是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2"/>
                <w:u w:val="single"/>
              </w:rPr>
              <w:t xml:space="preserve">        </w:t>
            </w:r>
            <w:r>
              <w:rPr>
                <w:rFonts w:ascii="仿宋" w:hAnsi="仿宋" w:eastAsia="仿宋" w:cs="仿宋"/>
                <w:b/>
                <w:i w:val="0"/>
                <w:color w:val="000000"/>
                <w:spacing w:val="0"/>
                <w:sz w:val="22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2"/>
              </w:rPr>
              <w:t>、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2"/>
                <w:u w:val="single"/>
              </w:rPr>
              <w:t xml:space="preserve">     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2"/>
              </w:rPr>
              <w:t>。</w:t>
            </w:r>
          </w:p>
          <w:p w14:paraId="3CA2CB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二、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古诗闯关</w:t>
            </w:r>
          </w:p>
          <w:p w14:paraId="06C522B3">
            <w:pPr>
              <w:pageBreakBefore w:val="0"/>
              <w:wordWrap w:val="0"/>
              <w:spacing w:before="20" w:after="0" w:line="300" w:lineRule="atLeast"/>
              <w:ind w:left="0" w:right="0" w:firstLine="60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根据古诗《别董大》完成练习。</w:t>
            </w:r>
          </w:p>
          <w:p w14:paraId="0DB08E80">
            <w:pPr>
              <w:pageBreakBefore w:val="0"/>
              <w:wordWrap w:val="0"/>
              <w:spacing w:before="20" w:after="0" w:line="300" w:lineRule="atLeast"/>
              <w:ind w:left="0" w:right="0" w:firstLine="60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1、《别董大》的作者是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  <w:lang w:val="en-US" w:eastAsia="zh-CN"/>
              </w:rPr>
              <w:t xml:space="preserve">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代诗人，“君”在诗中指的是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 xml:space="preserve">    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。</w:t>
            </w:r>
          </w:p>
          <w:p w14:paraId="4B27A47A">
            <w:pPr>
              <w:pageBreakBefore w:val="0"/>
              <w:wordWrap w:val="0"/>
              <w:spacing w:before="20" w:after="0" w:line="300" w:lineRule="atLeast"/>
              <w:ind w:left="0" w:right="0" w:firstLine="60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-4867910</wp:posOffset>
                  </wp:positionH>
                  <wp:positionV relativeFrom="paragraph">
                    <wp:posOffset>-720725</wp:posOffset>
                  </wp:positionV>
                  <wp:extent cx="14794865" cy="7634605"/>
                  <wp:effectExtent l="0" t="0" r="6985" b="4445"/>
                  <wp:wrapNone/>
                  <wp:docPr id="49" name="图片 49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2.这首送别诗除了表达不舍之情，还表达了对友人的(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)。</w:t>
            </w:r>
          </w:p>
          <w:p w14:paraId="3A45203F">
            <w:pPr>
              <w:pageBreakBefore w:val="0"/>
              <w:wordWrap w:val="0"/>
              <w:spacing w:before="20" w:after="0" w:line="300" w:lineRule="atLeast"/>
              <w:ind w:left="0" w:right="0" w:firstLine="60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A.留恋和思念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ab/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B.劝慰和激励</w:t>
            </w:r>
          </w:p>
          <w:p w14:paraId="2A87F9EC">
            <w:pPr>
              <w:pageBreakBefore w:val="0"/>
              <w:wordWrap w:val="0"/>
              <w:spacing w:before="20" w:after="0" w:line="300" w:lineRule="atLeast"/>
              <w:ind w:left="0" w:right="0" w:firstLine="60"/>
              <w:jc w:val="both"/>
              <w:textAlignment w:val="baseline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C.伤感和惋惜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ab/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D.仰慕和尊敬</w:t>
            </w:r>
          </w:p>
        </w:tc>
        <w:tc>
          <w:tcPr>
            <w:tcW w:w="523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E3823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D6D35CB">
            <w:pPr>
              <w:pageBreakBefore w:val="0"/>
              <w:wordWrap w:val="0"/>
              <w:spacing w:before="60" w:after="60" w:line="300" w:lineRule="atLeast"/>
              <w:ind w:left="80" w:right="0"/>
              <w:jc w:val="both"/>
              <w:textAlignment w:val="baseline"/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本题旨在考查学生对形容人物高尚品质的成语的理解和运用。</w:t>
            </w:r>
          </w:p>
          <w:p w14:paraId="65B5BB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550D53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43FAC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4A0D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5E3D8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D8EBD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5036029">
            <w:pPr>
              <w:pageBreakBefore w:val="0"/>
              <w:wordWrap w:val="0"/>
              <w:spacing w:before="60" w:after="60" w:line="300" w:lineRule="atLeast"/>
              <w:ind w:left="80" w:right="0"/>
              <w:jc w:val="both"/>
              <w:textAlignment w:val="baseline"/>
              <w:rPr>
                <w:rFonts w:hint="default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本题旨在了解古诗的作者，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lang w:val="en-US" w:eastAsia="zh-CN"/>
              </w:rPr>
              <w:t>引导学生体会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诗歌传达的离别之情。</w:t>
            </w:r>
          </w:p>
          <w:p w14:paraId="6FD153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717B5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2F7B4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3B0ADC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5分钟</w:t>
            </w:r>
          </w:p>
        </w:tc>
      </w:tr>
      <w:tr w14:paraId="1262883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6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0D58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0EF8C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27EB63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作业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4446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三、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自古以来，提到送别，不舍的情感油然而发，你想到哪些送别诗呢?（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最少2首）</w:t>
            </w:r>
          </w:p>
          <w:p w14:paraId="42DF3F6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12" w:firstLine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5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451F7F">
            <w:pPr>
              <w:pageBreakBefore w:val="0"/>
              <w:wordWrap w:val="0"/>
              <w:spacing w:before="0" w:after="100" w:line="360" w:lineRule="atLeast"/>
              <w:ind w:right="0"/>
              <w:jc w:val="both"/>
              <w:textAlignment w:val="baseline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本题旨在让同学们了解更多中的国优秀的传统文化。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3B6A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5分钟</w:t>
            </w:r>
          </w:p>
        </w:tc>
      </w:tr>
      <w:tr w14:paraId="40CD45C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6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5CA6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63DE16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48EAF8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拓展作业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8B1739"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1" w:hangingChars="1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妙笔生花:</w:t>
            </w:r>
          </w:p>
          <w:p w14:paraId="1A173D55">
            <w:pPr>
              <w:pageBreakBefore w:val="0"/>
              <w:wordWrap w:val="0"/>
              <w:spacing w:before="0" w:after="0" w:line="140" w:lineRule="atLeast"/>
              <w:ind w:right="0" w:firstLine="560" w:firstLineChars="200"/>
              <w:jc w:val="both"/>
              <w:textAlignment w:val="baseline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  <w:t>作为一名小学生，你一定有很多话想对梅先生说——或许是敬佩他的爱国勇气，或许是想问问他当时坚持的心情，又或许是想表达自己从他身上学到的道理……</w:t>
            </w:r>
          </w:p>
          <w:p w14:paraId="4CCFA01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571" w:firstLineChars="204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FF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  <w:t>请你拿起笔，以一名小学生的身份给梅兰芳先生写一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封信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FF0000"/>
                <w:sz w:val="28"/>
                <w:szCs w:val="28"/>
                <w:lang w:eastAsia="zh-CN"/>
              </w:rPr>
              <w:t>注意信的格式要正确，语句要</w:t>
            </w:r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-4896485</wp:posOffset>
                  </wp:positionH>
                  <wp:positionV relativeFrom="paragraph">
                    <wp:posOffset>-784225</wp:posOffset>
                  </wp:positionV>
                  <wp:extent cx="14794865" cy="7634605"/>
                  <wp:effectExtent l="0" t="0" r="6985" b="4445"/>
                  <wp:wrapNone/>
                  <wp:docPr id="50" name="图片 50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color w:val="FF0000"/>
                <w:sz w:val="28"/>
                <w:szCs w:val="28"/>
                <w:lang w:eastAsia="zh-CN"/>
              </w:rPr>
              <w:t>通顺哦！</w:t>
            </w:r>
          </w:p>
          <w:p w14:paraId="403A9B0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573" w:firstLineChars="204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FF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  <w:lang w:val="en-US" w:eastAsia="zh-CN"/>
              </w:rPr>
              <w:t>优秀作文获“精神传承小作家”光荣称号</w:t>
            </w:r>
          </w:p>
          <w:p w14:paraId="7FF00FD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571" w:firstLineChars="204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FF0000"/>
                <w:sz w:val="28"/>
                <w:szCs w:val="28"/>
                <w:lang w:eastAsia="zh-CN"/>
              </w:rPr>
              <w:br w:type="textWrapping"/>
            </w:r>
          </w:p>
        </w:tc>
        <w:tc>
          <w:tcPr>
            <w:tcW w:w="5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D5DE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3CFB67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本题</w:t>
            </w:r>
            <w:r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引导学生结合对梅兰芳爱国事迹的认知，抒发真情实感，既深化对人物民族气节的感悟，又落实书信格式这一实用文体要求。任务鼓励个性化表达，让学生在动笔中实现情感共鸣与语言运用的融合，同时培养尊重先辈、传承爱国精神的意识，使语文学习与价值引领相得益彰。</w:t>
            </w:r>
          </w:p>
          <w:p w14:paraId="0B8CC6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89F1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20分钟</w:t>
            </w:r>
          </w:p>
        </w:tc>
      </w:tr>
      <w:tr w14:paraId="1472CEA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A363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</w:rPr>
              <w:t>评一评</w:t>
            </w: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本课的作业，你完成得怎么样?参照以下标准，快来看看你获得几颗小红星吧！</w:t>
            </w:r>
          </w:p>
          <w:p w14:paraId="2DB4D0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8110855</wp:posOffset>
                      </wp:positionH>
                      <wp:positionV relativeFrom="paragraph">
                        <wp:posOffset>36830</wp:posOffset>
                      </wp:positionV>
                      <wp:extent cx="342900" cy="981075"/>
                      <wp:effectExtent l="22225" t="17780" r="34925" b="29845"/>
                      <wp:wrapNone/>
                      <wp:docPr id="83" name="组合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333974"/>
                                <a:chExt cx="540" cy="1545"/>
                              </a:xfrm>
                            </wpg:grpSpPr>
                            <wps:wsp>
                              <wps:cNvPr id="84" name="五角星 20"/>
                              <wps:cNvSpPr/>
                              <wps:spPr>
                                <a:xfrm>
                                  <a:off x="15838" y="333974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5" name="五角星 21"/>
                              <wps:cNvSpPr/>
                              <wps:spPr>
                                <a:xfrm>
                                  <a:off x="15853" y="334529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6" name="五角星 22"/>
                              <wps:cNvSpPr/>
                              <wps:spPr>
                                <a:xfrm>
                                  <a:off x="15868" y="335099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38.65pt;margin-top:2.9pt;height:77.25pt;width:27pt;z-index:251699200;mso-width-relative:page;mso-height-relative:page;" coordorigin="15838,333974" coordsize="540,1545" o:gfxdata="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">
                      <o:lock v:ext="edit" aspectratio="f"/>
                      <v:shape id="五角星 20" o:spid="_x0000_s1026" style="position:absolute;left:15838;top:333974;height:420;width:510;v-text-anchor:middle;" fillcolor="#FF0000" filled="t" stroked="t" coordsize="510,420" o:gfxdata="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XlkQ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21" o:spid="_x0000_s1026" style="position:absolute;left:15853;top:334529;height:420;width:510;v-text-anchor:middle;" fillcolor="#FF0000" filled="t" stroked="t" coordsize="510,420" o:gfxdata="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S/Iu8AAAA&#10;2wAAAA8AAAAAAAAAAQAgAAAAIgAAAGRycy9kb3ducmV2LnhtbFBLAQIUABQAAAAIAIdO4kAzLwWe&#10;OwAAADkAAAAQAAAAAAAAAAEAIAAAAAsBAABkcnMvc2hhcGV4bWwueG1sUEsFBgAAAAAGAAYAWwEA&#10;ALUDAAAAAA=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22" o:spid="_x0000_s1026" style="position:absolute;left:15868;top:335099;height:420;width:510;v-text-anchor:middle;" fillcolor="#FF0000" filled="t" stroked="t" coordsize="510,420" o:gfxdata="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wGL8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7663180</wp:posOffset>
                      </wp:positionH>
                      <wp:positionV relativeFrom="paragraph">
                        <wp:posOffset>46355</wp:posOffset>
                      </wp:positionV>
                      <wp:extent cx="342900" cy="981075"/>
                      <wp:effectExtent l="22225" t="17780" r="34925" b="29845"/>
                      <wp:wrapNone/>
                      <wp:docPr id="79" name="组合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333974"/>
                                <a:chExt cx="540" cy="1545"/>
                              </a:xfrm>
                            </wpg:grpSpPr>
                            <wps:wsp>
                              <wps:cNvPr id="80" name="五角星 20"/>
                              <wps:cNvSpPr/>
                              <wps:spPr>
                                <a:xfrm>
                                  <a:off x="15838" y="333974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1" name="五角星 21"/>
                              <wps:cNvSpPr/>
                              <wps:spPr>
                                <a:xfrm>
                                  <a:off x="15853" y="334529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2" name="五角星 22"/>
                              <wps:cNvSpPr/>
                              <wps:spPr>
                                <a:xfrm>
                                  <a:off x="15868" y="335099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03.4pt;margin-top:3.65pt;height:77.25pt;width:27pt;z-index:251698176;mso-width-relative:page;mso-height-relative:page;" coordorigin="15838,333974" coordsize="540,1545" o:gfxdata="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qcKSctoAAAALAQAA&#10;DwAAAAAAAAABACAAAAAiAAAAZHJzL2Rvd25yZXYueG1sUEsBAhQAFAAAAAgAh07iQP+cm/o0AwAA&#10;awwAAA4AAAAAAAAAAQAgAAAAKQEAAGRycy9lMm9Eb2MueG1sUEsFBgAAAAAGAAYAWQEAAM8GAAAA&#10;AA==&#10;">
                      <o:lock v:ext="edit" aspectratio="f"/>
                      <v:shape id="五角星 20" o:spid="_x0000_s1026" style="position:absolute;left:15838;top:333974;height:420;width:510;v-text-anchor:middle;" fillcolor="#FF0000" filled="t" stroked="t" coordsize="510,420" o:gfxdata="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JlXxO5AAAA2wAA&#10;AA8AAAAAAAAAAQAgAAAAIgAAAGRycy9kb3ducmV2LnhtbFBLAQIUABQAAAAIAIdO4kAzLwWeOwAA&#10;ADkAAAAQAAAAAAAAAAEAIAAAAAgBAABkcnMvc2hhcGV4bWwueG1sUEsFBgAAAAAGAAYAWwEAALID&#10;AAAAAA=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21" o:spid="_x0000_s1026" style="position:absolute;left:15853;top:334529;height:420;width:510;v-text-anchor:middle;" fillcolor="#FF0000" filled="t" stroked="t" coordsize="510,420" o:gfxdata="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KfqI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22" o:spid="_x0000_s1026" style="position:absolute;left:15868;top:335099;height:420;width:510;v-text-anchor:middle;" fillcolor="#FF0000" filled="t" stroked="t" coordsize="510,420" o:gfxdata="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+2T/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7244080</wp:posOffset>
                      </wp:positionH>
                      <wp:positionV relativeFrom="paragraph">
                        <wp:posOffset>36830</wp:posOffset>
                      </wp:positionV>
                      <wp:extent cx="342900" cy="981075"/>
                      <wp:effectExtent l="22225" t="17780" r="34925" b="29845"/>
                      <wp:wrapNone/>
                      <wp:docPr id="78" name="组合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333974"/>
                                <a:chExt cx="540" cy="1545"/>
                              </a:xfrm>
                            </wpg:grpSpPr>
                            <wps:wsp>
                              <wps:cNvPr id="20" name="五角星 20"/>
                              <wps:cNvSpPr/>
                              <wps:spPr>
                                <a:xfrm>
                                  <a:off x="15838" y="333974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" name="五角星 21"/>
                              <wps:cNvSpPr/>
                              <wps:spPr>
                                <a:xfrm>
                                  <a:off x="15853" y="334529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" name="五角星 22"/>
                              <wps:cNvSpPr/>
                              <wps:spPr>
                                <a:xfrm>
                                  <a:off x="15868" y="335099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70.4pt;margin-top:2.9pt;height:77.25pt;width:27pt;z-index:251693056;mso-width-relative:page;mso-height-relative:page;" coordorigin="15838,333974" coordsize="540,1545" o:gfxdata="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AAAAAGRycy9QSwECFAAUAAAACACHTuJAYSII8NkAAAALAQAADwAAAAAAAAABACAA&#10;AAAiAAAAZHJzL2Rvd25yZXYueG1sUEsBAhQAFAAAAAgAh07iQLH/6tcpAwAAawwAAA4AAAAAAAAA&#10;AQAgAAAAKAEAAGRycy9lMm9Eb2MueG1sUEsFBgAAAAAGAAYAWQEAAMMGAAAAAA==&#10;">
                      <o:lock v:ext="edit" aspectratio="f"/>
                      <v:shape id="_x0000_s1026" o:spid="_x0000_s1026" style="position:absolute;left:15838;top:333974;height:420;width:510;v-text-anchor:middle;" fillcolor="#FF0000" filled="t" stroked="t" coordsize="510,420" o:gfxdata="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QDACm5AAAA2wAA&#10;AA8AAAAAAAAAAQAgAAAAIgAAAGRycy9kb3ducmV2LnhtbFBLAQIUABQAAAAIAIdO4kAzLwWeOwAA&#10;ADkAAAAQAAAAAAAAAAEAIAAAAAgBAABkcnMvc2hhcGV4bWwueG1sUEsFBgAAAAAGAAYAWwEAALID&#10;AAAAAA=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15853;top:334529;height:420;width:510;v-text-anchor:middle;" fillcolor="#FF0000" filled="t" stroked="t" coordsize="510,420" o:gfxdata="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T6Wy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15868;top:335099;height:420;width:510;v-text-anchor:middle;" fillcolor="#FF0000" filled="t" stroked="t" coordsize="510,420" o:gfxdata="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nTvF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1.能正确、工整地完成基础作业。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                        </w:t>
            </w:r>
          </w:p>
          <w:p w14:paraId="4A1A1D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2.能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写出2首以上的送别诗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。</w:t>
            </w:r>
          </w:p>
          <w:p w14:paraId="5A1F35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3.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信件格式正确，语句通顺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  <w:t xml:space="preserve">。 </w:t>
            </w:r>
          </w:p>
        </w:tc>
      </w:tr>
      <w:tr w14:paraId="6686B6C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8D28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val="en-US" w:eastAsia="zh-CN"/>
              </w:rPr>
              <w:t xml:space="preserve">反思：     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我获得____颗星   用时____分钟</w:t>
            </w:r>
          </w:p>
          <w:p w14:paraId="165BFF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我的收获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</w:t>
            </w:r>
          </w:p>
          <w:p w14:paraId="544921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我的困惑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</w:t>
            </w:r>
          </w:p>
          <w:p w14:paraId="4F485B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eastAsia="仿宋"/>
                <w:sz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教师寄语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 </w:t>
            </w:r>
          </w:p>
        </w:tc>
      </w:tr>
    </w:tbl>
    <w:p w14:paraId="40891A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5D732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A5EA2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8D073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sectPr>
      <w:pgSz w:w="16838" w:h="11906" w:orient="landscape"/>
      <w:pgMar w:top="1134" w:right="1134" w:bottom="1134" w:left="113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CF4C713-6175-40C1-9ECF-309AA78E9CD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公文仿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51134149-2A27-4737-81ED-1FD0D256FA5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A8A9BF0-13ED-4EAE-8DED-DFED9BE3920E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B1D3D5DC-B85B-4109-86C6-B1639129669C}"/>
  </w:font>
  <w:font w:name="WPSEMBED1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1B576E"/>
    <w:multiLevelType w:val="singleLevel"/>
    <w:tmpl w:val="E01B576E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FD809E2C"/>
    <w:multiLevelType w:val="singleLevel"/>
    <w:tmpl w:val="FD809E2C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16870C6B"/>
    <w:multiLevelType w:val="singleLevel"/>
    <w:tmpl w:val="16870C6B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37CA21E3"/>
    <w:multiLevelType w:val="singleLevel"/>
    <w:tmpl w:val="37CA21E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3EB24FC5"/>
    <w:multiLevelType w:val="singleLevel"/>
    <w:tmpl w:val="3EB24F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49FE8762"/>
    <w:multiLevelType w:val="singleLevel"/>
    <w:tmpl w:val="49FE876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1NzlmMzRhZWQ3OTE4NDBmOTA3ZDk2YmVmZDcxOTcifQ=="/>
  </w:docVars>
  <w:rsids>
    <w:rsidRoot w:val="00000000"/>
    <w:rsid w:val="01D11361"/>
    <w:rsid w:val="02F76D5D"/>
    <w:rsid w:val="04144A48"/>
    <w:rsid w:val="06A577DE"/>
    <w:rsid w:val="0746172D"/>
    <w:rsid w:val="07651519"/>
    <w:rsid w:val="080B1B07"/>
    <w:rsid w:val="098457BF"/>
    <w:rsid w:val="0B744B54"/>
    <w:rsid w:val="0BCF0AAA"/>
    <w:rsid w:val="0CB638AF"/>
    <w:rsid w:val="0DD55638"/>
    <w:rsid w:val="10736C96"/>
    <w:rsid w:val="11D01A4D"/>
    <w:rsid w:val="12F47F0F"/>
    <w:rsid w:val="13F61006"/>
    <w:rsid w:val="149C1870"/>
    <w:rsid w:val="14BC72DA"/>
    <w:rsid w:val="14BE16BC"/>
    <w:rsid w:val="14C30421"/>
    <w:rsid w:val="15E040CD"/>
    <w:rsid w:val="16E318AE"/>
    <w:rsid w:val="176A6376"/>
    <w:rsid w:val="18307E06"/>
    <w:rsid w:val="188C1C7A"/>
    <w:rsid w:val="19DB4ABE"/>
    <w:rsid w:val="1A8F2F56"/>
    <w:rsid w:val="1AB84A8D"/>
    <w:rsid w:val="1CE50760"/>
    <w:rsid w:val="1FF367DD"/>
    <w:rsid w:val="20E84830"/>
    <w:rsid w:val="23CB3F5C"/>
    <w:rsid w:val="24594F5D"/>
    <w:rsid w:val="249E5066"/>
    <w:rsid w:val="24E25D13"/>
    <w:rsid w:val="25A437EA"/>
    <w:rsid w:val="26457AB8"/>
    <w:rsid w:val="26C567DD"/>
    <w:rsid w:val="27CF05B7"/>
    <w:rsid w:val="27F27722"/>
    <w:rsid w:val="2AA44A58"/>
    <w:rsid w:val="2B933F8F"/>
    <w:rsid w:val="2BEA293F"/>
    <w:rsid w:val="2C1F79A0"/>
    <w:rsid w:val="2D502C75"/>
    <w:rsid w:val="2D994114"/>
    <w:rsid w:val="2E346FDA"/>
    <w:rsid w:val="2E4B3405"/>
    <w:rsid w:val="2E667EFD"/>
    <w:rsid w:val="31513B64"/>
    <w:rsid w:val="322C5A5F"/>
    <w:rsid w:val="32E620B2"/>
    <w:rsid w:val="32F84944"/>
    <w:rsid w:val="330A7938"/>
    <w:rsid w:val="34247F7A"/>
    <w:rsid w:val="35171001"/>
    <w:rsid w:val="355A28E3"/>
    <w:rsid w:val="35A42416"/>
    <w:rsid w:val="35ED413B"/>
    <w:rsid w:val="3625394E"/>
    <w:rsid w:val="36AA1648"/>
    <w:rsid w:val="36C40EEA"/>
    <w:rsid w:val="37043A27"/>
    <w:rsid w:val="37857DF8"/>
    <w:rsid w:val="383873D5"/>
    <w:rsid w:val="386857E4"/>
    <w:rsid w:val="38EC7CF6"/>
    <w:rsid w:val="39281286"/>
    <w:rsid w:val="397F3B38"/>
    <w:rsid w:val="3988154B"/>
    <w:rsid w:val="3A42082E"/>
    <w:rsid w:val="3A8A0929"/>
    <w:rsid w:val="3A9B45AD"/>
    <w:rsid w:val="3BD641DA"/>
    <w:rsid w:val="3C6E7286"/>
    <w:rsid w:val="3CF51267"/>
    <w:rsid w:val="3EFD62F8"/>
    <w:rsid w:val="40513932"/>
    <w:rsid w:val="4070745F"/>
    <w:rsid w:val="40B25CC9"/>
    <w:rsid w:val="40CB7C7F"/>
    <w:rsid w:val="41583AAC"/>
    <w:rsid w:val="43A748C7"/>
    <w:rsid w:val="43D107AE"/>
    <w:rsid w:val="445C6678"/>
    <w:rsid w:val="459D4988"/>
    <w:rsid w:val="45F438D0"/>
    <w:rsid w:val="46C41C87"/>
    <w:rsid w:val="47095801"/>
    <w:rsid w:val="472333A6"/>
    <w:rsid w:val="482A083B"/>
    <w:rsid w:val="487C0557"/>
    <w:rsid w:val="48D25755"/>
    <w:rsid w:val="4A5F656E"/>
    <w:rsid w:val="4AD81F7E"/>
    <w:rsid w:val="4BFD5B14"/>
    <w:rsid w:val="4C1E54B2"/>
    <w:rsid w:val="4D812878"/>
    <w:rsid w:val="4E0E67F2"/>
    <w:rsid w:val="4ECD3528"/>
    <w:rsid w:val="4EFE30E4"/>
    <w:rsid w:val="529939D4"/>
    <w:rsid w:val="534C3D5B"/>
    <w:rsid w:val="53FD3FD2"/>
    <w:rsid w:val="541F2CAC"/>
    <w:rsid w:val="543E4F17"/>
    <w:rsid w:val="545363D3"/>
    <w:rsid w:val="546E0D9C"/>
    <w:rsid w:val="54E57FC4"/>
    <w:rsid w:val="556E620B"/>
    <w:rsid w:val="56835CE6"/>
    <w:rsid w:val="576378C4"/>
    <w:rsid w:val="596A0A97"/>
    <w:rsid w:val="59FF38D6"/>
    <w:rsid w:val="5A787520"/>
    <w:rsid w:val="5A902DD9"/>
    <w:rsid w:val="5ADF3707"/>
    <w:rsid w:val="5C4B3E1A"/>
    <w:rsid w:val="5C6E076D"/>
    <w:rsid w:val="5CBB46ED"/>
    <w:rsid w:val="5D3C6BEF"/>
    <w:rsid w:val="5D4C48E7"/>
    <w:rsid w:val="5E007C1C"/>
    <w:rsid w:val="5EF83F88"/>
    <w:rsid w:val="5F290493"/>
    <w:rsid w:val="5F66760E"/>
    <w:rsid w:val="604E1113"/>
    <w:rsid w:val="62054F95"/>
    <w:rsid w:val="620A72BB"/>
    <w:rsid w:val="63B03E93"/>
    <w:rsid w:val="65220AF2"/>
    <w:rsid w:val="657C6684"/>
    <w:rsid w:val="666B23BE"/>
    <w:rsid w:val="66737220"/>
    <w:rsid w:val="66E675B4"/>
    <w:rsid w:val="671E6EBA"/>
    <w:rsid w:val="67B16D1B"/>
    <w:rsid w:val="67FC3B0F"/>
    <w:rsid w:val="684F6460"/>
    <w:rsid w:val="691E0DAE"/>
    <w:rsid w:val="69E77EE2"/>
    <w:rsid w:val="69FD7706"/>
    <w:rsid w:val="6A7C4706"/>
    <w:rsid w:val="6A8925CE"/>
    <w:rsid w:val="6AB41FA2"/>
    <w:rsid w:val="6B24322B"/>
    <w:rsid w:val="6D5B29CC"/>
    <w:rsid w:val="6D77127F"/>
    <w:rsid w:val="6FB46AB9"/>
    <w:rsid w:val="710E15C6"/>
    <w:rsid w:val="71A501ED"/>
    <w:rsid w:val="727566D7"/>
    <w:rsid w:val="72EF07B8"/>
    <w:rsid w:val="73924DA5"/>
    <w:rsid w:val="7611095F"/>
    <w:rsid w:val="761B4EB2"/>
    <w:rsid w:val="76377BD6"/>
    <w:rsid w:val="766A7ED1"/>
    <w:rsid w:val="767D4483"/>
    <w:rsid w:val="794379DD"/>
    <w:rsid w:val="7B6A4ABD"/>
    <w:rsid w:val="7BA35571"/>
    <w:rsid w:val="7BEF7095"/>
    <w:rsid w:val="7EA04595"/>
    <w:rsid w:val="7F512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  <w:style w:type="paragraph" w:customStyle="1" w:styleId="7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  <w:style w:type="paragraph" w:customStyle="1" w:styleId="8">
    <w:name w:val="Table Text"/>
    <w:basedOn w:val="1"/>
    <w:semiHidden/>
    <w:qFormat/>
    <w:uiPriority w:val="0"/>
    <w:rPr>
      <w:rFonts w:ascii="微软雅黑" w:hAnsi="微软雅黑" w:eastAsia="微软雅黑" w:cs="微软雅黑"/>
      <w:sz w:val="27"/>
      <w:szCs w:val="27"/>
      <w:lang w:val="en-US" w:eastAsia="en-US" w:bidi="ar-SA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microsoft.com/office/2007/relationships/hdphoto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2606</Words>
  <Characters>2626</Characters>
  <Lines>0</Lines>
  <Paragraphs>0</Paragraphs>
  <TotalTime>2</TotalTime>
  <ScaleCrop>false</ScaleCrop>
  <LinksUpToDate>false</LinksUpToDate>
  <CharactersWithSpaces>2659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2024-10-13T23:55:00Z</dcterms:created>
  <dc:creator>lenovo</dc:creator>
  <cp:lastModifiedBy>WPS_1655440215</cp:lastModifiedBy>
  <dcterms:modified xsi:type="dcterms:W3CDTF">2025-12-30T07:34:59Z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F81D4A3BCCA84387898C5D7B6A55CC1F_13</vt:lpwstr>
  </property>
  <property fmtid="{D5CDD505-2E9C-101B-9397-08002B2CF9AE}" pid="4" name="KSOTemplateDocerSaveRecord">
    <vt:lpwstr>eyJoZGlkIjoiMzQ1ZDNhN2JlNTU1YjU4YTZkNDVlZTJmNTc2ZjliMzgiLCJ1c2VySWQiOiIxMzg0MjE2OTE3In0=</vt:lpwstr>
  </property>
</Properties>
</file>