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F96B9">
      <w:pPr>
        <w:jc w:val="center"/>
        <w:rPr>
          <w:rFonts w:ascii="黑体" w:hAnsi="黑体" w:eastAsia="黑体"/>
          <w:b/>
          <w:sz w:val="52"/>
          <w:szCs w:val="52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-31750</wp:posOffset>
            </wp:positionH>
            <wp:positionV relativeFrom="paragraph">
              <wp:posOffset>20955</wp:posOffset>
            </wp:positionV>
            <wp:extent cx="8776335" cy="5228590"/>
            <wp:effectExtent l="0" t="0" r="5715" b="10160"/>
            <wp:wrapNone/>
            <wp:docPr id="2" name="图片 2" descr="水彩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水彩_画板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6335" cy="5228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217B74">
      <w:pPr>
        <w:jc w:val="center"/>
        <w:rPr>
          <w:rFonts w:ascii="黑体" w:hAnsi="黑体" w:eastAsia="黑体"/>
          <w:b/>
          <w:sz w:val="52"/>
          <w:szCs w:val="52"/>
        </w:rPr>
      </w:pPr>
    </w:p>
    <w:p w14:paraId="496E98ED">
      <w:pPr>
        <w:jc w:val="center"/>
        <w:rPr>
          <w:rFonts w:ascii="黑体" w:hAnsi="黑体" w:eastAsia="黑体"/>
          <w:b/>
          <w:sz w:val="52"/>
          <w:szCs w:val="52"/>
        </w:rPr>
      </w:pPr>
    </w:p>
    <w:p w14:paraId="7BAF6213">
      <w:pPr>
        <w:jc w:val="center"/>
        <w:rPr>
          <w:rFonts w:ascii="黑体" w:hAnsi="黑体" w:eastAsia="黑体"/>
          <w:b/>
          <w:sz w:val="52"/>
          <w:szCs w:val="52"/>
        </w:rPr>
      </w:pPr>
      <w:r>
        <w:rPr>
          <w:rFonts w:hint="eastAsia" w:ascii="黑体" w:hAnsi="黑体" w:eastAsia="黑体"/>
          <w:b/>
          <w:sz w:val="52"/>
          <w:szCs w:val="52"/>
        </w:rPr>
        <w:t>四年级下册第一单元</w:t>
      </w:r>
    </w:p>
    <w:p w14:paraId="10422B79">
      <w:pPr>
        <w:jc w:val="center"/>
        <w:rPr>
          <w:rFonts w:ascii="黑体" w:hAnsi="黑体" w:eastAsia="黑体"/>
          <w:b/>
          <w:sz w:val="52"/>
          <w:szCs w:val="52"/>
        </w:rPr>
      </w:pPr>
      <w:r>
        <w:rPr>
          <w:rFonts w:hint="eastAsia" w:ascii="黑体" w:hAnsi="黑体" w:eastAsia="黑体"/>
          <w:b/>
          <w:sz w:val="52"/>
          <w:szCs w:val="52"/>
        </w:rPr>
        <w:t>大单元作业设计</w:t>
      </w:r>
    </w:p>
    <w:p w14:paraId="45E21EFF">
      <w:pPr>
        <w:jc w:val="center"/>
        <w:rPr>
          <w:rFonts w:ascii="黑体" w:hAnsi="黑体" w:eastAsia="黑体"/>
          <w:b/>
          <w:sz w:val="72"/>
          <w:szCs w:val="72"/>
        </w:rPr>
      </w:pPr>
      <w:r>
        <w:rPr>
          <w:rFonts w:hint="eastAsia" w:ascii="黑体" w:hAnsi="黑体" w:eastAsia="黑体"/>
          <w:b/>
          <w:sz w:val="72"/>
          <w:szCs w:val="72"/>
        </w:rPr>
        <w:t>品乡村生活  悟美好情感</w:t>
      </w:r>
    </w:p>
    <w:p w14:paraId="470C5DDE"/>
    <w:p w14:paraId="514B1128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城子河小学    郭丽霞</w:t>
      </w:r>
    </w:p>
    <w:p w14:paraId="1368CF91">
      <w:pPr>
        <w:jc w:val="center"/>
        <w:rPr>
          <w:rFonts w:ascii="黑体" w:hAnsi="黑体" w:eastAsia="黑体" w:cs="黑体"/>
          <w:b/>
          <w:bCs/>
          <w:sz w:val="32"/>
          <w:szCs w:val="32"/>
        </w:rPr>
      </w:pPr>
    </w:p>
    <w:p w14:paraId="1311D82F">
      <w:pPr>
        <w:ind w:firstLine="2570" w:firstLineChars="800"/>
        <w:rPr>
          <w:rFonts w:ascii="黑体" w:hAnsi="黑体" w:eastAsia="黑体" w:cs="黑体"/>
          <w:b/>
          <w:bCs/>
          <w:sz w:val="32"/>
          <w:szCs w:val="32"/>
        </w:rPr>
      </w:pPr>
    </w:p>
    <w:p w14:paraId="55B63C32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（四年级下册第一单元）大单元整体作业设计框架</w:t>
      </w:r>
    </w:p>
    <w:tbl>
      <w:tblPr>
        <w:tblStyle w:val="6"/>
        <w:tblW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418"/>
        <w:gridCol w:w="283"/>
        <w:gridCol w:w="1104"/>
        <w:gridCol w:w="841"/>
        <w:gridCol w:w="217"/>
        <w:gridCol w:w="1240"/>
        <w:gridCol w:w="1175"/>
        <w:gridCol w:w="502"/>
        <w:gridCol w:w="5570"/>
      </w:tblGrid>
      <w:tr w14:paraId="685B9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</w:tcPr>
          <w:p w14:paraId="690082D4">
            <w:r>
              <w:rPr>
                <w:rFonts w:hint="eastAsia"/>
                <w:b/>
                <w:bCs/>
              </w:rPr>
              <w:t>人文主题</w:t>
            </w:r>
          </w:p>
        </w:tc>
        <w:tc>
          <w:tcPr>
            <w:tcW w:w="3863" w:type="dxa"/>
            <w:gridSpan w:val="5"/>
          </w:tcPr>
          <w:p w14:paraId="638CB1F5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品乡村生活  悟美好情感</w:t>
            </w:r>
          </w:p>
        </w:tc>
        <w:tc>
          <w:tcPr>
            <w:tcW w:w="2415" w:type="dxa"/>
            <w:gridSpan w:val="2"/>
          </w:tcPr>
          <w:p w14:paraId="7369AAC7">
            <w:r>
              <w:rPr>
                <w:rFonts w:hint="eastAsia"/>
                <w:b/>
                <w:bCs/>
              </w:rPr>
              <w:t>任务群类型</w:t>
            </w:r>
          </w:p>
        </w:tc>
        <w:tc>
          <w:tcPr>
            <w:tcW w:w="6072" w:type="dxa"/>
            <w:gridSpan w:val="2"/>
          </w:tcPr>
          <w:p w14:paraId="5924CD47">
            <w:r>
              <w:rPr>
                <w:rFonts w:hint="eastAsia" w:ascii="仿宋" w:hAnsi="仿宋" w:eastAsia="仿宋" w:cs="仿宋"/>
                <w:sz w:val="28"/>
                <w:szCs w:val="28"/>
              </w:rPr>
              <w:t>发展型学习任务群：文学阅读与创意表达</w:t>
            </w:r>
          </w:p>
        </w:tc>
      </w:tr>
      <w:tr w14:paraId="01BE2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</w:tcPr>
          <w:p w14:paraId="0CF12A84">
            <w:r>
              <w:rPr>
                <w:rFonts w:hint="eastAsia"/>
                <w:b/>
                <w:bCs/>
              </w:rPr>
              <w:t>语文要素</w:t>
            </w:r>
          </w:p>
        </w:tc>
        <w:tc>
          <w:tcPr>
            <w:tcW w:w="12350" w:type="dxa"/>
            <w:gridSpan w:val="9"/>
          </w:tcPr>
          <w:p w14:paraId="782C4285">
            <w:r>
              <w:rPr>
                <w:rFonts w:hint="eastAsia" w:ascii="仿宋" w:hAnsi="仿宋" w:eastAsia="仿宋" w:cs="仿宋"/>
                <w:sz w:val="28"/>
                <w:szCs w:val="28"/>
              </w:rPr>
              <w:t>1.抓住关键语句，初步体会课文表达的思想感情。2.写喜爱的某个地方，表达自己的感受。</w:t>
            </w:r>
          </w:p>
        </w:tc>
      </w:tr>
      <w:tr w14:paraId="6D6E5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</w:tcPr>
          <w:p w14:paraId="0F352C2E">
            <w:r>
              <w:rPr>
                <w:rFonts w:hint="eastAsia"/>
                <w:b/>
                <w:bCs/>
              </w:rPr>
              <w:t>教学内容</w:t>
            </w:r>
          </w:p>
        </w:tc>
        <w:tc>
          <w:tcPr>
            <w:tcW w:w="12350" w:type="dxa"/>
            <w:gridSpan w:val="9"/>
          </w:tcPr>
          <w:p w14:paraId="09CD4A56">
            <w:pPr>
              <w:spacing w:line="560" w:lineRule="exac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1.古诗三首 2.乡下人家 3.天窗 4.三月桃花水  口语交际：转述 习作：我的乐园  语文园地</w:t>
            </w:r>
          </w:p>
        </w:tc>
      </w:tr>
      <w:tr w14:paraId="0EDCD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</w:tcPr>
          <w:p w14:paraId="6ED2A40D">
            <w:r>
              <w:rPr>
                <w:rFonts w:hint="eastAsia"/>
                <w:b/>
                <w:bCs/>
              </w:rPr>
              <w:t>单元主题分析</w:t>
            </w:r>
          </w:p>
        </w:tc>
        <w:tc>
          <w:tcPr>
            <w:tcW w:w="12350" w:type="dxa"/>
            <w:gridSpan w:val="9"/>
          </w:tcPr>
          <w:p w14:paraId="329201DB">
            <w:pPr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单元的语文要素是“抓住关键语句，初步体会课文表达的思想感情”。本单元语文要素在以前学习中有所涉猎。从四年级开始强化对“抓关键语句”这一能力的培养，从对内容的理解提升到对情感的体会。从粗略的“初步体会情感”再到具体的对诗歌、动物、任务品质形象的情感体会和感受，呈现出层层递进上升的要求。本单元的语文要素的落实是学生语文学习能力的提升点，也是后续学习的起点，为学生接下来的做铺垫。</w:t>
            </w:r>
          </w:p>
          <w:p w14:paraId="1CFE692D">
            <w:pPr>
              <w:tabs>
                <w:tab w:val="left" w:pos="10720"/>
              </w:tabs>
              <w:spacing w:line="560" w:lineRule="exact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31"/>
              <w:gridCol w:w="3031"/>
              <w:gridCol w:w="3031"/>
              <w:gridCol w:w="3031"/>
            </w:tblGrid>
            <w:tr w14:paraId="1F08A7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6D0E42BD">
                  <w:pPr>
                    <w:tabs>
                      <w:tab w:val="left" w:pos="10720"/>
                    </w:tabs>
                    <w:spacing w:line="560" w:lineRule="exact"/>
                    <w:ind w:firstLine="843" w:firstLineChars="300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3031" w:type="dxa"/>
                </w:tcPr>
                <w:p w14:paraId="2C3A8B3F">
                  <w:pPr>
                    <w:tabs>
                      <w:tab w:val="left" w:pos="10720"/>
                    </w:tabs>
                    <w:spacing w:line="560" w:lineRule="exact"/>
                    <w:ind w:firstLine="562" w:firstLineChars="200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3031" w:type="dxa"/>
                </w:tcPr>
                <w:p w14:paraId="78CEF092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 xml:space="preserve">    单元目标</w:t>
                  </w:r>
                </w:p>
              </w:tc>
              <w:tc>
                <w:tcPr>
                  <w:tcW w:w="3031" w:type="dxa"/>
                </w:tcPr>
                <w:p w14:paraId="40104F74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 xml:space="preserve">       课文</w:t>
                  </w:r>
                </w:p>
              </w:tc>
            </w:tr>
            <w:tr w14:paraId="56C98D2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19A0F7BE">
                  <w:pPr>
                    <w:tabs>
                      <w:tab w:val="left" w:pos="10720"/>
                    </w:tabs>
                    <w:spacing w:line="560" w:lineRule="exact"/>
                    <w:ind w:firstLine="280" w:firstLineChars="100"/>
                    <w:rPr>
                      <w:rFonts w:ascii="仿宋" w:hAnsi="仿宋" w:eastAsia="仿宋" w:cs="仿宋"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8"/>
                      <w:szCs w:val="28"/>
                    </w:rPr>
                    <w:t>四上第一单元</w:t>
                  </w:r>
                </w:p>
              </w:tc>
              <w:tc>
                <w:tcPr>
                  <w:tcW w:w="3031" w:type="dxa"/>
                </w:tcPr>
                <w:p w14:paraId="71499306">
                  <w:pPr>
                    <w:tabs>
                      <w:tab w:val="left" w:pos="10720"/>
                    </w:tabs>
                    <w:spacing w:line="560" w:lineRule="exact"/>
                    <w:ind w:firstLine="560" w:firstLineChars="200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感受自然之美</w:t>
                  </w:r>
                </w:p>
              </w:tc>
              <w:tc>
                <w:tcPr>
                  <w:tcW w:w="3031" w:type="dxa"/>
                </w:tcPr>
                <w:p w14:paraId="14EA0C91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边读边想象画面，感受自然之美。</w:t>
                  </w:r>
                </w:p>
              </w:tc>
              <w:tc>
                <w:tcPr>
                  <w:tcW w:w="3031" w:type="dxa"/>
                </w:tcPr>
                <w:p w14:paraId="48B22E2B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8"/>
                      <w:szCs w:val="28"/>
                    </w:rPr>
                    <w:t>《观潮》、《走月亮》、《繁星》、《现代诗二首》</w:t>
                  </w:r>
                </w:p>
              </w:tc>
            </w:tr>
            <w:tr w14:paraId="1F2B39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6C292C95">
                  <w:pPr>
                    <w:tabs>
                      <w:tab w:val="left" w:pos="10720"/>
                    </w:tabs>
                    <w:spacing w:line="560" w:lineRule="exact"/>
                    <w:ind w:firstLine="280" w:firstLineChars="100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8"/>
                      <w:szCs w:val="28"/>
                    </w:rPr>
                    <w:t>四下第一单元</w:t>
                  </w:r>
                </w:p>
              </w:tc>
              <w:tc>
                <w:tcPr>
                  <w:tcW w:w="3031" w:type="dxa"/>
                </w:tcPr>
                <w:p w14:paraId="0F5B4156">
                  <w:pPr>
                    <w:tabs>
                      <w:tab w:val="left" w:pos="10720"/>
                    </w:tabs>
                    <w:spacing w:line="560" w:lineRule="exact"/>
                    <w:ind w:firstLine="560" w:firstLineChars="200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乡村生活</w:t>
                  </w:r>
                </w:p>
              </w:tc>
              <w:tc>
                <w:tcPr>
                  <w:tcW w:w="3031" w:type="dxa"/>
                </w:tcPr>
                <w:p w14:paraId="177F7CCD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体会作者对乡村及乡村生活的喜爱。</w:t>
                  </w:r>
                </w:p>
              </w:tc>
              <w:tc>
                <w:tcPr>
                  <w:tcW w:w="3031" w:type="dxa"/>
                </w:tcPr>
                <w:p w14:paraId="4DB7D9D4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8"/>
                      <w:szCs w:val="28"/>
                    </w:rPr>
                    <w:t>《乡下人家》、《天窗》、《三月桃花水》</w:t>
                  </w:r>
                </w:p>
              </w:tc>
            </w:tr>
            <w:tr w14:paraId="28360E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0919DFF7">
                  <w:pPr>
                    <w:tabs>
                      <w:tab w:val="left" w:pos="10720"/>
                    </w:tabs>
                    <w:spacing w:line="560" w:lineRule="exact"/>
                    <w:ind w:firstLine="280" w:firstLineChars="100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四下第三单元</w:t>
                  </w:r>
                </w:p>
              </w:tc>
              <w:tc>
                <w:tcPr>
                  <w:tcW w:w="3031" w:type="dxa"/>
                </w:tcPr>
                <w:p w14:paraId="701556BC">
                  <w:pPr>
                    <w:tabs>
                      <w:tab w:val="left" w:pos="10720"/>
                    </w:tabs>
                    <w:spacing w:line="560" w:lineRule="exact"/>
                    <w:ind w:firstLine="560" w:firstLineChars="200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综合性学习</w:t>
                  </w:r>
                </w:p>
              </w:tc>
              <w:tc>
                <w:tcPr>
                  <w:tcW w:w="3031" w:type="dxa"/>
                </w:tcPr>
                <w:p w14:paraId="48D3AC06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体会诗歌表达的情感。</w:t>
                  </w:r>
                </w:p>
              </w:tc>
              <w:tc>
                <w:tcPr>
                  <w:tcW w:w="3031" w:type="dxa"/>
                </w:tcPr>
                <w:p w14:paraId="6405CC65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8"/>
                      <w:szCs w:val="28"/>
                    </w:rPr>
                    <w:t>《短诗三首》、《绿》、《白桦》、《在天晴了的时候》</w:t>
                  </w:r>
                </w:p>
              </w:tc>
            </w:tr>
            <w:tr w14:paraId="52374B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2CEFD459">
                  <w:pPr>
                    <w:tabs>
                      <w:tab w:val="left" w:pos="10720"/>
                    </w:tabs>
                    <w:spacing w:line="560" w:lineRule="exact"/>
                    <w:ind w:firstLine="280" w:firstLineChars="100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四下第四单元</w:t>
                  </w:r>
                </w:p>
              </w:tc>
              <w:tc>
                <w:tcPr>
                  <w:tcW w:w="3031" w:type="dxa"/>
                </w:tcPr>
                <w:p w14:paraId="0599524E">
                  <w:pPr>
                    <w:tabs>
                      <w:tab w:val="left" w:pos="10720"/>
                    </w:tabs>
                    <w:spacing w:line="560" w:lineRule="exact"/>
                    <w:ind w:firstLine="280" w:firstLineChars="100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作家笔下的动物</w:t>
                  </w:r>
                </w:p>
              </w:tc>
              <w:tc>
                <w:tcPr>
                  <w:tcW w:w="3031" w:type="dxa"/>
                </w:tcPr>
                <w:p w14:paraId="0C67D1F3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体会作家对动物的喜爱。</w:t>
                  </w:r>
                </w:p>
              </w:tc>
              <w:tc>
                <w:tcPr>
                  <w:tcW w:w="3031" w:type="dxa"/>
                </w:tcPr>
                <w:p w14:paraId="7AFABA09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8"/>
                      <w:szCs w:val="28"/>
                    </w:rPr>
                    <w:t>《猫》、《母鸡》、《白鹅》</w:t>
                  </w:r>
                </w:p>
              </w:tc>
            </w:tr>
            <w:tr w14:paraId="3A6263A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2ED48F59">
                  <w:pPr>
                    <w:tabs>
                      <w:tab w:val="left" w:pos="10720"/>
                    </w:tabs>
                    <w:spacing w:line="560" w:lineRule="exact"/>
                    <w:ind w:firstLine="280" w:firstLineChars="100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五上第六单元</w:t>
                  </w:r>
                </w:p>
              </w:tc>
              <w:tc>
                <w:tcPr>
                  <w:tcW w:w="3031" w:type="dxa"/>
                </w:tcPr>
                <w:p w14:paraId="14B38F43">
                  <w:pPr>
                    <w:tabs>
                      <w:tab w:val="left" w:pos="10720"/>
                    </w:tabs>
                    <w:spacing w:line="560" w:lineRule="exact"/>
                    <w:ind w:firstLine="840" w:firstLineChars="300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舐犊情深</w:t>
                  </w:r>
                </w:p>
              </w:tc>
              <w:tc>
                <w:tcPr>
                  <w:tcW w:w="3031" w:type="dxa"/>
                </w:tcPr>
                <w:p w14:paraId="03CE2758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注意体会作者描写的场景、细节中蕴含的感情。</w:t>
                  </w:r>
                </w:p>
              </w:tc>
              <w:tc>
                <w:tcPr>
                  <w:tcW w:w="3031" w:type="dxa"/>
                </w:tcPr>
                <w:p w14:paraId="42B1C15E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8"/>
                      <w:szCs w:val="28"/>
                    </w:rPr>
                    <w:t>《慈母情深》、《父爱之舟》、《“精彩极了”和“糟糕透了”》</w:t>
                  </w:r>
                </w:p>
              </w:tc>
            </w:tr>
            <w:tr w14:paraId="53B03E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6FA233DA">
                  <w:pPr>
                    <w:tabs>
                      <w:tab w:val="left" w:pos="10720"/>
                    </w:tabs>
                    <w:spacing w:line="560" w:lineRule="exact"/>
                    <w:ind w:firstLine="280" w:firstLineChars="100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五下第一单元</w:t>
                  </w:r>
                </w:p>
              </w:tc>
              <w:tc>
                <w:tcPr>
                  <w:tcW w:w="3031" w:type="dxa"/>
                </w:tcPr>
                <w:p w14:paraId="4D6CFD66">
                  <w:pPr>
                    <w:tabs>
                      <w:tab w:val="left" w:pos="10720"/>
                    </w:tabs>
                    <w:spacing w:line="560" w:lineRule="exact"/>
                    <w:ind w:firstLine="840" w:firstLineChars="300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童年往事</w:t>
                  </w:r>
                </w:p>
              </w:tc>
              <w:tc>
                <w:tcPr>
                  <w:tcW w:w="3031" w:type="dxa"/>
                </w:tcPr>
                <w:p w14:paraId="2F1D7648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体会课文表达的思想感情。</w:t>
                  </w:r>
                </w:p>
              </w:tc>
              <w:tc>
                <w:tcPr>
                  <w:tcW w:w="3031" w:type="dxa"/>
                </w:tcPr>
                <w:p w14:paraId="08F08CAE">
                  <w:pPr>
                    <w:tabs>
                      <w:tab w:val="left" w:pos="10720"/>
                    </w:tabs>
                    <w:spacing w:line="560" w:lineRule="exact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8"/>
                      <w:szCs w:val="28"/>
                    </w:rPr>
                    <w:t>《祖父的园子》、《月是故乡明》、《梅花魂》</w:t>
                  </w:r>
                </w:p>
              </w:tc>
            </w:tr>
          </w:tbl>
          <w:p w14:paraId="454DFA15">
            <w:pPr>
              <w:spacing w:line="480" w:lineRule="auto"/>
              <w:rPr>
                <w:rFonts w:ascii="宋体" w:hAnsi="宋体" w:eastAsia="宋体"/>
                <w:b/>
                <w:sz w:val="28"/>
                <w:szCs w:val="28"/>
              </w:rPr>
            </w:pPr>
          </w:p>
          <w:p w14:paraId="4AFA653A">
            <w:pPr>
              <w:spacing w:line="480" w:lineRule="auto"/>
              <w:rPr>
                <w:rFonts w:ascii="宋体" w:hAnsi="宋体" w:eastAsia="宋体"/>
                <w:b/>
                <w:sz w:val="28"/>
                <w:szCs w:val="28"/>
              </w:rPr>
            </w:pPr>
          </w:p>
          <w:p w14:paraId="6D71747E">
            <w:pPr>
              <w:spacing w:line="480" w:lineRule="auto"/>
              <w:rPr>
                <w:rFonts w:ascii="宋体" w:hAnsi="宋体" w:eastAsia="宋体"/>
                <w:b/>
                <w:sz w:val="28"/>
                <w:szCs w:val="28"/>
              </w:rPr>
            </w:pPr>
          </w:p>
          <w:p w14:paraId="1E31A043">
            <w:pPr>
              <w:spacing w:line="480" w:lineRule="auto"/>
              <w:rPr>
                <w:rFonts w:ascii="宋体" w:hAnsi="宋体" w:eastAsia="宋体"/>
                <w:b/>
                <w:sz w:val="28"/>
                <w:szCs w:val="28"/>
              </w:rPr>
            </w:pPr>
          </w:p>
          <w:p w14:paraId="2BEEF541">
            <w:pPr>
              <w:spacing w:line="480" w:lineRule="auto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横向分析：</w:t>
            </w:r>
          </w:p>
          <w:p w14:paraId="6EADD619">
            <w:pPr>
              <w:spacing w:line="480" w:lineRule="auto"/>
              <w:rPr>
                <w:rFonts w:ascii="宋体" w:hAnsi="宋体" w:eastAsia="宋体"/>
                <w:b/>
                <w:sz w:val="28"/>
                <w:szCs w:val="28"/>
              </w:rPr>
            </w:pP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80"/>
              <w:gridCol w:w="2776"/>
              <w:gridCol w:w="7568"/>
            </w:tblGrid>
            <w:tr w14:paraId="472C4E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0" w:type="dxa"/>
                </w:tcPr>
                <w:p w14:paraId="31F6E16C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</w:rPr>
                    <w:t>本册单元</w:t>
                  </w:r>
                </w:p>
              </w:tc>
              <w:tc>
                <w:tcPr>
                  <w:tcW w:w="2776" w:type="dxa"/>
                </w:tcPr>
                <w:p w14:paraId="02CB6A8A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</w:rPr>
                    <w:t>单元主题</w:t>
                  </w:r>
                </w:p>
              </w:tc>
              <w:tc>
                <w:tcPr>
                  <w:tcW w:w="7568" w:type="dxa"/>
                </w:tcPr>
                <w:p w14:paraId="5B5965B5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</w:rPr>
                    <w:t>单元目标</w:t>
                  </w:r>
                </w:p>
              </w:tc>
            </w:tr>
            <w:tr w14:paraId="6553C0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0" w:type="dxa"/>
                </w:tcPr>
                <w:p w14:paraId="7352309C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第一单元</w:t>
                  </w:r>
                </w:p>
              </w:tc>
              <w:tc>
                <w:tcPr>
                  <w:tcW w:w="2776" w:type="dxa"/>
                </w:tcPr>
                <w:p w14:paraId="1FE26F78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乡村生活</w:t>
                  </w:r>
                </w:p>
              </w:tc>
              <w:tc>
                <w:tcPr>
                  <w:tcW w:w="7568" w:type="dxa"/>
                </w:tcPr>
                <w:p w14:paraId="07BDE9F1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抓住关键语句，初步体会课文表达的思想感情。</w:t>
                  </w:r>
                </w:p>
              </w:tc>
            </w:tr>
            <w:tr w14:paraId="631486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0" w:type="dxa"/>
                </w:tcPr>
                <w:p w14:paraId="5068FCDD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第二单元</w:t>
                  </w:r>
                </w:p>
              </w:tc>
              <w:tc>
                <w:tcPr>
                  <w:tcW w:w="2776" w:type="dxa"/>
                </w:tcPr>
                <w:p w14:paraId="72E00857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自然与科技</w:t>
                  </w:r>
                </w:p>
              </w:tc>
              <w:tc>
                <w:tcPr>
                  <w:tcW w:w="7568" w:type="dxa"/>
                </w:tcPr>
                <w:p w14:paraId="63DB22D9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阅读时能提出不懂的问题，并试着解决。</w:t>
                  </w:r>
                </w:p>
              </w:tc>
            </w:tr>
            <w:tr w14:paraId="12565D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0" w:type="dxa"/>
                </w:tcPr>
                <w:p w14:paraId="7507C286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第三单元</w:t>
                  </w:r>
                </w:p>
              </w:tc>
              <w:tc>
                <w:tcPr>
                  <w:tcW w:w="2776" w:type="dxa"/>
                </w:tcPr>
                <w:p w14:paraId="4EA80BFA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综合性学习</w:t>
                  </w:r>
                </w:p>
              </w:tc>
              <w:tc>
                <w:tcPr>
                  <w:tcW w:w="7568" w:type="dxa"/>
                </w:tcPr>
                <w:p w14:paraId="6E37268F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初步了解现代诗的一些特点，体会诗歌表达的情感。</w:t>
                  </w:r>
                </w:p>
              </w:tc>
            </w:tr>
            <w:tr w14:paraId="7128B5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0" w:type="dxa"/>
                </w:tcPr>
                <w:p w14:paraId="19F26AF6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第四单元</w:t>
                  </w:r>
                </w:p>
              </w:tc>
              <w:tc>
                <w:tcPr>
                  <w:tcW w:w="2776" w:type="dxa"/>
                </w:tcPr>
                <w:p w14:paraId="4DEE154F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作家笔下的动物</w:t>
                  </w:r>
                </w:p>
              </w:tc>
              <w:tc>
                <w:tcPr>
                  <w:tcW w:w="7568" w:type="dxa"/>
                </w:tcPr>
                <w:p w14:paraId="1429A474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体会作家是如何表达对动物的感情的。</w:t>
                  </w:r>
                </w:p>
              </w:tc>
            </w:tr>
            <w:tr w14:paraId="0739C8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0" w:type="dxa"/>
                </w:tcPr>
                <w:p w14:paraId="27F99BC0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第五单元</w:t>
                  </w:r>
                </w:p>
              </w:tc>
              <w:tc>
                <w:tcPr>
                  <w:tcW w:w="2776" w:type="dxa"/>
                </w:tcPr>
                <w:p w14:paraId="1ACD3352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习作单元</w:t>
                  </w:r>
                </w:p>
              </w:tc>
              <w:tc>
                <w:tcPr>
                  <w:tcW w:w="7568" w:type="dxa"/>
                </w:tcPr>
                <w:p w14:paraId="764A94F5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了解课文按一定顺序写景物的方法。</w:t>
                  </w:r>
                </w:p>
              </w:tc>
            </w:tr>
            <w:tr w14:paraId="51EE8D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0" w:type="dxa"/>
                </w:tcPr>
                <w:p w14:paraId="6478F6C3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第六单元</w:t>
                  </w:r>
                </w:p>
              </w:tc>
              <w:tc>
                <w:tcPr>
                  <w:tcW w:w="2776" w:type="dxa"/>
                </w:tcPr>
                <w:p w14:paraId="1196113D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成长</w:t>
                  </w:r>
                </w:p>
              </w:tc>
              <w:tc>
                <w:tcPr>
                  <w:tcW w:w="7568" w:type="dxa"/>
                </w:tcPr>
                <w:p w14:paraId="00E87E5C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学习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把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握长课文的主要内容。</w:t>
                  </w:r>
                </w:p>
              </w:tc>
            </w:tr>
            <w:tr w14:paraId="1E6548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0" w:type="dxa"/>
                </w:tcPr>
                <w:p w14:paraId="5C41C762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第七单元</w:t>
                  </w:r>
                </w:p>
              </w:tc>
              <w:tc>
                <w:tcPr>
                  <w:tcW w:w="2776" w:type="dxa"/>
                </w:tcPr>
                <w:p w14:paraId="6D595B83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人物品质</w:t>
                  </w:r>
                </w:p>
              </w:tc>
              <w:tc>
                <w:tcPr>
                  <w:tcW w:w="7568" w:type="dxa"/>
                </w:tcPr>
                <w:p w14:paraId="469F8328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从人物的语言、动作等描写中感受人物的品质。</w:t>
                  </w:r>
                </w:p>
              </w:tc>
            </w:tr>
            <w:tr w14:paraId="71121C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0" w:type="dxa"/>
                </w:tcPr>
                <w:p w14:paraId="241A84A2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第八单元</w:t>
                  </w:r>
                </w:p>
              </w:tc>
              <w:tc>
                <w:tcPr>
                  <w:tcW w:w="2776" w:type="dxa"/>
                </w:tcPr>
                <w:p w14:paraId="07CECA9F">
                  <w:pPr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中外经典童话</w:t>
                  </w:r>
                </w:p>
              </w:tc>
              <w:tc>
                <w:tcPr>
                  <w:tcW w:w="7568" w:type="dxa"/>
                </w:tcPr>
                <w:p w14:paraId="0EFF7B3B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感受童话的奇妙，体会人物真善美的形象。</w:t>
                  </w:r>
                </w:p>
              </w:tc>
            </w:tr>
          </w:tbl>
          <w:p w14:paraId="0F7FD216">
            <w:pPr>
              <w:spacing w:line="480" w:lineRule="auto"/>
              <w:rPr>
                <w:rFonts w:ascii="宋体" w:hAnsi="宋体" w:eastAsia="宋体"/>
                <w:b/>
                <w:sz w:val="28"/>
                <w:szCs w:val="28"/>
              </w:rPr>
            </w:pPr>
          </w:p>
          <w:p w14:paraId="791820E0">
            <w:pPr>
              <w:tabs>
                <w:tab w:val="left" w:pos="10720"/>
              </w:tabs>
              <w:spacing w:line="560" w:lineRule="exact"/>
              <w:rPr>
                <w:rFonts w:ascii="仿宋" w:hAnsi="仿宋" w:eastAsia="仿宋" w:cs="仿宋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30CAF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3" w:hRule="atLeast"/>
        </w:trPr>
        <w:tc>
          <w:tcPr>
            <w:tcW w:w="1555" w:type="dxa"/>
          </w:tcPr>
          <w:p w14:paraId="40F80624"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教学方法</w:t>
            </w:r>
          </w:p>
          <w:p w14:paraId="026D1905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横纵分析</w:t>
            </w:r>
          </w:p>
        </w:tc>
        <w:tc>
          <w:tcPr>
            <w:tcW w:w="12350" w:type="dxa"/>
            <w:gridSpan w:val="9"/>
          </w:tcPr>
          <w:p w14:paraId="2D846644">
            <w:pPr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  <w:p w14:paraId="6CDFBD6E">
            <w:pPr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</w:p>
          <w:p w14:paraId="1A242E3D">
            <w:pPr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61"/>
              <w:gridCol w:w="1706"/>
              <w:gridCol w:w="3539"/>
              <w:gridCol w:w="2608"/>
              <w:gridCol w:w="2608"/>
            </w:tblGrid>
            <w:tr w14:paraId="35B9EE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61" w:type="dxa"/>
                </w:tcPr>
                <w:p w14:paraId="4E9B7FFD">
                  <w:pPr>
                    <w:spacing w:line="480" w:lineRule="auto"/>
                    <w:jc w:val="center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706" w:type="dxa"/>
                </w:tcPr>
                <w:p w14:paraId="02EF47D4">
                  <w:pPr>
                    <w:spacing w:line="480" w:lineRule="auto"/>
                    <w:jc w:val="center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3539" w:type="dxa"/>
                </w:tcPr>
                <w:p w14:paraId="30533365">
                  <w:pPr>
                    <w:spacing w:line="480" w:lineRule="auto"/>
                    <w:jc w:val="center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2608" w:type="dxa"/>
                </w:tcPr>
                <w:p w14:paraId="6D737568">
                  <w:pPr>
                    <w:spacing w:line="480" w:lineRule="auto"/>
                    <w:jc w:val="center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技能训练重点</w:t>
                  </w:r>
                </w:p>
              </w:tc>
              <w:tc>
                <w:tcPr>
                  <w:tcW w:w="2608" w:type="dxa"/>
                </w:tcPr>
                <w:p w14:paraId="1AC395DC">
                  <w:pPr>
                    <w:spacing w:line="480" w:lineRule="auto"/>
                    <w:ind w:firstLine="562" w:firstLineChars="200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训练方法</w:t>
                  </w:r>
                </w:p>
              </w:tc>
            </w:tr>
            <w:tr w14:paraId="62CD65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61" w:type="dxa"/>
                </w:tcPr>
                <w:p w14:paraId="79395E86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8"/>
                      <w:szCs w:val="28"/>
                    </w:rPr>
                    <w:t>三上第六单元</w:t>
                  </w:r>
                </w:p>
              </w:tc>
              <w:tc>
                <w:tcPr>
                  <w:tcW w:w="1706" w:type="dxa"/>
                </w:tcPr>
                <w:p w14:paraId="5DEFC3F7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8"/>
                      <w:szCs w:val="28"/>
                    </w:rPr>
                    <w:t>祖国山河</w:t>
                  </w:r>
                </w:p>
              </w:tc>
              <w:tc>
                <w:tcPr>
                  <w:tcW w:w="3539" w:type="dxa"/>
                </w:tcPr>
                <w:p w14:paraId="0A7BF305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8"/>
                      <w:szCs w:val="28"/>
                    </w:rPr>
                    <w:t>借助关键词，理解一段话的意思。</w:t>
                  </w:r>
                </w:p>
              </w:tc>
              <w:tc>
                <w:tcPr>
                  <w:tcW w:w="2608" w:type="dxa"/>
                </w:tcPr>
                <w:p w14:paraId="0AD6F788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分析课文的写作手法和语言特色。</w:t>
                  </w:r>
                </w:p>
              </w:tc>
              <w:tc>
                <w:tcPr>
                  <w:tcW w:w="2608" w:type="dxa"/>
                </w:tcPr>
                <w:p w14:paraId="0A09F070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鼓励学生在生活中观察和运用本单元所学的知识。</w:t>
                  </w:r>
                </w:p>
              </w:tc>
            </w:tr>
            <w:tr w14:paraId="6603AD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61" w:type="dxa"/>
                </w:tcPr>
                <w:p w14:paraId="32CB8EED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三下第四单元</w:t>
                  </w:r>
                </w:p>
              </w:tc>
              <w:tc>
                <w:tcPr>
                  <w:tcW w:w="1706" w:type="dxa"/>
                </w:tcPr>
                <w:p w14:paraId="37257684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留心观察</w:t>
                  </w:r>
                </w:p>
              </w:tc>
              <w:tc>
                <w:tcPr>
                  <w:tcW w:w="3539" w:type="dxa"/>
                </w:tcPr>
                <w:p w14:paraId="118AA843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借助关键词句概括一段话的大意。</w:t>
                  </w:r>
                </w:p>
              </w:tc>
              <w:tc>
                <w:tcPr>
                  <w:tcW w:w="2608" w:type="dxa"/>
                </w:tcPr>
                <w:p w14:paraId="66829960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“过程清楚”和“心情表达”兼备。</w:t>
                  </w:r>
                </w:p>
              </w:tc>
              <w:tc>
                <w:tcPr>
                  <w:tcW w:w="2608" w:type="dxa"/>
                </w:tcPr>
                <w:p w14:paraId="3F8BFF29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借助图表整理小实验的主要信息，按顺序写清过程。</w:t>
                  </w:r>
                </w:p>
              </w:tc>
            </w:tr>
            <w:tr w14:paraId="4B56CE4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61" w:type="dxa"/>
                </w:tcPr>
                <w:p w14:paraId="6FF4813A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四下第一单元</w:t>
                  </w:r>
                </w:p>
              </w:tc>
              <w:tc>
                <w:tcPr>
                  <w:tcW w:w="1706" w:type="dxa"/>
                </w:tcPr>
                <w:p w14:paraId="6C537257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乡村生活</w:t>
                  </w:r>
                </w:p>
              </w:tc>
              <w:tc>
                <w:tcPr>
                  <w:tcW w:w="3539" w:type="dxa"/>
                </w:tcPr>
                <w:p w14:paraId="64CDC0E9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抓住关键语句，初步体会课文表达的思想感情。</w:t>
                  </w:r>
                </w:p>
              </w:tc>
              <w:tc>
                <w:tcPr>
                  <w:tcW w:w="2608" w:type="dxa"/>
                </w:tcPr>
                <w:p w14:paraId="23BB3176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抓中心句，体会作者的情感。</w:t>
                  </w:r>
                </w:p>
              </w:tc>
              <w:tc>
                <w:tcPr>
                  <w:tcW w:w="2608" w:type="dxa"/>
                </w:tcPr>
                <w:p w14:paraId="4E6CF7AD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画思维导图梳理课文内容要点。</w:t>
                  </w:r>
                </w:p>
              </w:tc>
            </w:tr>
          </w:tbl>
          <w:p w14:paraId="5E654541">
            <w:pPr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  <w:p w14:paraId="3F0A66F9">
            <w:pPr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  <w:p w14:paraId="2CFD3055">
            <w:pPr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  <w:p w14:paraId="2D426D9D">
            <w:pPr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横向分析: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30"/>
              <w:gridCol w:w="3031"/>
              <w:gridCol w:w="3031"/>
              <w:gridCol w:w="3032"/>
            </w:tblGrid>
            <w:tr w14:paraId="650DEA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0" w:type="dxa"/>
                </w:tcPr>
                <w:p w14:paraId="49A3EB4E">
                  <w:pPr>
                    <w:spacing w:line="400" w:lineRule="exact"/>
                    <w:jc w:val="center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单元板块</w:t>
                  </w:r>
                </w:p>
              </w:tc>
              <w:tc>
                <w:tcPr>
                  <w:tcW w:w="3031" w:type="dxa"/>
                </w:tcPr>
                <w:p w14:paraId="5FBD6518">
                  <w:pPr>
                    <w:spacing w:line="400" w:lineRule="exact"/>
                    <w:jc w:val="center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课文重点与难点</w:t>
                  </w:r>
                </w:p>
              </w:tc>
              <w:tc>
                <w:tcPr>
                  <w:tcW w:w="3031" w:type="dxa"/>
                </w:tcPr>
                <w:p w14:paraId="65CBAB66">
                  <w:pPr>
                    <w:spacing w:line="400" w:lineRule="exact"/>
                    <w:jc w:val="center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3032" w:type="dxa"/>
                </w:tcPr>
                <w:p w14:paraId="0FE4E0FC">
                  <w:pPr>
                    <w:spacing w:line="400" w:lineRule="exact"/>
                    <w:jc w:val="center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教法</w:t>
                  </w:r>
                </w:p>
              </w:tc>
            </w:tr>
            <w:tr w14:paraId="723A3D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0" w:type="dxa"/>
                </w:tcPr>
                <w:p w14:paraId="73894DFB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《古诗三首》</w:t>
                  </w:r>
                </w:p>
              </w:tc>
              <w:tc>
                <w:tcPr>
                  <w:tcW w:w="3031" w:type="dxa"/>
                </w:tcPr>
                <w:p w14:paraId="2E12460C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1.有感情地朗读课文，背诵课文，默写古诗《宿新市徐公店》。</w:t>
                  </w:r>
                </w:p>
                <w:p w14:paraId="307DEDF6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2.借助注释理解诗句的意思，说出自己的体会。</w:t>
                  </w:r>
                </w:p>
              </w:tc>
              <w:tc>
                <w:tcPr>
                  <w:tcW w:w="3031" w:type="dxa"/>
                </w:tcPr>
                <w:p w14:paraId="66A72C28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读诗句，想画面，感受作者对田园生活的喜爱之情。</w:t>
                  </w:r>
                </w:p>
              </w:tc>
              <w:tc>
                <w:tcPr>
                  <w:tcW w:w="3032" w:type="dxa"/>
                </w:tcPr>
                <w:p w14:paraId="5A8E367E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先让学生读准字音、读通诗句，并尝试借助注释等初步理解诗歌大意；接着，进行疑难交流，引导学生利用注释、借助相关资料等理解诗句；最后，在理解的基础上，让学生有感情地朗读，并积累古诗。</w:t>
                  </w:r>
                </w:p>
              </w:tc>
            </w:tr>
            <w:tr w14:paraId="5E04E2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0" w:type="dxa"/>
                </w:tcPr>
                <w:p w14:paraId="72CCDBD7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《乡下人家》</w:t>
                  </w:r>
                </w:p>
              </w:tc>
              <w:tc>
                <w:tcPr>
                  <w:tcW w:w="3031" w:type="dxa"/>
                </w:tcPr>
                <w:p w14:paraId="7EF108B8">
                  <w:pPr>
                    <w:widowControl/>
                    <w:spacing w:line="560" w:lineRule="exact"/>
                    <w:jc w:val="lef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1.边读边想象画面，说出课文描写了哪些画面，和同学交流自己最喜欢的画面。</w:t>
                  </w:r>
                </w:p>
                <w:p w14:paraId="72E0293D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2.抓住关键词句，交流体会作者表达的情感。</w:t>
                  </w:r>
                </w:p>
              </w:tc>
              <w:tc>
                <w:tcPr>
                  <w:tcW w:w="3031" w:type="dxa"/>
                </w:tcPr>
                <w:p w14:paraId="4892D0D7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抓中心句，体会作者对乡下独特、迷人风景的喜爱之情。</w:t>
                  </w:r>
                </w:p>
              </w:tc>
              <w:tc>
                <w:tcPr>
                  <w:tcW w:w="3032" w:type="dxa"/>
                </w:tcPr>
                <w:p w14:paraId="4448EC25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先给足学生时间自由朗读，整体感知大意，再抓关键句了解每个自然段的内容，理清课文中写了哪些画面，在头脑中形成一幅整体的乡下人家。然后引导学生围绕泡泡图中提示的中心句，抓关键语句，深入探究最感兴趣的景致和生动形象的句子，想象画面，表达感受，体会乡下人家生活的独特、迷人。</w:t>
                  </w:r>
                </w:p>
              </w:tc>
            </w:tr>
            <w:tr w14:paraId="56CB4A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0" w:type="dxa"/>
                </w:tcPr>
                <w:p w14:paraId="37431EDA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《天窗》</w:t>
                  </w:r>
                </w:p>
              </w:tc>
              <w:tc>
                <w:tcPr>
                  <w:tcW w:w="3031" w:type="dxa"/>
                </w:tcPr>
                <w:p w14:paraId="31612235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1.默读课文，说出“天窗是孩子们唯一的慰藉”的原因。</w:t>
                  </w:r>
                </w:p>
                <w:p w14:paraId="18F3E3D5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2.有感情地朗读课文 ，抓住关键词句，交流体会天窗带给孩子们的快乐。</w:t>
                  </w:r>
                </w:p>
              </w:tc>
              <w:tc>
                <w:tcPr>
                  <w:tcW w:w="3031" w:type="dxa"/>
                </w:tcPr>
                <w:p w14:paraId="5F64B5EA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抓文中反复出现的语句，体会天窗带给乡下孩子的遐想与快乐。</w:t>
                  </w:r>
                </w:p>
              </w:tc>
              <w:tc>
                <w:tcPr>
                  <w:tcW w:w="3032" w:type="dxa"/>
                </w:tcPr>
                <w:p w14:paraId="63655BA2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在整体感知课文的基础上，围绕关键句“唯一的慰藉”讨论交流，联系上下文和生活体会乡下孩子的情感变化，把握住第5、7自然段最后一句话，读懂孩子们想象的“锐利”和“神奇”。</w:t>
                  </w:r>
                </w:p>
              </w:tc>
            </w:tr>
            <w:tr w14:paraId="6C2603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0" w:type="dxa"/>
                </w:tcPr>
                <w:p w14:paraId="63F2C6D5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《三月桃花水》</w:t>
                  </w:r>
                </w:p>
              </w:tc>
              <w:tc>
                <w:tcPr>
                  <w:tcW w:w="3031" w:type="dxa"/>
                </w:tcPr>
                <w:p w14:paraId="2A7CE085">
                  <w:pPr>
                    <w:numPr>
                      <w:ilvl w:val="0"/>
                      <w:numId w:val="1"/>
                    </w:num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有感情地朗读课文，体会语言的优美，读出作者对桃花水的喜爱、赞美之情。</w:t>
                  </w:r>
                </w:p>
                <w:p w14:paraId="5AAD216C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2..说出桃花水的特点，想象课文中描绘的美景，仿写画面。</w:t>
                  </w:r>
                </w:p>
                <w:p w14:paraId="39451A46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3031" w:type="dxa"/>
                </w:tcPr>
                <w:p w14:paraId="7059003E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体会文中优美的语言，感受作者对桃花水的喜爱和赞美之情。</w:t>
                  </w:r>
                </w:p>
              </w:tc>
              <w:tc>
                <w:tcPr>
                  <w:tcW w:w="3032" w:type="dxa"/>
                </w:tcPr>
                <w:p w14:paraId="05E7FAD3">
                  <w:pPr>
                    <w:spacing w:line="560" w:lineRule="exact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本文教学中，教师尽量放手，多给学生自主阅读、想象、朗读和体会的空间，点拨或提醒学生迁移运用抓关键句体会情感的方法。</w:t>
                  </w:r>
                </w:p>
              </w:tc>
            </w:tr>
          </w:tbl>
          <w:p w14:paraId="0F9A8F2E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6909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55" w:type="dxa"/>
            <w:vMerge w:val="restart"/>
          </w:tcPr>
          <w:p w14:paraId="05885B83"/>
          <w:p w14:paraId="31B7A796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单元教学目标</w:t>
            </w:r>
          </w:p>
          <w:p w14:paraId="19F599C1">
            <w:r>
              <w:rPr>
                <w:rFonts w:hint="eastAsia"/>
                <w:b/>
                <w:bCs/>
              </w:rPr>
              <w:t>单元作业目标</w:t>
            </w:r>
          </w:p>
        </w:tc>
        <w:tc>
          <w:tcPr>
            <w:tcW w:w="5103" w:type="dxa"/>
            <w:gridSpan w:val="6"/>
          </w:tcPr>
          <w:p w14:paraId="7AEE5C52">
            <w:r>
              <w:rPr>
                <w:rFonts w:hint="eastAsia"/>
                <w:b/>
                <w:bCs/>
              </w:rPr>
              <w:t>单元教学目标</w:t>
            </w:r>
          </w:p>
        </w:tc>
        <w:tc>
          <w:tcPr>
            <w:tcW w:w="1677" w:type="dxa"/>
            <w:gridSpan w:val="2"/>
          </w:tcPr>
          <w:p w14:paraId="4A10A64F">
            <w:r>
              <w:rPr>
                <w:rFonts w:hint="eastAsia"/>
                <w:b/>
                <w:bCs/>
              </w:rPr>
              <w:t>对应篇目</w:t>
            </w:r>
          </w:p>
        </w:tc>
        <w:tc>
          <w:tcPr>
            <w:tcW w:w="5570" w:type="dxa"/>
          </w:tcPr>
          <w:p w14:paraId="689EC830">
            <w:r>
              <w:rPr>
                <w:rFonts w:hint="eastAsia"/>
                <w:b/>
                <w:bCs/>
              </w:rPr>
              <w:t>单元作业目标</w:t>
            </w:r>
          </w:p>
        </w:tc>
      </w:tr>
      <w:tr w14:paraId="5DCA0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6" w:hRule="atLeast"/>
        </w:trPr>
        <w:tc>
          <w:tcPr>
            <w:tcW w:w="1555" w:type="dxa"/>
            <w:vMerge w:val="continue"/>
          </w:tcPr>
          <w:p w14:paraId="1E38B17D"/>
        </w:tc>
        <w:tc>
          <w:tcPr>
            <w:tcW w:w="5103" w:type="dxa"/>
            <w:gridSpan w:val="6"/>
          </w:tcPr>
          <w:p w14:paraId="7EAE5248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1.会按要求认、写重点字,读准多音字。</w:t>
            </w:r>
          </w:p>
          <w:p w14:paraId="03719968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2.有感情地朗读课文，背诵古诗，默写《宿新市徐公店》。</w:t>
            </w:r>
          </w:p>
          <w:p w14:paraId="436142E6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3.能借助注释理解诗句的意思，想象并说出诗词的画面。</w:t>
            </w:r>
          </w:p>
          <w:p w14:paraId="7FBDE0B9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4.边读边想象画面，说出课文描写了哪些画面，和同学交流自己最喜欢的画面。</w:t>
            </w:r>
          </w:p>
          <w:p w14:paraId="14C787EF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5.抓住关键词句，交流体会作者表达的情感。</w:t>
            </w:r>
          </w:p>
          <w:p w14:paraId="045D8D2A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6.有感情地朗读课文 ，抓住关键词句，交流体会天窗带给孩子们的快乐。</w:t>
            </w:r>
          </w:p>
          <w:p w14:paraId="79B8591B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7.有感情地朗读课文，体会语言的优美，读出作者对桃花水的喜爱、赞美之情。</w:t>
            </w:r>
          </w:p>
        </w:tc>
        <w:tc>
          <w:tcPr>
            <w:tcW w:w="1677" w:type="dxa"/>
            <w:gridSpan w:val="2"/>
          </w:tcPr>
          <w:p w14:paraId="783439D1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213040E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《古诗三首》</w:t>
            </w:r>
          </w:p>
          <w:p w14:paraId="54356DE4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ECC91EA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B812B72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100BCE4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《乡下人家》</w:t>
            </w:r>
          </w:p>
          <w:p w14:paraId="326FA9F9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A092BF5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975D328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《天窗》</w:t>
            </w:r>
          </w:p>
          <w:p w14:paraId="52FB052C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《三月桃花水》</w:t>
            </w:r>
          </w:p>
        </w:tc>
        <w:tc>
          <w:tcPr>
            <w:tcW w:w="5570" w:type="dxa"/>
          </w:tcPr>
          <w:p w14:paraId="3C011C4A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低阶目标：</w:t>
            </w:r>
          </w:p>
          <w:p w14:paraId="7E236F82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1.会按要求认、写重点生字，读准多音字。</w:t>
            </w:r>
          </w:p>
          <w:p w14:paraId="3523F3AC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2.能借助注释理解诗句的意思，说出自己的体会。</w:t>
            </w:r>
          </w:p>
          <w:p w14:paraId="051FC331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3.边读边想象画面，并根据课文中描绘的美景，仿写画面。</w:t>
            </w:r>
          </w:p>
          <w:p w14:paraId="114BE326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高阶目标：</w:t>
            </w:r>
          </w:p>
          <w:p w14:paraId="67D89460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4.抓住关键词句，交流体会作者表达的情感。</w:t>
            </w:r>
          </w:p>
          <w:p w14:paraId="5BA19DA9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8082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3" w:hRule="atLeast"/>
        </w:trPr>
        <w:tc>
          <w:tcPr>
            <w:tcW w:w="1555" w:type="dxa"/>
          </w:tcPr>
          <w:p w14:paraId="2D6F3CF2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基础知识点</w:t>
            </w:r>
          </w:p>
          <w:p w14:paraId="72E41AC5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技能训练点</w:t>
            </w:r>
          </w:p>
          <w:p w14:paraId="2453B67D">
            <w:r>
              <w:rPr>
                <w:rFonts w:hint="eastAsia"/>
                <w:b/>
                <w:bCs/>
              </w:rPr>
              <w:t>立德树人点</w:t>
            </w:r>
          </w:p>
        </w:tc>
        <w:tc>
          <w:tcPr>
            <w:tcW w:w="12350" w:type="dxa"/>
            <w:gridSpan w:val="9"/>
          </w:tcPr>
          <w:p w14:paraId="253450D7">
            <w:r>
              <w:rPr>
                <w:rFonts w:hint="eastAsia"/>
              </w:rPr>
              <w:drawing>
                <wp:inline distT="0" distB="0" distL="114300" distR="114300">
                  <wp:extent cx="7333615" cy="5000625"/>
                  <wp:effectExtent l="19050" t="0" r="635" b="0"/>
                  <wp:docPr id="1" name="图片 1" descr="QQ截图20250314113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QQ截图2025031411362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3615" cy="500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F00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  <w:vMerge w:val="restart"/>
          </w:tcPr>
          <w:p w14:paraId="25DFA4D4"/>
          <w:p w14:paraId="14057470">
            <w:r>
              <w:rPr>
                <w:rFonts w:hint="eastAsia"/>
                <w:b/>
                <w:bCs/>
              </w:rPr>
              <w:t>课时作业目标</w:t>
            </w:r>
          </w:p>
        </w:tc>
        <w:tc>
          <w:tcPr>
            <w:tcW w:w="1701" w:type="dxa"/>
            <w:gridSpan w:val="2"/>
          </w:tcPr>
          <w:p w14:paraId="719A5B14">
            <w:r>
              <w:rPr>
                <w:rFonts w:hint="eastAsia"/>
                <w:b/>
                <w:bCs/>
              </w:rPr>
              <w:t>课题</w:t>
            </w:r>
          </w:p>
        </w:tc>
        <w:tc>
          <w:tcPr>
            <w:tcW w:w="1104" w:type="dxa"/>
          </w:tcPr>
          <w:p w14:paraId="112893C1">
            <w:pPr>
              <w:widowControl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对应课时</w:t>
            </w:r>
          </w:p>
        </w:tc>
        <w:tc>
          <w:tcPr>
            <w:tcW w:w="9545" w:type="dxa"/>
            <w:gridSpan w:val="6"/>
          </w:tcPr>
          <w:p w14:paraId="20782E65">
            <w:r>
              <w:rPr>
                <w:rFonts w:hint="eastAsia"/>
                <w:b/>
                <w:bCs/>
              </w:rPr>
              <w:t>课时作业目标</w:t>
            </w:r>
          </w:p>
        </w:tc>
      </w:tr>
      <w:tr w14:paraId="70C1E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  <w:vMerge w:val="continue"/>
          </w:tcPr>
          <w:p w14:paraId="1DD746C2"/>
        </w:tc>
        <w:tc>
          <w:tcPr>
            <w:tcW w:w="1701" w:type="dxa"/>
            <w:gridSpan w:val="2"/>
          </w:tcPr>
          <w:p w14:paraId="763E063B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1.《古诗三首》</w:t>
            </w:r>
          </w:p>
          <w:p w14:paraId="741082FB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4" w:type="dxa"/>
          </w:tcPr>
          <w:p w14:paraId="378CA408">
            <w:pPr>
              <w:widowControl/>
              <w:spacing w:line="560" w:lineRule="exact"/>
              <w:ind w:firstLine="560" w:firstLineChars="2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  <w:p w14:paraId="1768ECE2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545" w:type="dxa"/>
            <w:gridSpan w:val="6"/>
          </w:tcPr>
          <w:p w14:paraId="5CC5CFB4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1.会按要求认、写本课重点生字。</w:t>
            </w:r>
          </w:p>
          <w:p w14:paraId="1397BA58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2.有感情地朗读课文，背诵古诗，默写《宿新市徐公店》。</w:t>
            </w:r>
          </w:p>
          <w:p w14:paraId="66ECE05E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3.能借助注释理解诗句的意思，想象并说出诗词的画面。</w:t>
            </w:r>
          </w:p>
          <w:p w14:paraId="221DD797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4、体会诗人对田园生活的热爱之情，分享并交流感受。</w:t>
            </w:r>
          </w:p>
        </w:tc>
      </w:tr>
      <w:tr w14:paraId="34612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  <w:vMerge w:val="continue"/>
          </w:tcPr>
          <w:p w14:paraId="1D48789A"/>
        </w:tc>
        <w:tc>
          <w:tcPr>
            <w:tcW w:w="1701" w:type="dxa"/>
            <w:gridSpan w:val="2"/>
          </w:tcPr>
          <w:p w14:paraId="4687509E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2.《乡下人家》</w:t>
            </w:r>
          </w:p>
        </w:tc>
        <w:tc>
          <w:tcPr>
            <w:tcW w:w="1104" w:type="dxa"/>
          </w:tcPr>
          <w:p w14:paraId="15562BA0">
            <w:pPr>
              <w:spacing w:line="560" w:lineRule="exact"/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9545" w:type="dxa"/>
            <w:gridSpan w:val="6"/>
          </w:tcPr>
          <w:p w14:paraId="078D1574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1.会按要求认、写本课重点生字词。</w:t>
            </w:r>
          </w:p>
          <w:p w14:paraId="3A111288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2.边读边想象画面，说出课文描写了哪些画面，和同学交流自己最喜欢的画面。</w:t>
            </w:r>
          </w:p>
          <w:p w14:paraId="60263C7E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3.抓住关键词句，交流体会作者表达的情感。</w:t>
            </w:r>
          </w:p>
          <w:p w14:paraId="1439936E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4.积累课文中生动形象的句子。</w:t>
            </w:r>
          </w:p>
        </w:tc>
      </w:tr>
      <w:tr w14:paraId="4EA8F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  <w:vMerge w:val="continue"/>
          </w:tcPr>
          <w:p w14:paraId="450083A5"/>
        </w:tc>
        <w:tc>
          <w:tcPr>
            <w:tcW w:w="1701" w:type="dxa"/>
            <w:gridSpan w:val="2"/>
          </w:tcPr>
          <w:p w14:paraId="3134F848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3.《天窗》</w:t>
            </w:r>
          </w:p>
        </w:tc>
        <w:tc>
          <w:tcPr>
            <w:tcW w:w="1104" w:type="dxa"/>
          </w:tcPr>
          <w:p w14:paraId="3671FCE4">
            <w:pPr>
              <w:spacing w:line="560" w:lineRule="exact"/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9545" w:type="dxa"/>
            <w:gridSpan w:val="6"/>
          </w:tcPr>
          <w:p w14:paraId="6B0D5487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1.会按要求认、写本课重点生字词，读准多音字。</w:t>
            </w:r>
          </w:p>
          <w:p w14:paraId="219D4E33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2.默读课文，说出“天窗是孩子们唯一的慰藉”的原因。</w:t>
            </w:r>
          </w:p>
          <w:p w14:paraId="6EFB7A9C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3.有感情地朗读课文 ，抓住关键词句，交流体会天窗带给孩子们的快乐。</w:t>
            </w:r>
          </w:p>
        </w:tc>
      </w:tr>
      <w:tr w14:paraId="05FA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  <w:vMerge w:val="continue"/>
          </w:tcPr>
          <w:p w14:paraId="1123563B"/>
        </w:tc>
        <w:tc>
          <w:tcPr>
            <w:tcW w:w="1701" w:type="dxa"/>
            <w:gridSpan w:val="2"/>
          </w:tcPr>
          <w:p w14:paraId="5DD39C2A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4.《三月桃花水》</w:t>
            </w:r>
          </w:p>
        </w:tc>
        <w:tc>
          <w:tcPr>
            <w:tcW w:w="1104" w:type="dxa"/>
          </w:tcPr>
          <w:p w14:paraId="672B14DB">
            <w:pPr>
              <w:spacing w:line="560" w:lineRule="exact"/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9545" w:type="dxa"/>
            <w:gridSpan w:val="6"/>
          </w:tcPr>
          <w:p w14:paraId="22938F77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1.会认本课重点生字，读准多音字。</w:t>
            </w:r>
          </w:p>
          <w:p w14:paraId="03A47ED2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2.有感情地朗读课文，体会语言的优美，读出作者对桃花水的喜爱、赞美之情。</w:t>
            </w:r>
          </w:p>
          <w:p w14:paraId="71482AC1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3.说出桃花水的特点，想象课文中描绘的美景，仿写画面。</w:t>
            </w:r>
          </w:p>
        </w:tc>
      </w:tr>
      <w:tr w14:paraId="5951B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  <w:vMerge w:val="restart"/>
          </w:tcPr>
          <w:p w14:paraId="42E9139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单元作业</w:t>
            </w:r>
          </w:p>
          <w:p w14:paraId="3B453411">
            <w:r>
              <w:rPr>
                <w:rFonts w:hint="eastAsia"/>
                <w:b/>
                <w:bCs/>
              </w:rPr>
              <w:t>重难点</w:t>
            </w:r>
          </w:p>
        </w:tc>
        <w:tc>
          <w:tcPr>
            <w:tcW w:w="1418" w:type="dxa"/>
          </w:tcPr>
          <w:p w14:paraId="531D076D">
            <w:r>
              <w:rPr>
                <w:rFonts w:hint="eastAsia"/>
                <w:b/>
                <w:bCs/>
              </w:rPr>
              <w:t>课题</w:t>
            </w:r>
          </w:p>
        </w:tc>
        <w:tc>
          <w:tcPr>
            <w:tcW w:w="2228" w:type="dxa"/>
            <w:gridSpan w:val="3"/>
          </w:tcPr>
          <w:p w14:paraId="37A0D8E9">
            <w:r>
              <w:rPr>
                <w:rFonts w:hint="eastAsia"/>
                <w:b/>
                <w:bCs/>
              </w:rPr>
              <w:t>作业重点</w:t>
            </w:r>
          </w:p>
        </w:tc>
        <w:tc>
          <w:tcPr>
            <w:tcW w:w="3134" w:type="dxa"/>
            <w:gridSpan w:val="4"/>
          </w:tcPr>
          <w:p w14:paraId="0FC3CD71">
            <w:r>
              <w:rPr>
                <w:rFonts w:hint="eastAsia"/>
                <w:b/>
                <w:bCs/>
              </w:rPr>
              <w:t>作业难点</w:t>
            </w:r>
          </w:p>
        </w:tc>
        <w:tc>
          <w:tcPr>
            <w:tcW w:w="5570" w:type="dxa"/>
          </w:tcPr>
          <w:p w14:paraId="66B159C2">
            <w:r>
              <w:rPr>
                <w:rFonts w:hint="eastAsia"/>
                <w:b/>
                <w:bCs/>
              </w:rPr>
              <w:t>设计意图</w:t>
            </w:r>
          </w:p>
        </w:tc>
      </w:tr>
      <w:tr w14:paraId="18051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  <w:vMerge w:val="continue"/>
          </w:tcPr>
          <w:p w14:paraId="17485913"/>
        </w:tc>
        <w:tc>
          <w:tcPr>
            <w:tcW w:w="1418" w:type="dxa"/>
          </w:tcPr>
          <w:p w14:paraId="771B3BB7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AAB5F56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C012315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1.《古诗三首》</w:t>
            </w:r>
          </w:p>
          <w:p w14:paraId="2EB13039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D410BCA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28" w:type="dxa"/>
            <w:gridSpan w:val="3"/>
            <w:vMerge w:val="restart"/>
          </w:tcPr>
          <w:p w14:paraId="158EB2F8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1.会按要求认、写重点生字、词语，读准多音字。</w:t>
            </w:r>
          </w:p>
          <w:p w14:paraId="077F44EF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2.能借助注释理解诗句的意思，想象并说出诗词的画面，体会诗人对田园生活的热爱之情。</w:t>
            </w:r>
          </w:p>
          <w:p w14:paraId="0113AC83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3.边读边想象画面，说出课文描写了哪些画面，和同学交流自己最喜欢的画面。</w:t>
            </w:r>
          </w:p>
          <w:p w14:paraId="756628B8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4.抓住关键词句，交流体会天窗带给孩子们的快乐。</w:t>
            </w:r>
          </w:p>
          <w:p w14:paraId="71297E7D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5.有感情地朗读课文，体会语言的优美，读出作者对桃花水的喜爱、赞美之情。</w:t>
            </w:r>
          </w:p>
          <w:p w14:paraId="0F404B4F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4" w:type="dxa"/>
            <w:gridSpan w:val="4"/>
            <w:vMerge w:val="restart"/>
          </w:tcPr>
          <w:p w14:paraId="7A733F3A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1.能查找资料加深对课文和诗句内容的理解。</w:t>
            </w:r>
          </w:p>
          <w:p w14:paraId="76942443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2.在感知画面的基础上，指导学生抓景物位置提炼关键词，给场景配图、取名。</w:t>
            </w:r>
          </w:p>
          <w:p w14:paraId="682BC6D5">
            <w:pPr>
              <w:widowControl/>
              <w:spacing w:line="56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3.通过读文和思维导图的梳理，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让孩子体会到想象是在真实看到的事物基础上产生的，两者之间是有联系的。</w:t>
            </w:r>
          </w:p>
          <w:p w14:paraId="1859CB17">
            <w:pPr>
              <w:widowControl/>
              <w:spacing w:line="56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4.在读中感受三月桃花水的韵味，感受散文文字的优美和意境的清新。</w:t>
            </w:r>
          </w:p>
          <w:p w14:paraId="11903E91">
            <w:pPr>
              <w:widowControl/>
              <w:spacing w:line="56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  <w:p w14:paraId="5B6FC312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70" w:type="dxa"/>
          </w:tcPr>
          <w:p w14:paraId="4A781096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1.帮助学生巩固本单元基础字词。</w:t>
            </w:r>
          </w:p>
          <w:p w14:paraId="6183235F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F443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  <w:vMerge w:val="continue"/>
          </w:tcPr>
          <w:p w14:paraId="3B0AA39E"/>
        </w:tc>
        <w:tc>
          <w:tcPr>
            <w:tcW w:w="1418" w:type="dxa"/>
          </w:tcPr>
          <w:p w14:paraId="635B8CB3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31A2C99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2.《乡下人家》</w:t>
            </w:r>
          </w:p>
        </w:tc>
        <w:tc>
          <w:tcPr>
            <w:tcW w:w="2228" w:type="dxa"/>
            <w:gridSpan w:val="3"/>
            <w:vMerge w:val="continue"/>
          </w:tcPr>
          <w:p w14:paraId="365F98B7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4" w:type="dxa"/>
            <w:gridSpan w:val="4"/>
            <w:vMerge w:val="continue"/>
          </w:tcPr>
          <w:p w14:paraId="4D5EA0DD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70" w:type="dxa"/>
          </w:tcPr>
          <w:p w14:paraId="0371A971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绘制思维导图能有效帮助学生理清文章脉络。</w:t>
            </w:r>
          </w:p>
          <w:p w14:paraId="3A90643F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7FA0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  <w:vMerge w:val="continue"/>
          </w:tcPr>
          <w:p w14:paraId="17CC2C40"/>
        </w:tc>
        <w:tc>
          <w:tcPr>
            <w:tcW w:w="1418" w:type="dxa"/>
          </w:tcPr>
          <w:p w14:paraId="20616038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DAA3132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3.《天窗》</w:t>
            </w:r>
          </w:p>
        </w:tc>
        <w:tc>
          <w:tcPr>
            <w:tcW w:w="2228" w:type="dxa"/>
            <w:gridSpan w:val="3"/>
            <w:vMerge w:val="continue"/>
          </w:tcPr>
          <w:p w14:paraId="57417C2C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4" w:type="dxa"/>
            <w:gridSpan w:val="4"/>
            <w:vMerge w:val="continue"/>
          </w:tcPr>
          <w:p w14:paraId="62CF3B22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70" w:type="dxa"/>
          </w:tcPr>
          <w:p w14:paraId="42AA5513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学生会从读中感受到课文的韵味，增强鉴别美的能力，提高语感。</w:t>
            </w:r>
          </w:p>
        </w:tc>
      </w:tr>
      <w:tr w14:paraId="76DB0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55" w:type="dxa"/>
            <w:vMerge w:val="continue"/>
          </w:tcPr>
          <w:p w14:paraId="1856CD26"/>
        </w:tc>
        <w:tc>
          <w:tcPr>
            <w:tcW w:w="1418" w:type="dxa"/>
          </w:tcPr>
          <w:p w14:paraId="6667DC66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4.《三月桃花水》</w:t>
            </w:r>
          </w:p>
        </w:tc>
        <w:tc>
          <w:tcPr>
            <w:tcW w:w="2228" w:type="dxa"/>
            <w:gridSpan w:val="3"/>
            <w:vMerge w:val="continue"/>
          </w:tcPr>
          <w:p w14:paraId="17CE2161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4" w:type="dxa"/>
            <w:gridSpan w:val="4"/>
            <w:vMerge w:val="continue"/>
          </w:tcPr>
          <w:p w14:paraId="7ACD1E37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70" w:type="dxa"/>
          </w:tcPr>
          <w:p w14:paraId="0BBFA5A5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190B496B">
      <w:pPr>
        <w:ind w:firstLine="5673" w:firstLineChars="2700"/>
        <w:rPr>
          <w:b/>
          <w:bCs/>
        </w:rPr>
      </w:pPr>
      <w:r>
        <w:rPr>
          <w:rFonts w:hint="eastAsia"/>
          <w:b/>
          <w:bCs/>
        </w:rPr>
        <w:t>单元作业主题设计</w:t>
      </w:r>
    </w:p>
    <w:tbl>
      <w:tblPr>
        <w:tblStyle w:val="6"/>
        <w:tblW w:w="14372" w:type="dxa"/>
        <w:tblInd w:w="-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493"/>
        <w:gridCol w:w="6670"/>
        <w:gridCol w:w="1701"/>
        <w:gridCol w:w="3402"/>
      </w:tblGrid>
      <w:tr w14:paraId="4E523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6" w:type="dxa"/>
            <w:vAlign w:val="center"/>
          </w:tcPr>
          <w:p w14:paraId="75979934"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主要情景</w:t>
            </w:r>
          </w:p>
        </w:tc>
        <w:tc>
          <w:tcPr>
            <w:tcW w:w="1493" w:type="dxa"/>
            <w:vAlign w:val="center"/>
          </w:tcPr>
          <w:p w14:paraId="317DCA15"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作业主题</w:t>
            </w:r>
          </w:p>
        </w:tc>
        <w:tc>
          <w:tcPr>
            <w:tcW w:w="8371" w:type="dxa"/>
            <w:gridSpan w:val="2"/>
            <w:vAlign w:val="center"/>
          </w:tcPr>
          <w:p w14:paraId="26C2CA36"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主要“教—学—评”活动</w:t>
            </w:r>
          </w:p>
        </w:tc>
        <w:tc>
          <w:tcPr>
            <w:tcW w:w="3402" w:type="dxa"/>
            <w:vAlign w:val="center"/>
          </w:tcPr>
          <w:p w14:paraId="6B177F06"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语文要素</w:t>
            </w:r>
          </w:p>
        </w:tc>
      </w:tr>
      <w:tr w14:paraId="30D35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106" w:type="dxa"/>
            <w:vMerge w:val="restart"/>
            <w:vAlign w:val="center"/>
          </w:tcPr>
          <w:p w14:paraId="353BE6FA">
            <w:pPr>
              <w:spacing w:line="560" w:lineRule="exact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秀丽的乡村景色；惬意的乡村生活</w:t>
            </w:r>
          </w:p>
        </w:tc>
        <w:tc>
          <w:tcPr>
            <w:tcW w:w="1493" w:type="dxa"/>
            <w:vAlign w:val="center"/>
          </w:tcPr>
          <w:p w14:paraId="53B3C364">
            <w:pPr>
              <w:spacing w:line="560" w:lineRule="exact"/>
              <w:jc w:val="left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诗词酒花皆田园</w:t>
            </w:r>
          </w:p>
        </w:tc>
        <w:tc>
          <w:tcPr>
            <w:tcW w:w="6670" w:type="dxa"/>
            <w:vAlign w:val="center"/>
          </w:tcPr>
          <w:p w14:paraId="07067E82">
            <w:pPr>
              <w:spacing w:line="560" w:lineRule="exact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1.读一读：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有感情地朗读古诗。</w:t>
            </w:r>
          </w:p>
          <w:p w14:paraId="52DBEC4A">
            <w:pPr>
              <w:spacing w:line="560" w:lineRule="exact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说一说：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借助注释理解诗句的意思，说出自己的体会。</w:t>
            </w:r>
          </w:p>
          <w:p w14:paraId="3132354D">
            <w:pPr>
              <w:spacing w:line="560" w:lineRule="exact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3.背一背：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背诵古诗。</w:t>
            </w:r>
          </w:p>
          <w:p w14:paraId="05749378">
            <w:pPr>
              <w:spacing w:line="560" w:lineRule="exact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写一写：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默写《宿新市徐公店》。</w:t>
            </w:r>
          </w:p>
          <w:p w14:paraId="48112145">
            <w:pPr>
              <w:spacing w:line="560" w:lineRule="exact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通过朗读，让学生感受古诗的语言美，在朗读中体会诗的意境，并锻炼学生的鉴赏能力，进一步提升学生对文本的理解和感悟能力。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2FE66C77">
            <w:pPr>
              <w:spacing w:line="56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评选“我是小诗人”</w:t>
            </w:r>
          </w:p>
        </w:tc>
        <w:tc>
          <w:tcPr>
            <w:tcW w:w="3402" w:type="dxa"/>
            <w:vAlign w:val="center"/>
          </w:tcPr>
          <w:p w14:paraId="4A5D99B3">
            <w:pPr>
              <w:spacing w:line="560" w:lineRule="exact"/>
              <w:ind w:firstLine="560" w:firstLineChars="200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读诗句，想画面，感受作者对田园生活的喜爱之情。</w:t>
            </w:r>
          </w:p>
        </w:tc>
      </w:tr>
      <w:tr w14:paraId="7A79A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106" w:type="dxa"/>
            <w:vMerge w:val="continue"/>
            <w:vAlign w:val="center"/>
          </w:tcPr>
          <w:p w14:paraId="2C2E8686">
            <w:pPr>
              <w:spacing w:line="56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93" w:type="dxa"/>
            <w:vAlign w:val="center"/>
          </w:tcPr>
          <w:p w14:paraId="06342E66">
            <w:pPr>
              <w:spacing w:line="560" w:lineRule="exact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闲情逸致话农家</w:t>
            </w:r>
          </w:p>
        </w:tc>
        <w:tc>
          <w:tcPr>
            <w:tcW w:w="6670" w:type="dxa"/>
            <w:vAlign w:val="center"/>
          </w:tcPr>
          <w:p w14:paraId="7021DD7B">
            <w:pPr>
              <w:widowControl/>
              <w:numPr>
                <w:ilvl w:val="0"/>
                <w:numId w:val="2"/>
              </w:numPr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读一读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：有感情地朗读课文。</w:t>
            </w:r>
          </w:p>
          <w:p w14:paraId="555C846C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2.说一说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：在感知画面的基础上，指导学生抓景物位置提炼关键词、取名。</w:t>
            </w:r>
          </w:p>
          <w:p w14:paraId="19F60044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3.画一画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：给场景配图，并完成思维导图。</w:t>
            </w:r>
          </w:p>
          <w:p w14:paraId="0BE43158">
            <w:pPr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4.写一写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：抓有代表性的景物写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冬天乡下人家的景致。</w:t>
            </w:r>
          </w:p>
          <w:p w14:paraId="78DA58A4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使用思维导图能有效帮助学生理清文章脉络，在给图画取名中巩固“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抓景物位置提炼关键词取名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”的方法，迁移学法，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35B9AC51">
            <w:pPr>
              <w:spacing w:line="56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评选“朗读之星”“我是小画家”</w:t>
            </w:r>
          </w:p>
        </w:tc>
        <w:tc>
          <w:tcPr>
            <w:tcW w:w="3402" w:type="dxa"/>
            <w:vAlign w:val="center"/>
          </w:tcPr>
          <w:p w14:paraId="2BC9FB97">
            <w:pPr>
              <w:spacing w:line="560" w:lineRule="exact"/>
              <w:ind w:firstLine="560" w:firstLineChars="200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抓中心句，体会作者对乡下独特、迷人风景的喜爱之情。</w:t>
            </w:r>
          </w:p>
        </w:tc>
      </w:tr>
      <w:tr w14:paraId="518DF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06" w:type="dxa"/>
            <w:vMerge w:val="continue"/>
            <w:vAlign w:val="center"/>
          </w:tcPr>
          <w:p w14:paraId="0C0E399B">
            <w:pPr>
              <w:spacing w:line="56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93" w:type="dxa"/>
            <w:vAlign w:val="center"/>
          </w:tcPr>
          <w:p w14:paraId="3ABCFCF5">
            <w:pPr>
              <w:spacing w:line="560" w:lineRule="exact"/>
              <w:jc w:val="left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情丝遥想寄天窗</w:t>
            </w:r>
          </w:p>
        </w:tc>
        <w:tc>
          <w:tcPr>
            <w:tcW w:w="6670" w:type="dxa"/>
            <w:vAlign w:val="center"/>
          </w:tcPr>
          <w:p w14:paraId="6CDF7A1C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1.读一读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：有感情地朗读课文。</w:t>
            </w:r>
          </w:p>
          <w:p w14:paraId="172872C9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2.填一填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绘制思维导图，梳理：孩子们从天窗看到了什么，又想到了什么？</w:t>
            </w:r>
          </w:p>
          <w:p w14:paraId="37D95D8B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想一想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乘坐汽车、火车、飞机等交通工具时，透过小小的“天窗”，你看到了什么，又想到了什么？</w:t>
            </w:r>
          </w:p>
          <w:p w14:paraId="547697F3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3A9A753">
            <w:pPr>
              <w:widowControl/>
              <w:spacing w:line="560" w:lineRule="exact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通过思维导图中上下表格的对比，让孩子体会到想象是在真实看到的事物基础上产生的。在此基础上的写话训练既是对课文内容的迁移，也训练了学生的想象力。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5BFF4748">
            <w:pPr>
              <w:spacing w:line="56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评选“表达小能手”</w:t>
            </w:r>
          </w:p>
        </w:tc>
        <w:tc>
          <w:tcPr>
            <w:tcW w:w="3402" w:type="dxa"/>
            <w:vAlign w:val="center"/>
          </w:tcPr>
          <w:p w14:paraId="5109B1CC">
            <w:pPr>
              <w:spacing w:line="560" w:lineRule="exact"/>
              <w:ind w:firstLine="560" w:firstLineChars="200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抓文中反复出现的语句，体会天窗带给乡下孩子的遐想与快乐。</w:t>
            </w:r>
          </w:p>
        </w:tc>
      </w:tr>
      <w:tr w14:paraId="682FB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6" w:type="dxa"/>
            <w:vMerge w:val="continue"/>
            <w:vAlign w:val="center"/>
          </w:tcPr>
          <w:p w14:paraId="3C9F1D05">
            <w:pPr>
              <w:spacing w:line="56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93" w:type="dxa"/>
            <w:vAlign w:val="center"/>
          </w:tcPr>
          <w:p w14:paraId="3437C870">
            <w:pPr>
              <w:spacing w:line="560" w:lineRule="exact"/>
              <w:jc w:val="left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三月最美桃花水</w:t>
            </w:r>
          </w:p>
        </w:tc>
        <w:tc>
          <w:tcPr>
            <w:tcW w:w="6670" w:type="dxa"/>
            <w:vAlign w:val="center"/>
          </w:tcPr>
          <w:p w14:paraId="6337256F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1.读一读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：有感情地朗读散文。</w:t>
            </w:r>
          </w:p>
          <w:p w14:paraId="5BF220C9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2.说一说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：作者是怎样从“视觉”和“听觉”两方面写“三月桃花水”的。</w:t>
            </w:r>
          </w:p>
          <w:p w14:paraId="50A1E33F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3.记一记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：摘抄文中优美的语句，感受作者对美好春光的喜爱。</w:t>
            </w:r>
          </w:p>
          <w:p w14:paraId="722CD975">
            <w:pPr>
              <w:spacing w:line="560" w:lineRule="exact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“读书百遍，其义自见”，美美地朗读会让学生从读中感受到散文的韵味，使学生与诗人的情感产生共鸣。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1C1C4DEE">
            <w:pPr>
              <w:spacing w:line="56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评选“朗读之星”</w:t>
            </w:r>
          </w:p>
        </w:tc>
        <w:tc>
          <w:tcPr>
            <w:tcW w:w="3402" w:type="dxa"/>
            <w:vAlign w:val="center"/>
          </w:tcPr>
          <w:p w14:paraId="0D3FA141">
            <w:pPr>
              <w:spacing w:line="560" w:lineRule="exact"/>
              <w:ind w:firstLine="560" w:firstLineChars="200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体会文中优美的语言，感受作者对桃花水的喜爱和赞美之情。</w:t>
            </w:r>
          </w:p>
        </w:tc>
      </w:tr>
    </w:tbl>
    <w:p w14:paraId="149581F0">
      <w:pPr>
        <w:spacing w:line="56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5F1C22"/>
    <w:multiLevelType w:val="singleLevel"/>
    <w:tmpl w:val="945F1C2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C89AD07"/>
    <w:multiLevelType w:val="singleLevel"/>
    <w:tmpl w:val="FC89AD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RmZWQwZTg1N2FkOWJjODE2ZjFkOTRjOGFjYjBkZWUifQ=="/>
  </w:docVars>
  <w:rsids>
    <w:rsidRoot w:val="00A77C73"/>
    <w:rsid w:val="000217F3"/>
    <w:rsid w:val="00157949"/>
    <w:rsid w:val="00190D40"/>
    <w:rsid w:val="001D31FA"/>
    <w:rsid w:val="001E74CD"/>
    <w:rsid w:val="00295AC6"/>
    <w:rsid w:val="00485CF5"/>
    <w:rsid w:val="004F189B"/>
    <w:rsid w:val="00506BD0"/>
    <w:rsid w:val="005629DF"/>
    <w:rsid w:val="005A7916"/>
    <w:rsid w:val="00752B0A"/>
    <w:rsid w:val="007F6AAD"/>
    <w:rsid w:val="008B7961"/>
    <w:rsid w:val="0093308A"/>
    <w:rsid w:val="00A77C73"/>
    <w:rsid w:val="00A82D68"/>
    <w:rsid w:val="00BA4942"/>
    <w:rsid w:val="00CC549F"/>
    <w:rsid w:val="00F37484"/>
    <w:rsid w:val="01FD609D"/>
    <w:rsid w:val="03772421"/>
    <w:rsid w:val="03B86720"/>
    <w:rsid w:val="03E07A24"/>
    <w:rsid w:val="03FA6F6F"/>
    <w:rsid w:val="044F5560"/>
    <w:rsid w:val="056B3FDB"/>
    <w:rsid w:val="05B622F7"/>
    <w:rsid w:val="06FD08ED"/>
    <w:rsid w:val="071874D5"/>
    <w:rsid w:val="07762B7A"/>
    <w:rsid w:val="07DB4FA3"/>
    <w:rsid w:val="08823E28"/>
    <w:rsid w:val="0A36039E"/>
    <w:rsid w:val="0B662F05"/>
    <w:rsid w:val="0BA75DAF"/>
    <w:rsid w:val="0C5E598A"/>
    <w:rsid w:val="0CB63A18"/>
    <w:rsid w:val="0DA25D4B"/>
    <w:rsid w:val="0E820056"/>
    <w:rsid w:val="0F1242BB"/>
    <w:rsid w:val="10D91A83"/>
    <w:rsid w:val="10FD39C4"/>
    <w:rsid w:val="126F6B43"/>
    <w:rsid w:val="130A27E2"/>
    <w:rsid w:val="135E16CA"/>
    <w:rsid w:val="157E0E4B"/>
    <w:rsid w:val="15F80BFE"/>
    <w:rsid w:val="16192964"/>
    <w:rsid w:val="16C17241"/>
    <w:rsid w:val="179509C8"/>
    <w:rsid w:val="18DF439E"/>
    <w:rsid w:val="1A1D50D7"/>
    <w:rsid w:val="1A40686B"/>
    <w:rsid w:val="1AB0233D"/>
    <w:rsid w:val="1B375D24"/>
    <w:rsid w:val="1B875C1D"/>
    <w:rsid w:val="1BCE6172"/>
    <w:rsid w:val="1C4F52EF"/>
    <w:rsid w:val="1C581605"/>
    <w:rsid w:val="1C585499"/>
    <w:rsid w:val="1D1F1474"/>
    <w:rsid w:val="1E4F5A7B"/>
    <w:rsid w:val="1E5866DD"/>
    <w:rsid w:val="1F1D38B7"/>
    <w:rsid w:val="20280331"/>
    <w:rsid w:val="20450563"/>
    <w:rsid w:val="20D12777"/>
    <w:rsid w:val="21C5052E"/>
    <w:rsid w:val="222D60D3"/>
    <w:rsid w:val="22D8603F"/>
    <w:rsid w:val="23580F2E"/>
    <w:rsid w:val="23D34A58"/>
    <w:rsid w:val="23F86252"/>
    <w:rsid w:val="240B0229"/>
    <w:rsid w:val="241A61E3"/>
    <w:rsid w:val="24565E52"/>
    <w:rsid w:val="25F767DC"/>
    <w:rsid w:val="264D3013"/>
    <w:rsid w:val="26A56376"/>
    <w:rsid w:val="28B21833"/>
    <w:rsid w:val="28B43832"/>
    <w:rsid w:val="29AC7544"/>
    <w:rsid w:val="2A1A6F3D"/>
    <w:rsid w:val="2A2F2CEA"/>
    <w:rsid w:val="2B2D4D8A"/>
    <w:rsid w:val="2B4952F7"/>
    <w:rsid w:val="2B57240E"/>
    <w:rsid w:val="2B5A61A0"/>
    <w:rsid w:val="2C0D6615"/>
    <w:rsid w:val="2D104627"/>
    <w:rsid w:val="2D9D235F"/>
    <w:rsid w:val="2E55476B"/>
    <w:rsid w:val="2EA129AE"/>
    <w:rsid w:val="2EF81EC8"/>
    <w:rsid w:val="2F300FB0"/>
    <w:rsid w:val="2FBC24CB"/>
    <w:rsid w:val="32470AEB"/>
    <w:rsid w:val="328E04C8"/>
    <w:rsid w:val="33474490"/>
    <w:rsid w:val="339A4C4A"/>
    <w:rsid w:val="34024C0E"/>
    <w:rsid w:val="342C7F98"/>
    <w:rsid w:val="34BC7DD7"/>
    <w:rsid w:val="34C0409A"/>
    <w:rsid w:val="35174688"/>
    <w:rsid w:val="35E7103A"/>
    <w:rsid w:val="36590DED"/>
    <w:rsid w:val="3701402A"/>
    <w:rsid w:val="37296A11"/>
    <w:rsid w:val="37E065B7"/>
    <w:rsid w:val="3AD9074E"/>
    <w:rsid w:val="3AFD61EB"/>
    <w:rsid w:val="3BCB0097"/>
    <w:rsid w:val="3C1B4FCE"/>
    <w:rsid w:val="3C432323"/>
    <w:rsid w:val="3D764477"/>
    <w:rsid w:val="3DA52210"/>
    <w:rsid w:val="3E5B6E77"/>
    <w:rsid w:val="3E6B0A21"/>
    <w:rsid w:val="3F2F3033"/>
    <w:rsid w:val="3F7942AE"/>
    <w:rsid w:val="4113465B"/>
    <w:rsid w:val="411C3143"/>
    <w:rsid w:val="413E0D8C"/>
    <w:rsid w:val="41DF2E37"/>
    <w:rsid w:val="41ED551A"/>
    <w:rsid w:val="43B35ED7"/>
    <w:rsid w:val="44580936"/>
    <w:rsid w:val="44DC1567"/>
    <w:rsid w:val="44EE0B22"/>
    <w:rsid w:val="45036AF3"/>
    <w:rsid w:val="45CB6AA2"/>
    <w:rsid w:val="464473C4"/>
    <w:rsid w:val="464E6959"/>
    <w:rsid w:val="47134FE8"/>
    <w:rsid w:val="47A3011A"/>
    <w:rsid w:val="47A62811"/>
    <w:rsid w:val="47D71CE3"/>
    <w:rsid w:val="482F7BFF"/>
    <w:rsid w:val="49A71944"/>
    <w:rsid w:val="4A1E617D"/>
    <w:rsid w:val="4A396B13"/>
    <w:rsid w:val="4A9F3697"/>
    <w:rsid w:val="4AD74AE8"/>
    <w:rsid w:val="4CE558EE"/>
    <w:rsid w:val="4E15213E"/>
    <w:rsid w:val="4E6C351A"/>
    <w:rsid w:val="4F8D5A54"/>
    <w:rsid w:val="50136FCE"/>
    <w:rsid w:val="50A070CA"/>
    <w:rsid w:val="51A26791"/>
    <w:rsid w:val="52083E5F"/>
    <w:rsid w:val="546E5452"/>
    <w:rsid w:val="54D2203E"/>
    <w:rsid w:val="54E532CC"/>
    <w:rsid w:val="55092B44"/>
    <w:rsid w:val="559D43FA"/>
    <w:rsid w:val="55E07095"/>
    <w:rsid w:val="563A433F"/>
    <w:rsid w:val="564C7BCE"/>
    <w:rsid w:val="57474A34"/>
    <w:rsid w:val="5870229A"/>
    <w:rsid w:val="58E32A6C"/>
    <w:rsid w:val="59933B36"/>
    <w:rsid w:val="5B341A4C"/>
    <w:rsid w:val="5B51391D"/>
    <w:rsid w:val="5C763BF7"/>
    <w:rsid w:val="5CD526CC"/>
    <w:rsid w:val="5D2644D5"/>
    <w:rsid w:val="5D8F4F70"/>
    <w:rsid w:val="5E6F4373"/>
    <w:rsid w:val="5F037C2E"/>
    <w:rsid w:val="5FE61094"/>
    <w:rsid w:val="5FFA67D6"/>
    <w:rsid w:val="608A0BC2"/>
    <w:rsid w:val="613D1187"/>
    <w:rsid w:val="6175447D"/>
    <w:rsid w:val="619146C6"/>
    <w:rsid w:val="62E35C6A"/>
    <w:rsid w:val="63464FA9"/>
    <w:rsid w:val="652F37E3"/>
    <w:rsid w:val="65442AE4"/>
    <w:rsid w:val="65AC1135"/>
    <w:rsid w:val="66043DD9"/>
    <w:rsid w:val="665125AC"/>
    <w:rsid w:val="668D4017"/>
    <w:rsid w:val="66C308B8"/>
    <w:rsid w:val="66C44E7D"/>
    <w:rsid w:val="676E3FB5"/>
    <w:rsid w:val="677A5B20"/>
    <w:rsid w:val="681D0A33"/>
    <w:rsid w:val="687A05CB"/>
    <w:rsid w:val="69016BFA"/>
    <w:rsid w:val="6923262A"/>
    <w:rsid w:val="69413295"/>
    <w:rsid w:val="69703856"/>
    <w:rsid w:val="6A3D02EA"/>
    <w:rsid w:val="6ADF6E0B"/>
    <w:rsid w:val="6B0A032C"/>
    <w:rsid w:val="6B5C5A54"/>
    <w:rsid w:val="6C10555B"/>
    <w:rsid w:val="6CDC4AA9"/>
    <w:rsid w:val="6D1159A2"/>
    <w:rsid w:val="6F6A3147"/>
    <w:rsid w:val="71831E67"/>
    <w:rsid w:val="724822A2"/>
    <w:rsid w:val="72A41FF1"/>
    <w:rsid w:val="72B816E4"/>
    <w:rsid w:val="73AF1A71"/>
    <w:rsid w:val="73D1187B"/>
    <w:rsid w:val="74706A4D"/>
    <w:rsid w:val="74806F69"/>
    <w:rsid w:val="74DA33FF"/>
    <w:rsid w:val="753C2EB5"/>
    <w:rsid w:val="75994786"/>
    <w:rsid w:val="76232EAA"/>
    <w:rsid w:val="763A4DB6"/>
    <w:rsid w:val="77E31CE9"/>
    <w:rsid w:val="77E75F9C"/>
    <w:rsid w:val="790E52BB"/>
    <w:rsid w:val="791F1447"/>
    <w:rsid w:val="79EA1A37"/>
    <w:rsid w:val="7A6A30D0"/>
    <w:rsid w:val="7CA43FDB"/>
    <w:rsid w:val="7CB225D2"/>
    <w:rsid w:val="7D521E93"/>
    <w:rsid w:val="7EF1798B"/>
    <w:rsid w:val="7F7906C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16</Pages>
  <Words>1747</Words>
  <Characters>1759</Characters>
  <Lines>30</Lines>
  <Paragraphs>8</Paragraphs>
  <TotalTime>26</TotalTime>
  <ScaleCrop>false</ScaleCrop>
  <LinksUpToDate>false</LinksUpToDate>
  <CharactersWithSpaces>1787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2024-09-23T06:56:00Z</dcterms:created>
  <dc:creator>倩 张</dc:creator>
  <cp:lastModifiedBy>ydd</cp:lastModifiedBy>
  <dcterms:modified xsi:type="dcterms:W3CDTF">2026-07-01T08:11:46Z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FD5FF019070546C2B74B1105936D9350_12</vt:lpwstr>
  </property>
  <property fmtid="{D5CDD505-2E9C-101B-9397-08002B2CF9AE}" pid="4" name="KSOTemplateDocerSaveRecord">
    <vt:lpwstr>eyJoZGlkIjoiOGY3MWEzYTIwMDMwMDlmZjgxMjY2MzgzNzFiZTEwMTEiLCJ1c2VySWQiOiI2MzkzNzU2MDUifQ==</vt:lpwstr>
  </property>
</Properties>
</file>