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0F06D">
      <w:pPr>
        <w:jc w:val="center"/>
        <w:rPr>
          <w:rFonts w:hint="eastAsia" w:ascii="黑体" w:hAnsi="黑体" w:eastAsia="黑体"/>
          <w:b/>
          <w:sz w:val="52"/>
          <w:szCs w:val="52"/>
        </w:rPr>
      </w:pPr>
      <w:r>
        <w:rPr>
          <w:rFonts w:ascii="黑体" w:hAnsi="黑体" w:eastAsia="黑体"/>
          <w:b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18415</wp:posOffset>
            </wp:positionV>
            <wp:extent cx="8789670" cy="5233035"/>
            <wp:effectExtent l="0" t="0" r="11430" b="5715"/>
            <wp:wrapNone/>
            <wp:docPr id="3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967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37766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09EF2A39">
      <w:pPr>
        <w:jc w:val="both"/>
        <w:rPr>
          <w:rFonts w:hint="eastAsia" w:ascii="黑体" w:hAnsi="黑体" w:eastAsia="黑体"/>
          <w:b/>
          <w:sz w:val="52"/>
          <w:szCs w:val="52"/>
        </w:rPr>
      </w:pPr>
    </w:p>
    <w:p w14:paraId="4C775F25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四年级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下</w:t>
      </w:r>
      <w:r>
        <w:rPr>
          <w:rFonts w:hint="eastAsia" w:ascii="黑体" w:hAnsi="黑体" w:eastAsia="黑体" w:cs="黑体"/>
          <w:b/>
          <w:sz w:val="52"/>
          <w:szCs w:val="52"/>
        </w:rPr>
        <w:t>册第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二</w:t>
      </w:r>
      <w:r>
        <w:rPr>
          <w:rFonts w:hint="eastAsia" w:ascii="黑体" w:hAnsi="黑体" w:eastAsia="黑体" w:cs="黑体"/>
          <w:b/>
          <w:sz w:val="52"/>
          <w:szCs w:val="52"/>
        </w:rPr>
        <w:t>单元</w:t>
      </w:r>
    </w:p>
    <w:p w14:paraId="697CF52D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单元作业设计</w:t>
      </w:r>
    </w:p>
    <w:p w14:paraId="2436C8C0">
      <w:pPr>
        <w:jc w:val="center"/>
        <w:rPr>
          <w:rFonts w:hint="eastAsia" w:ascii="黑体" w:hAnsi="黑体" w:eastAsia="黑体" w:cs="黑体"/>
          <w:b/>
          <w:sz w:val="72"/>
          <w:szCs w:val="72"/>
          <w:lang w:eastAsia="zh-CN"/>
        </w:rPr>
      </w:pPr>
      <w:r>
        <w:rPr>
          <w:rFonts w:hint="eastAsia" w:ascii="黑体" w:hAnsi="黑体" w:eastAsia="黑体" w:cs="黑体"/>
          <w:b/>
          <w:sz w:val="72"/>
          <w:szCs w:val="72"/>
          <w:lang w:eastAsia="zh-CN"/>
        </w:rPr>
        <w:t>探秘自然科学之旅</w:t>
      </w:r>
    </w:p>
    <w:p w14:paraId="42C48DD5">
      <w:pPr>
        <w:rPr>
          <w:rFonts w:hint="eastAsia" w:ascii="黑体" w:hAnsi="黑体" w:eastAsia="黑体" w:cs="黑体"/>
        </w:rPr>
      </w:pPr>
    </w:p>
    <w:p w14:paraId="6EF22120">
      <w:pPr>
        <w:jc w:val="center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城子河小学    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于丹丹</w:t>
      </w:r>
    </w:p>
    <w:p w14:paraId="24707B0E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297F38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594E8DD3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（四年级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/>
          <w:sz w:val="32"/>
          <w:szCs w:val="32"/>
        </w:rPr>
        <w:t>单元）单元整体作业设计框架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388"/>
        <w:gridCol w:w="774"/>
        <w:gridCol w:w="487"/>
        <w:gridCol w:w="753"/>
        <w:gridCol w:w="1175"/>
        <w:gridCol w:w="502"/>
        <w:gridCol w:w="5613"/>
      </w:tblGrid>
      <w:tr w14:paraId="705A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8EBF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</w:tcPr>
          <w:p w14:paraId="09A69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探索自然科学之旅</w:t>
            </w:r>
          </w:p>
        </w:tc>
        <w:tc>
          <w:tcPr>
            <w:tcW w:w="2415" w:type="dxa"/>
            <w:gridSpan w:val="3"/>
          </w:tcPr>
          <w:p w14:paraId="682F0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</w:tcPr>
          <w:p w14:paraId="08B48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思辨性阅读与表达</w:t>
            </w:r>
          </w:p>
        </w:tc>
      </w:tr>
      <w:tr w14:paraId="60C6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0154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8"/>
          </w:tcPr>
          <w:p w14:paraId="1BE05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阅读时能提出不懂的问题，并试着解决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展开奇思妙想，写一写自己想发明的东西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</w:tc>
      </w:tr>
      <w:tr w14:paraId="39394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2721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8"/>
          </w:tcPr>
          <w:p w14:paraId="6722E59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琥珀  6.飞向蓝天的恐龙 7.纳米技术就在我们身边 8.千年梦圆在今朝  口语交际：说新闻</w:t>
            </w:r>
          </w:p>
          <w:p w14:paraId="15069C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习作：我的奇思妙想  语文园地  快乐读书吧</w:t>
            </w:r>
          </w:p>
        </w:tc>
      </w:tr>
      <w:tr w14:paraId="522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555" w:type="dxa"/>
          </w:tcPr>
          <w:p w14:paraId="13D69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8"/>
          </w:tcPr>
          <w:p w14:paraId="A023E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一、单元主题分析</w:t>
            </w:r>
          </w:p>
          <w:p w14:paraId="4819EFE5">
            <w:pPr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选编的《琥珀》《飞向蓝天的恐龙》《纳米技术就在我们身边》《千年梦圆在今朝》四篇课文都与自然、科学有关。语文的要素是“阅读时能提出不懂的问题，并试着解决”，旨在增强学生主动提问的意识，养成阅读时积极思考、主动解决问题的良好习惯。习作要求是“展开奇思妙想，写一写自己想要发明的东西”，引导学生用文字描述心中所想，激发他们发明创造的兴趣。</w:t>
            </w:r>
          </w:p>
          <w:p w14:paraId="EA526252">
            <w:pPr>
              <w:adjustRightInd/>
              <w:snapToGrid/>
              <w:spacing w:line="560" w:lineRule="exact"/>
              <w:jc w:val="left"/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二、单元目标纵向、横向分析</w:t>
            </w:r>
          </w:p>
          <w:p w14:paraId="74EC7FFC">
            <w:pPr>
              <w:tabs>
                <w:tab w:val="left" w:pos="10720"/>
              </w:tabs>
              <w:adjustRightInd/>
              <w:snapToGrid/>
              <w:spacing w:line="56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1.纵向分析：</w:t>
            </w:r>
          </w:p>
          <w:tbl>
            <w:tblPr>
              <w:tblStyle w:val="5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31"/>
              <w:gridCol w:w="3031"/>
              <w:gridCol w:w="3031"/>
              <w:gridCol w:w="3031"/>
            </w:tblGrid>
            <w:tr w14:paraId="2CD079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170358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ind w:firstLine="843" w:firstLineChars="300"/>
                    <w:jc w:val="left"/>
                  </w:pPr>
                  <w:r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册序单元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8A396FDE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ind w:firstLine="562" w:firstLineChars="200"/>
                    <w:jc w:val="left"/>
                  </w:pPr>
                  <w:r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单元主题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900E99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 xml:space="preserve">    单元目标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26F2B8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 xml:space="preserve">       课文</w:t>
                  </w:r>
                </w:p>
              </w:tc>
            </w:tr>
            <w:tr w14:paraId="EFBBE4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52B5D6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三上二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F46C80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金秋时节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9D66D6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运用多种方法，理解难懂的词语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8627DB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《古诗词三首》、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《铺满金色巴掌的水泥道》、《秋天的雨》、《听听，秋的声音》</w:t>
                  </w:r>
                </w:p>
              </w:tc>
            </w:tr>
            <w:tr w14:paraId="DAB410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29DA7C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三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上八单元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FE4817FC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美好品质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A9FB4E36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学习带着问题默读，理解课文的意思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A1CA0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《司马光》、《灰雀》、《手术台就是阵地》、《一个粗瓷大碗》</w:t>
                  </w:r>
                </w:p>
              </w:tc>
            </w:tr>
            <w:tr w14:paraId="7CE51B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756EFC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三下六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D6BC48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多彩童年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C5CFA434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运用多种方法，理解难懂的句子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2A8906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《童年的水墨画》、《肥皂泡》、《剃头大师》、《我不能失信》</w:t>
                  </w:r>
                </w:p>
              </w:tc>
            </w:tr>
            <w:tr w14:paraId="80D907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F1039824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四上二单元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C1A465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策略单元：提问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BA200E7D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阅读时，尝试从不同的角度去思考，提出自己的问题。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C9E42826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一个豆荚里的五粒豆》、《夜间飞行的秘密》、《呼风唤雨的世纪》、《蝴蝶的家》</w:t>
                  </w:r>
                </w:p>
              </w:tc>
            </w:tr>
            <w:tr w14:paraId="A6B00C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47F874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四下二单元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BEFE853C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自然科技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E44C9EEA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阅读时能提出不懂的问题，并试着解决。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B76C3CCF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《琥珀》、《飞向蓝天的恐龙》、《纳米技术就在我们身边》、《千年梦圆在今朝》</w:t>
                  </w:r>
                </w:p>
              </w:tc>
            </w:tr>
            <w:tr w14:paraId="3BFE09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628027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五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四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EC1D43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爱国情怀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882413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结合资料，体会课文表达的思想感情。</w:t>
                  </w:r>
                </w:p>
              </w:tc>
              <w:tc>
                <w:tcPr>
                  <w:tcW w:w="303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F7368DAF">
                  <w:pPr>
                    <w:tabs>
                      <w:tab w:val="left" w:pos="10720"/>
                    </w:tabs>
                    <w:adjustRightInd/>
                    <w:snapToGrid/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古诗三首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、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少年中国说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、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圆明园的毁灭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》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、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《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小岛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》</w:t>
                  </w:r>
                </w:p>
              </w:tc>
            </w:tr>
          </w:tbl>
          <w:p w14:paraId="C90DEC16">
            <w:pPr>
              <w:adjustRightInd/>
              <w:snapToGrid/>
              <w:spacing w:line="560" w:lineRule="exact"/>
              <w:jc w:val="left"/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2.横向分析：</w:t>
            </w:r>
          </w:p>
          <w:tbl>
            <w:tblPr>
              <w:tblStyle w:val="5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5"/>
              <w:gridCol w:w="2784"/>
              <w:gridCol w:w="7593"/>
            </w:tblGrid>
            <w:tr w14:paraId="6020CCF4"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20F3C5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本册单元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2CBD6B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单元主题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2FAA7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单元目标</w:t>
                  </w:r>
                </w:p>
              </w:tc>
            </w:tr>
            <w:tr w14:paraId="14B2CCC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098AF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第一单元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D6B23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乡村生活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6A7EAD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抓住关键语句，初步体会课文表达的思想感情。</w:t>
                  </w:r>
                </w:p>
              </w:tc>
            </w:tr>
            <w:tr w14:paraId="7C799F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8D89BD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第二单元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16D4C1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自然与科技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45396B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阅读时能提出不懂的问题，并试着解决。</w:t>
                  </w:r>
                </w:p>
              </w:tc>
            </w:tr>
            <w:tr w14:paraId="5E9DD8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9343CE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第三单元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8AADDC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综合性学习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548006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初步了解现代诗的一些特点，体会诗歌表达的情感。</w:t>
                  </w:r>
                </w:p>
              </w:tc>
            </w:tr>
            <w:tr w14:paraId="3D3978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6D5506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第四单元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0A52C4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作家笔下的动物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1F3052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体会作家是如何表达对动物的感情的。</w:t>
                  </w:r>
                </w:p>
              </w:tc>
            </w:tr>
            <w:tr w14:paraId="38A26D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2E594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第五单元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73096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习作单元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0D0774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了解课文按一定顺序写景物的方法。</w:t>
                  </w:r>
                </w:p>
              </w:tc>
            </w:tr>
            <w:tr w14:paraId="59F106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2A595A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第六单元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F07AB6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成长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A6415F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学习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把</w:t>
                  </w: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握长课文的主要内容。</w:t>
                  </w:r>
                </w:p>
              </w:tc>
            </w:tr>
            <w:tr w14:paraId="650298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3CCFCA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第七单元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A2E0A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人物品质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868619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从人物的语言、动作等描写中感受人物的品质。</w:t>
                  </w:r>
                </w:p>
              </w:tc>
            </w:tr>
            <w:tr w14:paraId="57F60A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9A8C48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第八单元</w:t>
                  </w:r>
                </w:p>
              </w:tc>
              <w:tc>
                <w:tcPr>
                  <w:tcW w:w="278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47A527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中外经典童话</w:t>
                  </w:r>
                </w:p>
              </w:tc>
              <w:tc>
                <w:tcPr>
                  <w:tcW w:w="75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7C2781">
                  <w:pPr>
                    <w:adjustRightInd/>
                    <w:snapToGrid/>
                    <w:spacing w:line="560" w:lineRule="exact"/>
                    <w:jc w:val="left"/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highlight w:val="none"/>
                      <w:vertAlign w:val="baseline"/>
                      <w:lang w:val="en-US" w:eastAsia="zh-CN" w:bidi="ar-SA"/>
                    </w:rPr>
                    <w:t>感受童话的奇妙，体会人物真善美的形象。</w:t>
                  </w:r>
                </w:p>
              </w:tc>
            </w:tr>
          </w:tbl>
          <w:p w14:paraId="042C0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F0E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773A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724D9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0F63A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p w14:paraId="004D0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本单元的语文要素在部编版语文教材中的纵向梯度体现如下：</w:t>
            </w:r>
          </w:p>
          <w:p w14:paraId="62FAB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57"/>
              <w:gridCol w:w="1545"/>
              <w:gridCol w:w="4395"/>
              <w:gridCol w:w="4365"/>
            </w:tblGrid>
            <w:tr w14:paraId="08166F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43B144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06BAB73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4395" w:type="dxa"/>
                  <w:vAlign w:val="top"/>
                </w:tcPr>
                <w:p w14:paraId="4405CA9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4365" w:type="dxa"/>
                  <w:vAlign w:val="top"/>
                </w:tcPr>
                <w:p w14:paraId="7FEA1AB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  <w:t>技能训练点</w:t>
                  </w:r>
                </w:p>
              </w:tc>
            </w:tr>
            <w:tr w14:paraId="6BB28F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1C870DC6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三上二单元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526A1D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金秋时节</w:t>
                  </w:r>
                </w:p>
              </w:tc>
              <w:tc>
                <w:tcPr>
                  <w:tcW w:w="4395" w:type="dxa"/>
                  <w:vAlign w:val="top"/>
                </w:tcPr>
                <w:p w14:paraId="56CC79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运用多种方法，理解难懂的词语。</w:t>
                  </w:r>
                </w:p>
              </w:tc>
              <w:tc>
                <w:tcPr>
                  <w:tcW w:w="4365" w:type="dxa"/>
                </w:tcPr>
                <w:p w14:paraId="7B1DD4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在学生已经学习的理解词语的方法基础上延展和提升，引导学生选择合适的方法理解难懂的词语，并逐步做到迁移运用。</w:t>
                  </w:r>
                </w:p>
              </w:tc>
            </w:tr>
            <w:tr w14:paraId="76134E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7DCFE850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eastAsia="zh-CN"/>
                    </w:rPr>
                    <w:t>三上</w:t>
                  </w: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八</w:t>
                  </w: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eastAsia="zh-CN"/>
                    </w:rPr>
                    <w:t>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4406A8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美好品质</w:t>
                  </w:r>
                </w:p>
              </w:tc>
              <w:tc>
                <w:tcPr>
                  <w:tcW w:w="4395" w:type="dxa"/>
                  <w:vAlign w:val="top"/>
                </w:tcPr>
                <w:p w14:paraId="604634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学习带着问题默读，理解课文的意思。</w:t>
                  </w:r>
                </w:p>
              </w:tc>
              <w:tc>
                <w:tcPr>
                  <w:tcW w:w="4365" w:type="dxa"/>
                </w:tcPr>
                <w:p w14:paraId="25A9D0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以“默读”为载体，用“提问”或“带着问题的阅读”来提升阅读效率，全面提升阅读能力。</w:t>
                  </w:r>
                </w:p>
              </w:tc>
            </w:tr>
            <w:tr w14:paraId="5A4945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5875BC85">
                  <w:pPr>
                    <w:spacing w:line="480" w:lineRule="auto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eastAsia="zh-CN"/>
                    </w:rPr>
                    <w:t>三下六单元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2071D9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多彩童年</w:t>
                  </w:r>
                </w:p>
              </w:tc>
              <w:tc>
                <w:tcPr>
                  <w:tcW w:w="4395" w:type="dxa"/>
                  <w:vAlign w:val="top"/>
                </w:tcPr>
                <w:p w14:paraId="5C8C78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/>
                      <w:sz w:val="28"/>
                      <w:szCs w:val="28"/>
                      <w:lang w:val="en-US" w:eastAsia="zh-CN"/>
                    </w:rPr>
                    <w:t>运用多种方法，理解难懂的句子。</w:t>
                  </w:r>
                </w:p>
              </w:tc>
              <w:tc>
                <w:tcPr>
                  <w:tcW w:w="4365" w:type="dxa"/>
                </w:tcPr>
                <w:p w14:paraId="719A9B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引导学生学习运用联系上下文、联系生活、查找资料等方法理解难懂的句子。</w:t>
                  </w:r>
                </w:p>
              </w:tc>
            </w:tr>
            <w:tr w14:paraId="0BDE4C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36D74437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四上二单元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597747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策略单元：提问</w:t>
                  </w:r>
                </w:p>
              </w:tc>
              <w:tc>
                <w:tcPr>
                  <w:tcW w:w="4395" w:type="dxa"/>
                  <w:vAlign w:val="top"/>
                </w:tcPr>
                <w:p w14:paraId="3CDFD0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阅读时，尝试从不同的角度去思考，提出自己的问题。</w:t>
                  </w:r>
                </w:p>
              </w:tc>
              <w:tc>
                <w:tcPr>
                  <w:tcW w:w="4365" w:type="dxa"/>
                </w:tcPr>
                <w:p w14:paraId="193AB2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引导学生学会从多个角度教会提出问题，培养学生的提问意识。</w:t>
                  </w:r>
                </w:p>
              </w:tc>
            </w:tr>
            <w:tr w14:paraId="6D9DBE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57" w:type="dxa"/>
                  <w:vAlign w:val="top"/>
                </w:tcPr>
                <w:p w14:paraId="496C2836">
                  <w:pPr>
                    <w:spacing w:line="360" w:lineRule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四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下二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单元</w:t>
                  </w:r>
                </w:p>
              </w:tc>
              <w:tc>
                <w:tcPr>
                  <w:tcW w:w="1545" w:type="dxa"/>
                  <w:vAlign w:val="top"/>
                </w:tcPr>
                <w:p w14:paraId="2F9EF6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自然科技</w:t>
                  </w:r>
                </w:p>
              </w:tc>
              <w:tc>
                <w:tcPr>
                  <w:tcW w:w="4395" w:type="dxa"/>
                  <w:vAlign w:val="top"/>
                </w:tcPr>
                <w:p w14:paraId="0CDDC5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36"/>
                      <w:lang w:val="en-US" w:eastAsia="zh-CN"/>
                    </w:rPr>
                    <w:t>阅读时能提出不懂的问题，并试着解决。</w:t>
                  </w:r>
                </w:p>
              </w:tc>
              <w:tc>
                <w:tcPr>
                  <w:tcW w:w="4365" w:type="dxa"/>
                </w:tcPr>
                <w:p w14:paraId="56E2A9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培养学生的问题意识和提问能力，养成阅读时积极思考、主动解决问题的良好习惯。</w:t>
                  </w:r>
                </w:p>
              </w:tc>
            </w:tr>
          </w:tbl>
          <w:p w14:paraId="5E5EA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040"/>
              <w:gridCol w:w="3041"/>
              <w:gridCol w:w="3041"/>
            </w:tblGrid>
            <w:tr w14:paraId="13E704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294505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14:paraId="61BC5FF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14:paraId="6CF947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 xml:space="preserve"> </w:t>
                  </w:r>
                </w:p>
              </w:tc>
              <w:tc>
                <w:tcPr>
                  <w:tcW w:w="3041" w:type="dxa"/>
                </w:tcPr>
                <w:p w14:paraId="787C93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2AC237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C4E03E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5.琥珀</w:t>
                  </w:r>
                </w:p>
              </w:tc>
              <w:tc>
                <w:tcPr>
                  <w:tcW w:w="3040" w:type="dxa"/>
                </w:tcPr>
                <w:p w14:paraId="57295D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能提出自己不懂的问题，并尝试解决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2F46AF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能用自己的话说出这块琥珀形成的过程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005DE9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从不同的角度提出不懂的问题。选择和课文内容相关的问题展开交流，在交流中帮助学生从整体上把握课文内容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52E55F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默读课文，从不同的角度提出不懂的问题，尝试交流解决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聚焦琥珀形成的部分，理解课文中关于松脂球形成以及松脂球变成化石的推测。结合“阅读链接”让学生了解琥珀形成的一般过程，比较“阅读链接”与课文相关段落表达的不同，体会课文语言的生动、形象。</w:t>
                  </w:r>
                </w:p>
              </w:tc>
            </w:tr>
            <w:tr w14:paraId="49D6C1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1B2227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6.飞向蓝天的恐龙</w:t>
                  </w:r>
                </w:p>
              </w:tc>
              <w:tc>
                <w:tcPr>
                  <w:tcW w:w="3040" w:type="dxa"/>
                </w:tcPr>
                <w:p w14:paraId="753FDB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默读课文，能写下自己不懂的问题，并试着解决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089BE5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能简明扼要地介绍恐龙飞向蓝天的演化过程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1B8DD3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提出不懂得问题并记录下来，合作交流，了解鸟类起源于恐龙的假说依据，以及恐龙向鸟类演化的大致过程。</w:t>
                  </w:r>
                </w:p>
              </w:tc>
              <w:tc>
                <w:tcPr>
                  <w:tcW w:w="3041" w:type="dxa"/>
                </w:tcPr>
                <w:p w14:paraId="63B0F2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默读课文，提出不懂的问题，记录下来尝试解决，初步了解鸟类起源于恐龙假说的依据，以及恐龙向鸟类演化的大致过程，体会课文语言表达的准确、严谨，学习用对比列举的方式介绍事物。阅读“资料袋”，了解鸟类起源的多种假说。化身“恐龙讲解员”介绍恐龙飞向蓝天的过程。</w:t>
                  </w:r>
                </w:p>
              </w:tc>
            </w:tr>
            <w:tr w14:paraId="1F8E36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781A9C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7.纳米技术就在我们身边</w:t>
                  </w:r>
                </w:p>
              </w:tc>
              <w:tc>
                <w:tcPr>
                  <w:tcW w:w="3040" w:type="dxa"/>
                </w:tcPr>
                <w:p w14:paraId="2FB52B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1.能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提出不懂的问题，与同学交流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66BB58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2.能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结合查找的资料，加深对课文内容的理解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36178E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提出不懂的问题，结合课文和查找的资料，与同学分享自己对纳米技术及其应用的了解。</w:t>
                  </w:r>
                </w:p>
              </w:tc>
              <w:tc>
                <w:tcPr>
                  <w:tcW w:w="3041" w:type="dxa"/>
                </w:tcPr>
                <w:p w14:paraId="442453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2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课前查找资料了解一些不懂的问题。自主读文，读准科学术语。梳理课文内容，鼓励学生提出不懂的或想继续探究的问题。结合查找的资料分享对纳米技术及其应用的了解。</w:t>
                  </w:r>
                </w:p>
              </w:tc>
            </w:tr>
            <w:tr w14:paraId="43F39F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2F7F669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8.千年梦圆在今朝</w:t>
                  </w:r>
                </w:p>
              </w:tc>
              <w:tc>
                <w:tcPr>
                  <w:tcW w:w="3040" w:type="dxa"/>
                </w:tcPr>
                <w:p w14:paraId="7BE4543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1.能用自己的话说说中华民族飞天梦想是怎么逐步实现的。</w:t>
                  </w:r>
                </w:p>
                <w:p w14:paraId="30BA25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2.查找资料，了解我国航天事业取得的最新成就。</w:t>
                  </w:r>
                </w:p>
              </w:tc>
              <w:tc>
                <w:tcPr>
                  <w:tcW w:w="3041" w:type="dxa"/>
                </w:tcPr>
                <w:p w14:paraId="2C6AC5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结合课文和查阅的资料，整体把握中华民族实现飞天梦的历程，从不同角度发表自己的看法。</w:t>
                  </w:r>
                </w:p>
              </w:tc>
              <w:tc>
                <w:tcPr>
                  <w:tcW w:w="3041" w:type="dxa"/>
                </w:tcPr>
                <w:p w14:paraId="3F9B2BF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2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默读课文，根据时间线索，整体把握中华民族实现飞天梦的历程，结合课文和查找的资料，从不同角度发表自己看法。根据查找的资料，分享航天成就的了解。</w:t>
                  </w:r>
                </w:p>
              </w:tc>
            </w:tr>
          </w:tbl>
          <w:p w14:paraId="2C35B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DC8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5F876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C2B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5B042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14:paraId="25844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764B9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613" w:type="dxa"/>
          </w:tcPr>
          <w:p w14:paraId="3AFBD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0FD3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13174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5"/>
          </w:tcPr>
          <w:p w14:paraId="042F2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个生字，读准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个字，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46个词语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2CCE1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能提出问题，并尝试通过不同的方式解决问题。</w:t>
            </w:r>
          </w:p>
          <w:p w14:paraId="4B88B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能理解并说出课文的主要内容。</w:t>
            </w:r>
          </w:p>
          <w:p w14:paraId="6906A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热爱科学，关注科技发展。</w:t>
            </w:r>
          </w:p>
          <w:p w14:paraId="6B297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074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gridSpan w:val="2"/>
          </w:tcPr>
          <w:p w14:paraId="7A3FD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1791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776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0DE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琥珀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41AF6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飞向蓝天的恐龙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7277E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《纳米技术就在我们身边》</w:t>
            </w:r>
          </w:p>
          <w:p w14:paraId="67A81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《千年梦圆在今朝》</w:t>
            </w:r>
          </w:p>
          <w:p w14:paraId="3E129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CF3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276AB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07642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在语境中巩固本单元的生字词语。</w:t>
            </w:r>
          </w:p>
          <w:p w14:paraId="BA293A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2.阅读时能提取关键信息，借助思维导图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梳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理文章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的主要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内容。</w:t>
            </w:r>
          </w:p>
          <w:p w14:paraId="857C99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3. 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阅读时能提出不懂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提问，并借助联系上下文、查阅资料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、请教别人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等方式解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决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  <w:p w14:paraId="29EF0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4. 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识别基础说明方法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，感知科普文准确、简洁的语言特点，完成简单句式仿写。</w:t>
            </w:r>
          </w:p>
          <w:p w14:paraId="7426F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高阶目标：</w:t>
            </w:r>
          </w:p>
          <w:p w14:paraId="6651AB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1. 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迁移课文表达方法，运用总分、对比、作比较等写法完成片段创作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，结合文本线索有理推测，完成科普片段、开幕词、解说词等综合书面创作。</w:t>
            </w:r>
          </w:p>
          <w:p w14:paraId="041A2C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​2. 整合课内外资料，发挥科学想象，通过故事创编、科技产品设计、航天手抄报等图文实践，发展逻辑思辨与创意表达能力。</w:t>
            </w:r>
          </w:p>
          <w:p w14:paraId="41A53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​3. 探索自然与科技奥秘，树立科学探究意识，感悟航天成就，增强民族自豪感，提升跨学科综合实践素养。</w:t>
            </w:r>
          </w:p>
          <w:p w14:paraId="2DC46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6EA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43F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基础知识点</w:t>
            </w:r>
          </w:p>
          <w:p w14:paraId="40B0A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技能训练点</w:t>
            </w:r>
          </w:p>
          <w:p w14:paraId="2AE12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p w14:paraId="2DFAB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BA9F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219C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35560</wp:posOffset>
                  </wp:positionH>
                  <wp:positionV relativeFrom="page">
                    <wp:posOffset>114300</wp:posOffset>
                  </wp:positionV>
                  <wp:extent cx="7533640" cy="4446270"/>
                  <wp:effectExtent l="0" t="0" r="10160" b="11430"/>
                  <wp:wrapNone/>
                  <wp:docPr id="1027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Image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640" cy="444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402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478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12BA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2F26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4B20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1645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7C87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6001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F800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6B0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A9F0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B0D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37A14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AC4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</w:tcPr>
          <w:p w14:paraId="14D36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0F821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对应课时</w:t>
            </w:r>
          </w:p>
        </w:tc>
        <w:tc>
          <w:tcPr>
            <w:tcW w:w="9304" w:type="dxa"/>
            <w:gridSpan w:val="6"/>
          </w:tcPr>
          <w:p w14:paraId="7F816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</w:tr>
      <w:tr w14:paraId="3EAB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5751C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6D2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5.琥珀</w:t>
            </w:r>
          </w:p>
          <w:p w14:paraId="1F9B4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8" w:type="dxa"/>
          </w:tcPr>
          <w:p w14:paraId="332D6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33650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04" w:type="dxa"/>
            <w:gridSpan w:val="6"/>
            <w:vAlign w:val="top"/>
          </w:tcPr>
          <w:p w14:paraId="210D64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1. 借助思维导图梳理琥珀形成环节，自主提出阅读疑问并尝试解决。</w:t>
            </w:r>
          </w:p>
          <w:p w14:paraId="045C97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2. 巩固本课生字词、字音辨析，修改病句，辨析“推测、猜测、预测”词义。</w:t>
            </w:r>
          </w:p>
          <w:p w14:paraId="61EBCE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3. 依托课文逻辑，用自己的话完整、有序复述琥珀形成全过程。</w:t>
            </w:r>
          </w:p>
          <w:p w14:paraId="4D96ED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4. 结合琥珀图片，依据课文推测方法创编新琥珀故事，做到科学与故事结合。</w:t>
            </w:r>
          </w:p>
        </w:tc>
      </w:tr>
      <w:tr w14:paraId="4026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3D129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25A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6.飞向蓝天的恐龙</w:t>
            </w:r>
          </w:p>
        </w:tc>
        <w:tc>
          <w:tcPr>
            <w:tcW w:w="1388" w:type="dxa"/>
          </w:tcPr>
          <w:p w14:paraId="7B5DB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  <w:vAlign w:val="top"/>
          </w:tcPr>
          <w:p w14:paraId="070DEB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借助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思维导图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梳理恐龙演化鸟类全过程，自主提问并尝试答疑。</w:t>
            </w:r>
          </w:p>
          <w:p w14:paraId="4914ED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巩固字音、字词、字义辨析，识别作比较说明方法并仿写句子。</w:t>
            </w:r>
          </w:p>
          <w:p w14:paraId="677288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 迁移总分和对比写法，自选场景完成形态描写片段练习。</w:t>
            </w:r>
          </w:p>
          <w:p w14:paraId="741FA1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以解说员身份简洁完整复述恐龙演化鸟类的发展历程。</w:t>
            </w:r>
          </w:p>
        </w:tc>
      </w:tr>
      <w:tr w14:paraId="1CDE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1B312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CC0A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7.纳米技术就在我们身边</w:t>
            </w:r>
          </w:p>
        </w:tc>
        <w:tc>
          <w:tcPr>
            <w:tcW w:w="1388" w:type="dxa"/>
          </w:tcPr>
          <w:p w14:paraId="2457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304" w:type="dxa"/>
            <w:gridSpan w:val="6"/>
            <w:vAlign w:val="top"/>
          </w:tcPr>
          <w:p w14:paraId="0B2096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1.借助思维导图梳理纳米技术应用场景与功能，自主梳理疑难问题。</w:t>
            </w:r>
          </w:p>
          <w:p w14:paraId="787147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2.巩固字音词语，辨析字义，掌握联系上下文理解科技术语的方法。</w:t>
            </w:r>
          </w:p>
          <w:p w14:paraId="716429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3.结合资料拓展纳米应用，仿写未来纳米技术场景，适度想象写话。</w:t>
            </w:r>
          </w:p>
          <w:p w14:paraId="141239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4.自主设计未来纳米产品，用文字或绘画完整介绍外观、功能、原理。</w:t>
            </w:r>
          </w:p>
        </w:tc>
      </w:tr>
      <w:tr w14:paraId="7BA8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</w:tcPr>
          <w:p w14:paraId="1AC92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8A8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8.千年梦圆在今朝</w:t>
            </w:r>
          </w:p>
        </w:tc>
        <w:tc>
          <w:tcPr>
            <w:tcW w:w="1388" w:type="dxa"/>
          </w:tcPr>
          <w:p w14:paraId="23AE7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304" w:type="dxa"/>
            <w:gridSpan w:val="6"/>
            <w:vAlign w:val="top"/>
          </w:tcPr>
          <w:p w14:paraId="60569FD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1.借助思维导图梳理中国飞天梦发展历程，自主提问并自主尝试解答。</w:t>
            </w:r>
          </w:p>
          <w:p w14:paraId="6B68EE8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2.读准航天相关生字字音，结合时事巩固字词朗读。</w:t>
            </w:r>
          </w:p>
          <w:p w14:paraId="4C4D58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3.整合课内外航天资料，规范完成航天展开幕词补写，梳理航天发展脉络。</w:t>
            </w:r>
          </w:p>
          <w:p w14:paraId="2BB0A94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4.搜集航天资料，完成“我心中的中国航天”主题手抄报，做到图文并茂。</w:t>
            </w:r>
          </w:p>
        </w:tc>
      </w:tr>
      <w:tr w14:paraId="49D0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493F3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</w:t>
            </w:r>
          </w:p>
          <w:p w14:paraId="64DCA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重难点</w:t>
            </w:r>
          </w:p>
        </w:tc>
        <w:tc>
          <w:tcPr>
            <w:tcW w:w="1701" w:type="dxa"/>
          </w:tcPr>
          <w:p w14:paraId="55651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649" w:type="dxa"/>
            <w:gridSpan w:val="3"/>
          </w:tcPr>
          <w:p w14:paraId="635E1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  <w:gridSpan w:val="3"/>
          </w:tcPr>
          <w:p w14:paraId="7F24F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作业难点</w:t>
            </w:r>
          </w:p>
        </w:tc>
        <w:tc>
          <w:tcPr>
            <w:tcW w:w="5613" w:type="dxa"/>
          </w:tcPr>
          <w:p w14:paraId="2F074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设计意图</w:t>
            </w:r>
          </w:p>
        </w:tc>
      </w:tr>
      <w:tr w14:paraId="711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55" w:type="dxa"/>
            <w:vMerge w:val="continue"/>
          </w:tcPr>
          <w:p w14:paraId="7134B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 w:colFirst="2" w:colLast="4"/>
          </w:p>
        </w:tc>
        <w:tc>
          <w:tcPr>
            <w:tcW w:w="1701" w:type="dxa"/>
          </w:tcPr>
          <w:p w14:paraId="5F9B4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745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5.琥珀</w:t>
            </w:r>
          </w:p>
          <w:p w14:paraId="46A9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B66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restart"/>
            <w:vAlign w:val="top"/>
          </w:tcPr>
          <w:p w14:paraId="0AC285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1. 夯实字词基础，掌握科普文阅读方法，会提取、梳理课文关键信息。</w:t>
            </w:r>
          </w:p>
          <w:p w14:paraId="24247C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2. 掌握提问释疑、借助关键句概括内容、识别说明方法等阅读能力。</w:t>
            </w:r>
          </w:p>
          <w:p w14:paraId="1EDBE8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3. 学会依据文本信息合理推测，能按顺序完整叙述事物演变过程。</w:t>
            </w:r>
          </w:p>
          <w:p w14:paraId="156258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4. 迁移总分、对比、作比较等表达方法，完成科普类片段写话。</w:t>
            </w:r>
          </w:p>
          <w:p w14:paraId="162E70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​5. 结合课内外资料开展创意实践，提升信息整合与图文创作能力。</w:t>
            </w:r>
          </w:p>
        </w:tc>
        <w:tc>
          <w:tcPr>
            <w:tcW w:w="2430" w:type="dxa"/>
            <w:gridSpan w:val="3"/>
            <w:vMerge w:val="restart"/>
            <w:vAlign w:val="top"/>
          </w:tcPr>
          <w:p w14:paraId="6DEB7B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 区分事实与推测，有理有据地进行科学想象与故事创编。</w:t>
            </w:r>
          </w:p>
          <w:p w14:paraId="723BD8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 灵活迁移课文说明句式、段落结构，自主完成创意科普写作。</w:t>
            </w:r>
          </w:p>
          <w:p w14:paraId="47209C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 整合多渠道课外资料，围绕科技主题完成手抄报、产品设计等综合实践任务。</w:t>
            </w:r>
          </w:p>
          <w:p w14:paraId="360E6A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 理清漫长演化、科技发展的复杂逻辑，条理清晰、完整流畅地口头与书面复述。5. 将语文表达、科学认知、审美创作融合，实现跨学科综合素养落地。</w:t>
            </w:r>
          </w:p>
        </w:tc>
        <w:tc>
          <w:tcPr>
            <w:tcW w:w="5613" w:type="dxa"/>
            <w:vAlign w:val="top"/>
          </w:tcPr>
          <w:p w14:paraId="11234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 思维导图梳理文本脉络，训练提取关键信息能力，辅助课堂教学。</w:t>
            </w:r>
          </w:p>
          <w:p w14:paraId="2499F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 夯实字词、语病、近义词辨析等语文基础，落实识字写字目标。</w:t>
            </w:r>
          </w:p>
          <w:p w14:paraId="407A3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 检验课文理解，锻炼概括复述与逻辑梳理能力。</w:t>
            </w:r>
          </w:p>
          <w:p w14:paraId="5AF9E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 迁移推测学法，融合想象与书面表达，发展逻辑思维与写作能力。</w:t>
            </w:r>
          </w:p>
        </w:tc>
      </w:tr>
      <w:tr w14:paraId="3F17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2F179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4239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22F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8D86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6.飞向蓝天的恐龙</w:t>
            </w:r>
          </w:p>
        </w:tc>
        <w:tc>
          <w:tcPr>
            <w:tcW w:w="2649" w:type="dxa"/>
            <w:gridSpan w:val="3"/>
            <w:vMerge w:val="continue"/>
            <w:vAlign w:val="top"/>
          </w:tcPr>
          <w:p w14:paraId="36A9F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  <w:vAlign w:val="top"/>
          </w:tcPr>
          <w:p w14:paraId="2062F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  <w:vAlign w:val="top"/>
          </w:tcPr>
          <w:p w14:paraId="657488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 思维导图梳理演化时间线，理清课文要点，搭建课堂学习支架。</w:t>
            </w:r>
          </w:p>
          <w:p w14:paraId="2E416A1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 积累字词、辨析字义，掌握说明方法，体会科普文表达特点。</w:t>
            </w:r>
          </w:p>
          <w:p w14:paraId="4BE662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 迁移课文写作方法，实现写法举一反三，提升片段写作能力。</w:t>
            </w:r>
          </w:p>
          <w:p w14:paraId="02497F8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 锻炼概括、口头转化书面语言的能力，内化课文演化脉络。</w:t>
            </w:r>
          </w:p>
        </w:tc>
      </w:tr>
      <w:tr w14:paraId="75F2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25043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38E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7.纳米技术就在我们身边</w:t>
            </w:r>
          </w:p>
        </w:tc>
        <w:tc>
          <w:tcPr>
            <w:tcW w:w="2649" w:type="dxa"/>
            <w:gridSpan w:val="3"/>
            <w:vMerge w:val="continue"/>
            <w:vAlign w:val="top"/>
          </w:tcPr>
          <w:p w14:paraId="5899C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  <w:vAlign w:val="top"/>
          </w:tcPr>
          <w:p w14:paraId="4716E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  <w:vAlign w:val="top"/>
          </w:tcPr>
          <w:p w14:paraId="01A43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1. 思维导图训练提取说明文信息的能力，理清纳米技术各类应用。</w:t>
            </w:r>
          </w:p>
          <w:p w14:paraId="57052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2. 夯实字词基础，掌握科普词语理解方法，深化概念认知。</w:t>
            </w:r>
          </w:p>
          <w:p w14:paraId="05F0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3. 结合生活拓展纳米应用，训练想象与仿写表达能力。</w:t>
            </w:r>
          </w:p>
          <w:p w14:paraId="61C39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4. 立足课内知识，激发科学想象，图文结合锻炼综合创作能力，分层减负。</w:t>
            </w:r>
          </w:p>
        </w:tc>
      </w:tr>
      <w:tr w14:paraId="34707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</w:tcPr>
          <w:p w14:paraId="7AABA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F93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8.千年梦圆在今朝</w:t>
            </w:r>
          </w:p>
        </w:tc>
        <w:tc>
          <w:tcPr>
            <w:tcW w:w="2649" w:type="dxa"/>
            <w:gridSpan w:val="3"/>
            <w:vMerge w:val="continue"/>
            <w:vAlign w:val="top"/>
          </w:tcPr>
          <w:p w14:paraId="75A00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  <w:vAlign w:val="top"/>
          </w:tcPr>
          <w:p w14:paraId="0947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  <w:vAlign w:val="top"/>
          </w:tcPr>
          <w:p w14:paraId="1C412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 思维导图梳理飞天历程，训练信息提取，体会航天精神，助力课堂学习。</w:t>
            </w:r>
          </w:p>
          <w:p w14:paraId="773C0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 在读文识字中感知航天成就，巩固字音基础。</w:t>
            </w:r>
          </w:p>
          <w:p w14:paraId="52CBD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 复现课文内容，整合资料梳理航天历程，提升概括与抒情表达能力。</w:t>
            </w:r>
          </w:p>
          <w:p w14:paraId="24A7B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 融合资料搜集、版面设计、主题创作，提升综合素养，厚植爱国情怀。</w:t>
            </w:r>
          </w:p>
        </w:tc>
      </w:tr>
      <w:bookmarkEnd w:id="0"/>
    </w:tbl>
    <w:p w14:paraId="5B848CE5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21253DCD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337E2386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55EB8998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  <w:t>单元作业主题设计</w:t>
      </w:r>
    </w:p>
    <w:tbl>
      <w:tblPr>
        <w:tblStyle w:val="6"/>
        <w:tblW w:w="14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08A2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4651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1787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1CAA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2F04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3CFF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019" w:type="dxa"/>
            <w:vMerge w:val="restart"/>
            <w:vAlign w:val="center"/>
          </w:tcPr>
          <w:p w14:paraId="060E2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探索自然科技之旅</w:t>
            </w:r>
          </w:p>
        </w:tc>
        <w:tc>
          <w:tcPr>
            <w:tcW w:w="1580" w:type="dxa"/>
            <w:vAlign w:val="center"/>
          </w:tcPr>
          <w:p w14:paraId="1B493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考古琥珀的形成</w:t>
            </w:r>
          </w:p>
        </w:tc>
        <w:tc>
          <w:tcPr>
            <w:tcW w:w="6670" w:type="dxa"/>
            <w:vAlign w:val="center"/>
          </w:tcPr>
          <w:p w14:paraId="324AFF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默读课文，提出不懂的问题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5F006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3.想一想：琥珀是怎么形成的,借助表格梳理琥珀形成的过程。</w:t>
            </w:r>
          </w:p>
          <w:p w14:paraId="75BCE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比一比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比较课文和“阅读链接”，说说两篇文章表达上有什么不同，感受课文语言的生动、形象。</w:t>
            </w:r>
          </w:p>
          <w:p w14:paraId="261FE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落实语文素养，从不同的角度提出问题，尝试解决。在问题的梳理解决过程中能说出琥珀的形成过程。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8FCF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解决问题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小能手”</w:t>
            </w:r>
          </w:p>
        </w:tc>
        <w:tc>
          <w:tcPr>
            <w:tcW w:w="3402" w:type="dxa"/>
            <w:vAlign w:val="center"/>
          </w:tcPr>
          <w:p w14:paraId="0D5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能提出自己不懂的有价值的问题，并尝试用不同的方法解决问题，结合“阅读链接”，加深对课文内容的理解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</w:tr>
      <w:tr w14:paraId="45452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42CD5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BA39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解说恐龙的演化</w:t>
            </w:r>
          </w:p>
        </w:tc>
        <w:tc>
          <w:tcPr>
            <w:tcW w:w="6670" w:type="dxa"/>
            <w:vAlign w:val="center"/>
          </w:tcPr>
          <w:p w14:paraId="3890D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想一想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回顾前一课的学习，交流解决问题的方法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。</w:t>
            </w:r>
          </w:p>
          <w:p w14:paraId="0EEC1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读一读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默读课文，提出不懂的问题并试着解决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？</w:t>
            </w:r>
          </w:p>
          <w:p w14:paraId="13E98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.填一填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：默读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3、4自然段，想一想恐龙是怎样飞向蓝天的？梳理表格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。</w:t>
            </w:r>
          </w:p>
          <w:p w14:paraId="12BF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4.讲一讲：化身“恐龙演化解说员”，介绍恐龙飞向蓝天的过程。</w:t>
            </w:r>
          </w:p>
          <w:p w14:paraId="1B334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5.写一写：体会课文中语言表达准确的语句，学习用对比列举的方式介绍事物。</w:t>
            </w:r>
          </w:p>
          <w:p w14:paraId="0BD83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在前一课学习的基础上从多角度提出不懂有价值的问题，梳理恐龙飞向蓝天的演化过程。结合资料袋，了解鸟类起源的多种假说，帮助学生理解课文。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4019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写作之星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1958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提出不懂的有价值的问题，并记录下来，试着用不同的方法解决问题。</w:t>
            </w:r>
          </w:p>
        </w:tc>
      </w:tr>
      <w:tr w14:paraId="2DD0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05EF4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3F68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游览纳米科技馆</w:t>
            </w:r>
          </w:p>
        </w:tc>
        <w:tc>
          <w:tcPr>
            <w:tcW w:w="6670" w:type="dxa"/>
            <w:vAlign w:val="center"/>
          </w:tcPr>
          <w:p w14:paraId="01A4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读一读：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朗读课文，读准科技术语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4EE72E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想一想：课文写了什么内容？梳理课文重点内容，整体把握课文内容。</w:t>
            </w:r>
          </w:p>
          <w:p w14:paraId="4CB0E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3.讲一讲：变身“纳米技术小博士”，想象纳米技术还能应用到生活中的哪些地方？</w:t>
            </w:r>
          </w:p>
          <w:p w14:paraId="55F1A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说一说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不懂的问题或者想继续探究的问题，查找资料，分享对纳米技术及其应用的了解。</w:t>
            </w:r>
          </w:p>
          <w:p w14:paraId="3F8C1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通过多角度提出和课文相关的问题，交流合作，尝试结合资料、请教同学的方法解决问题。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F624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评选“表达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767FB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根据课文内容引导学生提出问题，筛选有价值的问题，提示学生可以结合查找的资料，请教别人的方法尝试解决。</w:t>
            </w:r>
          </w:p>
        </w:tc>
      </w:tr>
      <w:tr w14:paraId="72AC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1019" w:type="dxa"/>
            <w:vAlign w:val="center"/>
          </w:tcPr>
          <w:p w14:paraId="2A40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58D98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导览航天博物馆</w:t>
            </w:r>
          </w:p>
        </w:tc>
        <w:tc>
          <w:tcPr>
            <w:tcW w:w="6670" w:type="dxa"/>
            <w:vAlign w:val="top"/>
          </w:tcPr>
          <w:p w14:paraId="0E7B39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搜一搜：课前根据自己的兴趣或问题查找资料，初步了解我国航天事业的发展及成就。</w:t>
            </w:r>
          </w:p>
          <w:p w14:paraId="5FA5B4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理一理：默读课文，根据时间线索，借助表格梳理我国航天事业的发展，整体把握航天发展历程。</w:t>
            </w:r>
          </w:p>
          <w:p w14:paraId="261AB5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说一说：结合课文，提出问题。尝试用学过的方法解决问题。分享自己查找的资料，增进对我国航天领域最新成就的了解。</w:t>
            </w:r>
          </w:p>
          <w:p w14:paraId="6D4096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悟一悟：航天精神指的是什么精神？</w:t>
            </w:r>
          </w:p>
          <w:p w14:paraId="41C3A7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（设计意图：结合课文内容多角度提问，用联系上下文、结合生活经验、查资料、请教他人的方式尝试解决问题。）</w:t>
            </w:r>
          </w:p>
        </w:tc>
        <w:tc>
          <w:tcPr>
            <w:tcW w:w="1701" w:type="dxa"/>
            <w:vAlign w:val="top"/>
          </w:tcPr>
          <w:p w14:paraId="12DDE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1FD8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A6AD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52C7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1CDC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解决问题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小能手”</w:t>
            </w:r>
          </w:p>
        </w:tc>
        <w:tc>
          <w:tcPr>
            <w:tcW w:w="3402" w:type="dxa"/>
            <w:vAlign w:val="top"/>
          </w:tcPr>
          <w:p w14:paraId="778A3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根据课文内容提出问题，迁移前三课学习的解决问题的方法尝试解决问题。</w:t>
            </w:r>
          </w:p>
        </w:tc>
      </w:tr>
    </w:tbl>
    <w:p w14:paraId="4DF1A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03" w:firstLineChars="2100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7A070"/>
    <w:multiLevelType w:val="singleLevel"/>
    <w:tmpl w:val="9AE7A0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4EA2518"/>
    <w:multiLevelType w:val="singleLevel"/>
    <w:tmpl w:val="C4EA25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E57D824"/>
    <w:multiLevelType w:val="singleLevel"/>
    <w:tmpl w:val="1E57D82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NhNmU3MDI4OGUyZjk1ZWYyNWY2YWU4ZDQxMGRhYTE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E73BD"/>
    <w:rsid w:val="00134CEB"/>
    <w:rsid w:val="001C7D8C"/>
    <w:rsid w:val="001D31FA"/>
    <w:rsid w:val="0027276D"/>
    <w:rsid w:val="0029626E"/>
    <w:rsid w:val="00327200"/>
    <w:rsid w:val="0033477A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339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52B0A"/>
    <w:rsid w:val="007B219E"/>
    <w:rsid w:val="007B54A8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C7CFD"/>
    <w:rsid w:val="00A7163C"/>
    <w:rsid w:val="00A77C73"/>
    <w:rsid w:val="00AB3504"/>
    <w:rsid w:val="00AB6FB5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B414F"/>
    <w:rsid w:val="00EF6780"/>
    <w:rsid w:val="00F37484"/>
    <w:rsid w:val="00F43F34"/>
    <w:rsid w:val="00FF0384"/>
    <w:rsid w:val="01425E7E"/>
    <w:rsid w:val="035148F2"/>
    <w:rsid w:val="043A197B"/>
    <w:rsid w:val="04D34B87"/>
    <w:rsid w:val="054933A7"/>
    <w:rsid w:val="056A4041"/>
    <w:rsid w:val="06032C7E"/>
    <w:rsid w:val="06123614"/>
    <w:rsid w:val="0C315DD9"/>
    <w:rsid w:val="0D3037CB"/>
    <w:rsid w:val="106D7539"/>
    <w:rsid w:val="11183CE5"/>
    <w:rsid w:val="123F1DBA"/>
    <w:rsid w:val="12B547EE"/>
    <w:rsid w:val="168C2304"/>
    <w:rsid w:val="17AE3C6A"/>
    <w:rsid w:val="19282397"/>
    <w:rsid w:val="19A10669"/>
    <w:rsid w:val="1A514D80"/>
    <w:rsid w:val="1AB76431"/>
    <w:rsid w:val="1AD339E7"/>
    <w:rsid w:val="1DD15F7E"/>
    <w:rsid w:val="1E3E7479"/>
    <w:rsid w:val="20D858B3"/>
    <w:rsid w:val="21311468"/>
    <w:rsid w:val="24FE7F5C"/>
    <w:rsid w:val="258C4EBE"/>
    <w:rsid w:val="259B7315"/>
    <w:rsid w:val="26C30DB4"/>
    <w:rsid w:val="2AB63109"/>
    <w:rsid w:val="2B54022C"/>
    <w:rsid w:val="2DE71F09"/>
    <w:rsid w:val="2E9673A8"/>
    <w:rsid w:val="324059AE"/>
    <w:rsid w:val="3393558F"/>
    <w:rsid w:val="34951FE2"/>
    <w:rsid w:val="34A532A8"/>
    <w:rsid w:val="35A47429"/>
    <w:rsid w:val="35D96210"/>
    <w:rsid w:val="37860F41"/>
    <w:rsid w:val="37E312B6"/>
    <w:rsid w:val="37F93E62"/>
    <w:rsid w:val="3B004A18"/>
    <w:rsid w:val="3EDA2C4E"/>
    <w:rsid w:val="40297A82"/>
    <w:rsid w:val="41235BD0"/>
    <w:rsid w:val="41CC6917"/>
    <w:rsid w:val="4513485D"/>
    <w:rsid w:val="467E61F4"/>
    <w:rsid w:val="47F72214"/>
    <w:rsid w:val="493D00FA"/>
    <w:rsid w:val="499104A2"/>
    <w:rsid w:val="4DB50BA7"/>
    <w:rsid w:val="4DF036EE"/>
    <w:rsid w:val="58791FDE"/>
    <w:rsid w:val="587F0206"/>
    <w:rsid w:val="58895102"/>
    <w:rsid w:val="5DD43787"/>
    <w:rsid w:val="5E8F2D4E"/>
    <w:rsid w:val="606532D1"/>
    <w:rsid w:val="66085EDF"/>
    <w:rsid w:val="69177893"/>
    <w:rsid w:val="6A3754D9"/>
    <w:rsid w:val="6AEF6C58"/>
    <w:rsid w:val="6C0207C8"/>
    <w:rsid w:val="7104581E"/>
    <w:rsid w:val="720D425E"/>
    <w:rsid w:val="760F4A49"/>
    <w:rsid w:val="78A06A54"/>
    <w:rsid w:val="7D816228"/>
    <w:rsid w:val="7EBF782B"/>
    <w:rsid w:val="7EF6285C"/>
    <w:rsid w:val="7F3276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19</Pages>
  <Words>1635</Words>
  <Characters>1655</Characters>
  <Lines>28</Lines>
  <Paragraphs>7</Paragraphs>
  <TotalTime>0</TotalTime>
  <ScaleCrop>false</ScaleCrop>
  <LinksUpToDate>false</LinksUpToDate>
  <CharactersWithSpaces>1673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ydd</cp:lastModifiedBy>
  <dcterms:modified xsi:type="dcterms:W3CDTF">2026-07-02T02:33:26Z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836D1BBE0EA04A5EB74FE5765AC824D8</vt:lpwstr>
  </property>
  <property fmtid="{D5CDD505-2E9C-101B-9397-08002B2CF9AE}" pid="4" name="KSOTemplateDocerSaveRecord">
    <vt:lpwstr>eyJoZGlkIjoiOGY3MWEzYTIwMDMwMDlmZjgxMjY2MzgzNzFiZTEwMTEiLCJ1c2VySWQiOiI2MzkzNzU2MDUifQ==</vt:lpwstr>
  </property>
</Properties>
</file>